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1E" w:rsidRPr="00763C7D" w:rsidRDefault="00763C7D" w:rsidP="00AD6A1E">
      <w:pPr>
        <w:pStyle w:val="Normlnweb"/>
        <w:spacing w:before="0" w:beforeAutospacing="0" w:after="0" w:afterAutospacing="0"/>
        <w:jc w:val="center"/>
        <w:rPr>
          <w:rFonts w:asciiTheme="minorHAnsi" w:hAnsiTheme="minorHAnsi" w:cstheme="minorHAnsi"/>
          <w:b/>
          <w:sz w:val="32"/>
          <w:szCs w:val="32"/>
        </w:rPr>
      </w:pPr>
      <w:r w:rsidRPr="00763C7D">
        <w:rPr>
          <w:rFonts w:asciiTheme="minorHAnsi" w:hAnsiTheme="minorHAnsi" w:cstheme="minorHAnsi"/>
          <w:b/>
          <w:color w:val="000000"/>
          <w:sz w:val="32"/>
          <w:szCs w:val="32"/>
        </w:rPr>
        <w:t>Statutární město Ostrava, městský obvod Radvanice a Bartovice</w:t>
      </w:r>
    </w:p>
    <w:p w:rsidR="00AD6A1E" w:rsidRPr="009D1073" w:rsidRDefault="00763C7D" w:rsidP="00AD6A1E">
      <w:pPr>
        <w:jc w:val="center"/>
        <w:rPr>
          <w:rFonts w:cstheme="minorHAnsi"/>
        </w:rPr>
      </w:pPr>
      <w:r>
        <w:rPr>
          <w:rFonts w:cstheme="minorHAnsi"/>
        </w:rPr>
        <w:t>Těšínská 87/281, 716 00 Ostrava Radvanice</w:t>
      </w:r>
    </w:p>
    <w:p w:rsidR="00AD6A1E" w:rsidRPr="009D1073" w:rsidRDefault="00AD6A1E" w:rsidP="00AD6A1E">
      <w:pPr>
        <w:rPr>
          <w:rFonts w:cstheme="minorHAnsi"/>
          <w:sz w:val="24"/>
          <w:szCs w:val="24"/>
        </w:rPr>
      </w:pPr>
    </w:p>
    <w:p w:rsidR="00774E78" w:rsidRPr="009D1073" w:rsidRDefault="00774E78" w:rsidP="00774E78">
      <w:pPr>
        <w:rPr>
          <w:rFonts w:cstheme="minorHAnsi"/>
          <w:sz w:val="24"/>
          <w:szCs w:val="24"/>
        </w:rPr>
      </w:pPr>
    </w:p>
    <w:p w:rsidR="00774E78" w:rsidRPr="009D1073" w:rsidRDefault="00774E78" w:rsidP="00774E78">
      <w:pPr>
        <w:rPr>
          <w:rFonts w:cstheme="minorHAnsi"/>
          <w:sz w:val="24"/>
          <w:szCs w:val="24"/>
        </w:rPr>
      </w:pPr>
    </w:p>
    <w:p w:rsidR="00774E78" w:rsidRPr="009D1073" w:rsidRDefault="002061B4" w:rsidP="00774E78">
      <w:pPr>
        <w:shd w:val="clear" w:color="auto" w:fill="002060"/>
        <w:jc w:val="center"/>
        <w:rPr>
          <w:rFonts w:cstheme="minorHAnsi"/>
          <w:b/>
          <w:sz w:val="36"/>
          <w:szCs w:val="36"/>
        </w:rPr>
      </w:pPr>
      <w:r w:rsidRPr="009D1073">
        <w:rPr>
          <w:rFonts w:cstheme="minorHAnsi"/>
          <w:b/>
          <w:sz w:val="36"/>
          <w:szCs w:val="36"/>
        </w:rPr>
        <w:t>Zadávací dokumentace</w:t>
      </w:r>
    </w:p>
    <w:p w:rsidR="00774E78" w:rsidRPr="009D1073" w:rsidRDefault="00774E78" w:rsidP="00774E78">
      <w:pPr>
        <w:jc w:val="center"/>
        <w:rPr>
          <w:rFonts w:cstheme="minorHAnsi"/>
        </w:rPr>
      </w:pPr>
      <w:r w:rsidRPr="009D1073">
        <w:rPr>
          <w:rFonts w:cstheme="minorHAnsi"/>
        </w:rPr>
        <w:t>k veřejné zakázce zadávané podle zákona č. 134/2016 Sb., o zadávání veřejných zakázek</w:t>
      </w:r>
    </w:p>
    <w:p w:rsidR="00763C7D" w:rsidRDefault="00763C7D" w:rsidP="005F4AF1">
      <w:pPr>
        <w:pStyle w:val="Normlnweb"/>
        <w:jc w:val="center"/>
        <w:rPr>
          <w:rFonts w:asciiTheme="minorHAnsi" w:hAnsiTheme="minorHAnsi" w:cstheme="minorHAnsi"/>
          <w:b/>
          <w:color w:val="000000"/>
        </w:rPr>
      </w:pPr>
    </w:p>
    <w:p w:rsidR="005F4AF1" w:rsidRPr="00763C7D" w:rsidRDefault="00763C7D" w:rsidP="005F4AF1">
      <w:pPr>
        <w:pStyle w:val="Normlnweb"/>
        <w:jc w:val="center"/>
        <w:rPr>
          <w:rFonts w:asciiTheme="minorHAnsi" w:hAnsiTheme="minorHAnsi" w:cstheme="minorHAnsi"/>
          <w:b/>
        </w:rPr>
      </w:pPr>
      <w:r w:rsidRPr="00763C7D">
        <w:rPr>
          <w:rFonts w:asciiTheme="minorHAnsi" w:hAnsiTheme="minorHAnsi" w:cstheme="minorHAnsi"/>
          <w:b/>
          <w:color w:val="000000"/>
        </w:rPr>
        <w:t>Energetické úspory bytových domů ulice Rokycanova a Kobrova v Ostravě - Radvanicích</w:t>
      </w:r>
    </w:p>
    <w:p w:rsidR="00774E78" w:rsidRPr="009D1073" w:rsidRDefault="00774E78" w:rsidP="00774E78">
      <w:pPr>
        <w:rPr>
          <w:rFonts w:cstheme="minorHAnsi"/>
        </w:rPr>
      </w:pPr>
      <w:r w:rsidRPr="009D1073">
        <w:rPr>
          <w:rFonts w:cstheme="minorHAnsi"/>
        </w:rPr>
        <w:t xml:space="preserve">Tato </w:t>
      </w:r>
      <w:r w:rsidR="007F7014" w:rsidRPr="009D1073">
        <w:rPr>
          <w:rFonts w:cstheme="minorHAnsi"/>
        </w:rPr>
        <w:t xml:space="preserve">zadávací dokumentace k </w:t>
      </w:r>
      <w:r w:rsidRPr="009D1073">
        <w:rPr>
          <w:rFonts w:cstheme="minorHAnsi"/>
        </w:rPr>
        <w:t>veřejn</w:t>
      </w:r>
      <w:r w:rsidR="007F7014" w:rsidRPr="009D1073">
        <w:rPr>
          <w:rFonts w:cstheme="minorHAnsi"/>
        </w:rPr>
        <w:t>é</w:t>
      </w:r>
      <w:r w:rsidRPr="009D1073">
        <w:rPr>
          <w:rFonts w:cstheme="minorHAnsi"/>
        </w:rPr>
        <w:t xml:space="preserve"> zakáz</w:t>
      </w:r>
      <w:r w:rsidR="007F7014" w:rsidRPr="009D1073">
        <w:rPr>
          <w:rFonts w:cstheme="minorHAnsi"/>
        </w:rPr>
        <w:t>ce</w:t>
      </w:r>
      <w:r w:rsidRPr="009D1073">
        <w:rPr>
          <w:rFonts w:cstheme="minorHAnsi"/>
        </w:rPr>
        <w:t xml:space="preserve"> </w:t>
      </w:r>
      <w:r w:rsidR="00763C7D">
        <w:rPr>
          <w:rFonts w:cstheme="minorHAnsi"/>
          <w:b/>
        </w:rPr>
        <w:t>Energetické úspory bytových domů ulice Rokycanova a Kobrova v Ostravě - Radvanicích</w:t>
      </w:r>
      <w:r w:rsidR="005F4AF1" w:rsidRPr="009D1073">
        <w:rPr>
          <w:rFonts w:cstheme="minorHAnsi"/>
          <w:b/>
        </w:rPr>
        <w:t xml:space="preserve"> </w:t>
      </w:r>
      <w:r w:rsidRPr="009D1073">
        <w:rPr>
          <w:rFonts w:cstheme="minorHAnsi"/>
        </w:rPr>
        <w:t xml:space="preserve">je souhrnem požadavků zadavatele. Pokud některé požadavky nebo podmínky nejsou touto </w:t>
      </w:r>
      <w:r w:rsidR="002061B4" w:rsidRPr="009D1073">
        <w:rPr>
          <w:rFonts w:cstheme="minorHAnsi"/>
        </w:rPr>
        <w:t>zadávací dokumentací</w:t>
      </w:r>
      <w:r w:rsidRPr="009D1073">
        <w:rPr>
          <w:rFonts w:cstheme="minorHAnsi"/>
        </w:rPr>
        <w:t xml:space="preserve"> upraveny, pak jsou upraveny zákonem č. 134/2016 Sb., o zadávání veřejných zakázek</w:t>
      </w:r>
      <w:r w:rsidR="002061B4" w:rsidRPr="009D1073">
        <w:rPr>
          <w:rFonts w:cstheme="minorHAnsi"/>
        </w:rPr>
        <w:t xml:space="preserve"> </w:t>
      </w:r>
      <w:r w:rsidRPr="009D1073">
        <w:rPr>
          <w:rFonts w:cstheme="minorHAnsi"/>
        </w:rPr>
        <w:t>(dále v textu jen „zákon“).</w:t>
      </w:r>
      <w:r w:rsidR="002061B4" w:rsidRPr="009D1073">
        <w:rPr>
          <w:rFonts w:cstheme="minorHAnsi"/>
        </w:rPr>
        <w:t xml:space="preserve"> Zadávací dokumentace k </w:t>
      </w:r>
      <w:r w:rsidRPr="009D1073">
        <w:rPr>
          <w:rFonts w:cstheme="minorHAnsi"/>
        </w:rPr>
        <w:t>předmětn</w:t>
      </w:r>
      <w:r w:rsidR="002061B4" w:rsidRPr="009D1073">
        <w:rPr>
          <w:rFonts w:cstheme="minorHAnsi"/>
        </w:rPr>
        <w:t>é</w:t>
      </w:r>
      <w:r w:rsidRPr="009D1073">
        <w:rPr>
          <w:rFonts w:cstheme="minorHAnsi"/>
        </w:rPr>
        <w:t xml:space="preserve"> veřejn</w:t>
      </w:r>
      <w:r w:rsidR="002061B4" w:rsidRPr="009D1073">
        <w:rPr>
          <w:rFonts w:cstheme="minorHAnsi"/>
        </w:rPr>
        <w:t>é</w:t>
      </w:r>
      <w:r w:rsidRPr="009D1073">
        <w:rPr>
          <w:rFonts w:cstheme="minorHAnsi"/>
        </w:rPr>
        <w:t xml:space="preserve"> zakáz</w:t>
      </w:r>
      <w:r w:rsidR="002061B4" w:rsidRPr="009D1073">
        <w:rPr>
          <w:rFonts w:cstheme="minorHAnsi"/>
        </w:rPr>
        <w:t>ce</w:t>
      </w:r>
      <w:r w:rsidRPr="009D1073">
        <w:rPr>
          <w:rFonts w:cstheme="minorHAnsi"/>
        </w:rPr>
        <w:t xml:space="preserve"> je tedy souhrnem požadavků zadavatele, nikoliv však souhrnem veškerých požadavků vyplývajících ze zákona či z obecně závazných předpisů a dalších norem, které se k předmětu veřejné zakázky a jeho realizaci vztahují a kterými se musí dodavatelé při zpracování své nabídky řídit. </w:t>
      </w:r>
      <w:r w:rsidR="00A844A8">
        <w:rPr>
          <w:rFonts w:cstheme="minorHAnsi"/>
        </w:rPr>
        <w:t xml:space="preserve">Předmět veřejné zakázky je rozdělený na devět samostatných částí. </w:t>
      </w:r>
    </w:p>
    <w:p w:rsidR="00774E78" w:rsidRPr="009D1073" w:rsidRDefault="00774E78" w:rsidP="00774E78">
      <w:pPr>
        <w:rPr>
          <w:rFonts w:cstheme="minorHAnsi"/>
        </w:rPr>
      </w:pPr>
    </w:p>
    <w:p w:rsidR="00603DC2" w:rsidRPr="00603DC2" w:rsidRDefault="00D455A8" w:rsidP="00603DC2">
      <w:pPr>
        <w:rPr>
          <w:rFonts w:cstheme="minorHAnsi"/>
          <w:b/>
        </w:rPr>
      </w:pPr>
      <w:r w:rsidRPr="009D1073">
        <w:rPr>
          <w:rFonts w:cstheme="minorHAnsi"/>
        </w:rPr>
        <w:t>Zadávací podmínky,</w:t>
      </w:r>
      <w:r w:rsidR="00117C45" w:rsidRPr="009D1073">
        <w:rPr>
          <w:rFonts w:cstheme="minorHAnsi"/>
        </w:rPr>
        <w:t xml:space="preserve"> </w:t>
      </w:r>
      <w:r w:rsidR="00D318C7" w:rsidRPr="009D1073">
        <w:rPr>
          <w:rFonts w:cstheme="minorHAnsi"/>
        </w:rPr>
        <w:t xml:space="preserve">resp. jejich </w:t>
      </w:r>
      <w:r w:rsidR="00117C45" w:rsidRPr="009D1073">
        <w:rPr>
          <w:rFonts w:cstheme="minorHAnsi"/>
        </w:rPr>
        <w:t>textov</w:t>
      </w:r>
      <w:r w:rsidR="00D318C7" w:rsidRPr="009D1073">
        <w:rPr>
          <w:rFonts w:cstheme="minorHAnsi"/>
        </w:rPr>
        <w:t xml:space="preserve">á </w:t>
      </w:r>
      <w:r w:rsidR="00117C45" w:rsidRPr="009D1073">
        <w:rPr>
          <w:rFonts w:cstheme="minorHAnsi"/>
        </w:rPr>
        <w:t>část</w:t>
      </w:r>
      <w:r w:rsidRPr="009D1073">
        <w:rPr>
          <w:rFonts w:cstheme="minorHAnsi"/>
        </w:rPr>
        <w:t>, byl</w:t>
      </w:r>
      <w:r w:rsidR="00AD6A1E" w:rsidRPr="009D1073">
        <w:rPr>
          <w:rFonts w:cstheme="minorHAnsi"/>
        </w:rPr>
        <w:t>y</w:t>
      </w:r>
      <w:r w:rsidRPr="009D1073">
        <w:rPr>
          <w:rFonts w:cstheme="minorHAnsi"/>
        </w:rPr>
        <w:t xml:space="preserve"> v souladu se zákonem zveřejněny ve Věstníku veřejných zakázek a na profilu zadavatele.</w:t>
      </w:r>
      <w:r w:rsidR="00763C7D">
        <w:rPr>
          <w:rFonts w:cstheme="minorHAnsi"/>
        </w:rPr>
        <w:t xml:space="preserve"> Nezveřejněná </w:t>
      </w:r>
      <w:r w:rsidR="00117C45" w:rsidRPr="009D1073">
        <w:rPr>
          <w:rFonts w:cstheme="minorHAnsi"/>
        </w:rPr>
        <w:t>část zadávacích podmínek (</w:t>
      </w:r>
      <w:r w:rsidR="00D318C7" w:rsidRPr="009D1073">
        <w:rPr>
          <w:rFonts w:cstheme="minorHAnsi"/>
        </w:rPr>
        <w:t>projektová dokumentace</w:t>
      </w:r>
      <w:r w:rsidR="009D1073" w:rsidRPr="009D1073">
        <w:rPr>
          <w:rFonts w:cstheme="minorHAnsi"/>
        </w:rPr>
        <w:t xml:space="preserve">) bude k </w:t>
      </w:r>
      <w:r w:rsidR="00763C7D">
        <w:rPr>
          <w:rFonts w:cstheme="minorHAnsi"/>
        </w:rPr>
        <w:t>dispozici na vyžádání u zastupující osoby (viz dále čl. I odst. 1 těchto Zadávacích podmínek).</w:t>
      </w:r>
      <w:r w:rsidR="00603DC2">
        <w:rPr>
          <w:rFonts w:cstheme="minorHAnsi"/>
        </w:rPr>
        <w:t xml:space="preserve"> </w:t>
      </w:r>
      <w:r w:rsidR="00603DC2">
        <w:rPr>
          <w:rFonts w:cstheme="minorHAnsi"/>
          <w:b/>
        </w:rPr>
        <w:t>Z</w:t>
      </w:r>
      <w:r w:rsidR="00603DC2" w:rsidRPr="00603DC2">
        <w:rPr>
          <w:rFonts w:cstheme="minorHAnsi"/>
          <w:b/>
        </w:rPr>
        <w:t>veřejněno ve Věstníku veřejných zakázek dne 26. 7. 2017 pod evidenčním číslem Z2017-020286</w:t>
      </w:r>
      <w:r w:rsidR="00603DC2">
        <w:rPr>
          <w:rFonts w:cstheme="minorHAnsi"/>
          <w:b/>
        </w:rPr>
        <w:t>.</w:t>
      </w:r>
    </w:p>
    <w:p w:rsidR="00117C45" w:rsidRPr="009D1073" w:rsidRDefault="00117C45" w:rsidP="00117C45">
      <w:pPr>
        <w:rPr>
          <w:rFonts w:cstheme="minorHAnsi"/>
        </w:rPr>
      </w:pPr>
    </w:p>
    <w:p w:rsidR="00774E78" w:rsidRPr="009D1073" w:rsidRDefault="00774E78" w:rsidP="00774E78">
      <w:pPr>
        <w:tabs>
          <w:tab w:val="left" w:pos="4395"/>
        </w:tabs>
        <w:rPr>
          <w:rFonts w:eastAsia="Calibri" w:cstheme="minorHAnsi"/>
        </w:rPr>
      </w:pPr>
      <w:r w:rsidRPr="009D1073">
        <w:rPr>
          <w:rFonts w:eastAsia="Calibri" w:cstheme="minorHAnsi"/>
        </w:rPr>
        <w:t xml:space="preserve">V zadávacím řízení na zakázku </w:t>
      </w:r>
      <w:r w:rsidR="00763C7D">
        <w:rPr>
          <w:rFonts w:cstheme="minorHAnsi"/>
          <w:b/>
        </w:rPr>
        <w:t>Energetické úspory bytových domů ulice Rokycanova a Kobrova v Ostravě - Radvanicích</w:t>
      </w:r>
      <w:r w:rsidR="00763C7D" w:rsidRPr="009D1073">
        <w:rPr>
          <w:rFonts w:cstheme="minorHAnsi"/>
        </w:rPr>
        <w:t xml:space="preserve"> </w:t>
      </w:r>
      <w:r w:rsidR="00AD6A1E" w:rsidRPr="009D1073">
        <w:rPr>
          <w:rFonts w:cstheme="minorHAnsi"/>
        </w:rPr>
        <w:t xml:space="preserve">(dále v textu jen „veřejná zakázka“) </w:t>
      </w:r>
      <w:r w:rsidRPr="009D1073">
        <w:rPr>
          <w:rFonts w:eastAsia="Calibri" w:cstheme="minorHAnsi"/>
        </w:rPr>
        <w:t xml:space="preserve">zastupuje zadavatele </w:t>
      </w:r>
      <w:r w:rsidRPr="009D1073">
        <w:rPr>
          <w:rFonts w:cstheme="minorHAnsi"/>
        </w:rPr>
        <w:t>v souladu s § 43 zákona společnost uvedená v čl. 1 těchto zadávacích podmínek. Zastupující</w:t>
      </w:r>
      <w:r w:rsidRPr="009D1073">
        <w:rPr>
          <w:rFonts w:eastAsia="Calibri" w:cstheme="minorHAnsi"/>
        </w:rPr>
        <w:t xml:space="preserve"> osoba je oprávněna za zadavatele jednat, přičemž jí není uděleno zmocnění </w:t>
      </w:r>
      <w:r w:rsidRPr="009D1073">
        <w:rPr>
          <w:rFonts w:cstheme="minorHAnsi"/>
        </w:rPr>
        <w:t xml:space="preserve">k provedení výběru dodavatele, vyloučení účastníka zadávacího řízení, zrušení zadávacího řízení nebo rozhodnutí o námitkách. </w:t>
      </w:r>
      <w:r w:rsidRPr="009D1073">
        <w:rPr>
          <w:rFonts w:eastAsia="Calibri" w:cstheme="minorHAnsi"/>
        </w:rPr>
        <w:t xml:space="preserve">Dnem rozhodným pro počátek běhu nebo ukončení běhu příslušných lhůt jsou úkony učiněné </w:t>
      </w:r>
      <w:r w:rsidRPr="009D1073">
        <w:rPr>
          <w:rFonts w:cstheme="minorHAnsi"/>
        </w:rPr>
        <w:t xml:space="preserve">zastupující </w:t>
      </w:r>
      <w:r w:rsidRPr="009D1073">
        <w:rPr>
          <w:rFonts w:eastAsia="Calibri" w:cstheme="minorHAnsi"/>
        </w:rPr>
        <w:t>osobou</w:t>
      </w:r>
      <w:r w:rsidRPr="009D1073">
        <w:rPr>
          <w:rFonts w:cstheme="minorHAnsi"/>
        </w:rPr>
        <w:t>.</w:t>
      </w:r>
      <w:r w:rsidRPr="009D1073">
        <w:rPr>
          <w:rFonts w:eastAsia="Calibri" w:cstheme="minorHAnsi"/>
        </w:rPr>
        <w:t xml:space="preserve"> S ohledem na tuto skutečnost jsou všichni </w:t>
      </w:r>
      <w:r w:rsidRPr="009D1073">
        <w:rPr>
          <w:rFonts w:cstheme="minorHAnsi"/>
        </w:rPr>
        <w:t>dodavatelé účastnící se předmětného zadávacího řízení</w:t>
      </w:r>
      <w:r w:rsidRPr="009D1073">
        <w:rPr>
          <w:rFonts w:eastAsia="Calibri" w:cstheme="minorHAnsi"/>
        </w:rPr>
        <w:t xml:space="preserve"> povinni veškeré doklady a požadované listiny doručovat pověřené osobě, </w:t>
      </w:r>
      <w:r w:rsidRPr="009D1073">
        <w:rPr>
          <w:rFonts w:cstheme="minorHAnsi"/>
          <w:b/>
        </w:rPr>
        <w:t xml:space="preserve">s výjimkou </w:t>
      </w:r>
      <w:r w:rsidRPr="009D1073">
        <w:rPr>
          <w:rFonts w:eastAsia="Calibri" w:cstheme="minorHAnsi"/>
          <w:b/>
        </w:rPr>
        <w:t xml:space="preserve">nabídek, které musí být doručeny </w:t>
      </w:r>
      <w:r w:rsidRPr="009D1073">
        <w:rPr>
          <w:rFonts w:cstheme="minorHAnsi"/>
          <w:b/>
        </w:rPr>
        <w:t>na adresu zadavatele</w:t>
      </w:r>
      <w:r w:rsidRPr="009D1073">
        <w:rPr>
          <w:rFonts w:cstheme="minorHAnsi"/>
        </w:rPr>
        <w:t xml:space="preserve">, a to </w:t>
      </w:r>
      <w:r w:rsidRPr="009D1073">
        <w:rPr>
          <w:rFonts w:eastAsia="Calibri" w:cstheme="minorHAnsi"/>
        </w:rPr>
        <w:t>ve lhůtě uvedené v</w:t>
      </w:r>
      <w:r w:rsidR="005F4AF1" w:rsidRPr="009D1073">
        <w:rPr>
          <w:rFonts w:eastAsia="Calibri" w:cstheme="minorHAnsi"/>
        </w:rPr>
        <w:t xml:space="preserve"> oznámení o </w:t>
      </w:r>
      <w:r w:rsidR="00D455A8" w:rsidRPr="009D1073">
        <w:rPr>
          <w:rFonts w:eastAsia="Calibri" w:cstheme="minorHAnsi"/>
        </w:rPr>
        <w:t>zahájení zadávacího řízení</w:t>
      </w:r>
      <w:r w:rsidRPr="009D1073">
        <w:rPr>
          <w:rFonts w:eastAsia="Calibri" w:cstheme="minorHAnsi"/>
        </w:rPr>
        <w:t xml:space="preserve">. Doklady a požadované listiny se považují za doručené dnem, kdy byly prokazatelně doručeny zastupující osobě. Od tohoto okamžiku pak začínají plynout i případné lhůty uvedené v zákoně a vázané na doručení dokladů nebo požadovaných listin. </w:t>
      </w:r>
    </w:p>
    <w:p w:rsidR="00774E78" w:rsidRPr="009D1073" w:rsidRDefault="00774E78" w:rsidP="00774E78">
      <w:pPr>
        <w:pBdr>
          <w:bottom w:val="single" w:sz="4" w:space="1" w:color="auto"/>
        </w:pBdr>
        <w:rPr>
          <w:rFonts w:cstheme="minorHAnsi"/>
          <w:b/>
        </w:rPr>
      </w:pPr>
    </w:p>
    <w:p w:rsidR="00774E78" w:rsidRPr="009D1073" w:rsidRDefault="00774E78" w:rsidP="00774E78">
      <w:pPr>
        <w:tabs>
          <w:tab w:val="left" w:pos="-7513"/>
        </w:tabs>
        <w:rPr>
          <w:rFonts w:cstheme="minorHAnsi"/>
          <w:b/>
          <w:color w:val="FF0000"/>
        </w:rPr>
      </w:pPr>
    </w:p>
    <w:p w:rsidR="00774E78" w:rsidRPr="009D1073" w:rsidRDefault="00774E78" w:rsidP="00774E78">
      <w:pPr>
        <w:tabs>
          <w:tab w:val="left" w:pos="-7513"/>
        </w:tabs>
        <w:rPr>
          <w:rFonts w:cstheme="minorHAnsi"/>
          <w:b/>
          <w:color w:val="FF0000"/>
        </w:rPr>
      </w:pPr>
    </w:p>
    <w:p w:rsidR="00774E78" w:rsidRPr="009D1073" w:rsidRDefault="00774E78" w:rsidP="00774E78">
      <w:pPr>
        <w:tabs>
          <w:tab w:val="left" w:pos="-7513"/>
        </w:tabs>
        <w:rPr>
          <w:rFonts w:cstheme="minorHAnsi"/>
          <w:b/>
          <w:color w:val="FF0000"/>
        </w:rPr>
      </w:pPr>
    </w:p>
    <w:p w:rsidR="00774E78" w:rsidRPr="009D1073" w:rsidRDefault="00774E78" w:rsidP="00774E78">
      <w:pPr>
        <w:tabs>
          <w:tab w:val="left" w:pos="-7513"/>
        </w:tabs>
        <w:rPr>
          <w:rFonts w:cstheme="minorHAnsi"/>
          <w:b/>
          <w:color w:val="FF0000"/>
        </w:rPr>
      </w:pPr>
    </w:p>
    <w:p w:rsidR="00774E78" w:rsidRPr="009D1073" w:rsidRDefault="00774E78" w:rsidP="00774E78">
      <w:pPr>
        <w:rPr>
          <w:rFonts w:cstheme="minorHAnsi"/>
          <w:b/>
        </w:rPr>
      </w:pPr>
      <w:r w:rsidRPr="009D1073">
        <w:rPr>
          <w:rFonts w:cstheme="minorHAnsi"/>
          <w:b/>
        </w:rPr>
        <w:br w:type="page"/>
      </w:r>
    </w:p>
    <w:p w:rsidR="00774E78" w:rsidRPr="009D1073" w:rsidRDefault="00774E78" w:rsidP="00774E78">
      <w:pPr>
        <w:tabs>
          <w:tab w:val="left" w:pos="-7513"/>
        </w:tabs>
        <w:rPr>
          <w:rFonts w:cstheme="minorHAnsi"/>
          <w:b/>
        </w:rPr>
      </w:pPr>
      <w:r w:rsidRPr="009D1073">
        <w:rPr>
          <w:rFonts w:cstheme="minorHAnsi"/>
          <w:b/>
        </w:rPr>
        <w:lastRenderedPageBreak/>
        <w:t xml:space="preserve">OBSAH ZADÁVACÍCH PODMÍNEK </w:t>
      </w:r>
    </w:p>
    <w:p w:rsidR="00774E78" w:rsidRPr="007642A8" w:rsidRDefault="00774E78" w:rsidP="00774E78">
      <w:pPr>
        <w:tabs>
          <w:tab w:val="left" w:pos="-7513"/>
        </w:tabs>
        <w:rPr>
          <w:rFonts w:cstheme="minorHAnsi"/>
          <w:b/>
        </w:rPr>
      </w:pPr>
    </w:p>
    <w:p w:rsidR="00774E78" w:rsidRPr="007642A8" w:rsidRDefault="00774E78" w:rsidP="00774E78">
      <w:pPr>
        <w:tabs>
          <w:tab w:val="right" w:leader="dot" w:pos="8900"/>
        </w:tabs>
        <w:rPr>
          <w:rFonts w:cstheme="minorHAnsi"/>
        </w:rPr>
      </w:pPr>
      <w:r w:rsidRPr="007642A8">
        <w:rPr>
          <w:rFonts w:cstheme="minorHAnsi"/>
        </w:rPr>
        <w:t>článek 1 – Údaje o zadavateli, zastupující osobě zpracovateli PD a veřejné zakázce</w:t>
      </w:r>
      <w:r w:rsidRPr="007642A8">
        <w:rPr>
          <w:rFonts w:cstheme="minorHAnsi"/>
        </w:rPr>
        <w:tab/>
      </w:r>
      <w:r w:rsidR="00A67BD8" w:rsidRPr="007642A8">
        <w:rPr>
          <w:rFonts w:cstheme="minorHAnsi"/>
        </w:rPr>
        <w:t>5</w:t>
      </w:r>
    </w:p>
    <w:p w:rsidR="00774E78" w:rsidRPr="007642A8" w:rsidRDefault="00774E78" w:rsidP="00774E78">
      <w:pPr>
        <w:tabs>
          <w:tab w:val="right" w:leader="dot" w:pos="8900"/>
        </w:tabs>
        <w:rPr>
          <w:rFonts w:cstheme="minorHAnsi"/>
        </w:rPr>
      </w:pPr>
    </w:p>
    <w:p w:rsidR="00774E78" w:rsidRPr="007642A8" w:rsidRDefault="00774E78" w:rsidP="00774E78">
      <w:pPr>
        <w:tabs>
          <w:tab w:val="right" w:leader="dot" w:pos="8900"/>
        </w:tabs>
        <w:rPr>
          <w:rFonts w:cstheme="minorHAnsi"/>
          <w:b/>
        </w:rPr>
      </w:pPr>
      <w:r w:rsidRPr="007642A8">
        <w:rPr>
          <w:rFonts w:cstheme="minorHAnsi"/>
          <w:b/>
        </w:rPr>
        <w:t>Rozsah požadavků na kvalifikaci</w:t>
      </w:r>
    </w:p>
    <w:p w:rsidR="00774E78" w:rsidRPr="007642A8" w:rsidRDefault="00774E78" w:rsidP="00774E78">
      <w:pPr>
        <w:tabs>
          <w:tab w:val="right" w:leader="dot" w:pos="8900"/>
        </w:tabs>
        <w:rPr>
          <w:rFonts w:cstheme="minorHAnsi"/>
        </w:rPr>
      </w:pPr>
      <w:r w:rsidRPr="007642A8">
        <w:rPr>
          <w:rFonts w:cstheme="minorHAnsi"/>
        </w:rPr>
        <w:t>článek 2 – Základní údaje a informace ke kvalifikaci</w:t>
      </w:r>
      <w:r w:rsidRPr="007642A8">
        <w:rPr>
          <w:rFonts w:cstheme="minorHAnsi"/>
        </w:rPr>
        <w:tab/>
      </w:r>
      <w:r w:rsidR="00A67BD8" w:rsidRPr="007642A8">
        <w:rPr>
          <w:rFonts w:cstheme="minorHAnsi"/>
        </w:rPr>
        <w:t>7</w:t>
      </w:r>
    </w:p>
    <w:p w:rsidR="00774E78" w:rsidRPr="007642A8" w:rsidRDefault="00774E78" w:rsidP="00774E78">
      <w:pPr>
        <w:tabs>
          <w:tab w:val="right" w:leader="dot" w:pos="8900"/>
        </w:tabs>
        <w:rPr>
          <w:rFonts w:cstheme="minorHAnsi"/>
        </w:rPr>
      </w:pPr>
      <w:r w:rsidRPr="007642A8">
        <w:rPr>
          <w:rFonts w:cstheme="minorHAnsi"/>
        </w:rPr>
        <w:t xml:space="preserve">článek </w:t>
      </w:r>
      <w:r w:rsidR="00747B4C" w:rsidRPr="007642A8">
        <w:rPr>
          <w:rFonts w:cstheme="minorHAnsi"/>
        </w:rPr>
        <w:t>3</w:t>
      </w:r>
      <w:r w:rsidRPr="007642A8">
        <w:rPr>
          <w:rFonts w:cstheme="minorHAnsi"/>
        </w:rPr>
        <w:t xml:space="preserve"> – Základní způsobilost a způsob prokázání</w:t>
      </w:r>
      <w:r w:rsidRPr="007642A8">
        <w:rPr>
          <w:rFonts w:cstheme="minorHAnsi"/>
        </w:rPr>
        <w:tab/>
      </w:r>
      <w:r w:rsidR="00A67BD8" w:rsidRPr="007642A8">
        <w:rPr>
          <w:rFonts w:cstheme="minorHAnsi"/>
        </w:rPr>
        <w:t>8</w:t>
      </w:r>
    </w:p>
    <w:p w:rsidR="00774E78" w:rsidRPr="007642A8" w:rsidRDefault="00747B4C" w:rsidP="00774E78">
      <w:pPr>
        <w:tabs>
          <w:tab w:val="right" w:leader="dot" w:pos="8900"/>
        </w:tabs>
        <w:rPr>
          <w:rFonts w:cstheme="minorHAnsi"/>
        </w:rPr>
      </w:pPr>
      <w:r w:rsidRPr="007642A8">
        <w:rPr>
          <w:rFonts w:cstheme="minorHAnsi"/>
        </w:rPr>
        <w:t>článek 4</w:t>
      </w:r>
      <w:r w:rsidR="00774E78" w:rsidRPr="007642A8">
        <w:rPr>
          <w:rFonts w:cstheme="minorHAnsi"/>
        </w:rPr>
        <w:t xml:space="preserve"> – Profesní způsobilost a způsob prokázání</w:t>
      </w:r>
      <w:r w:rsidR="00774E78" w:rsidRPr="007642A8">
        <w:rPr>
          <w:rFonts w:cstheme="minorHAnsi"/>
        </w:rPr>
        <w:tab/>
      </w:r>
      <w:r w:rsidR="00A67BD8" w:rsidRPr="007642A8">
        <w:rPr>
          <w:rFonts w:cstheme="minorHAnsi"/>
        </w:rPr>
        <w:t>8</w:t>
      </w:r>
    </w:p>
    <w:p w:rsidR="00774E78" w:rsidRPr="007642A8" w:rsidRDefault="00747B4C" w:rsidP="00774E78">
      <w:pPr>
        <w:tabs>
          <w:tab w:val="right" w:leader="dot" w:pos="8900"/>
        </w:tabs>
        <w:rPr>
          <w:rFonts w:cstheme="minorHAnsi"/>
        </w:rPr>
      </w:pPr>
      <w:r w:rsidRPr="007642A8">
        <w:rPr>
          <w:rFonts w:cstheme="minorHAnsi"/>
        </w:rPr>
        <w:t>článek 5</w:t>
      </w:r>
      <w:r w:rsidR="00774E78" w:rsidRPr="007642A8">
        <w:rPr>
          <w:rFonts w:cstheme="minorHAnsi"/>
        </w:rPr>
        <w:t xml:space="preserve"> – Kritéria technické </w:t>
      </w:r>
      <w:r w:rsidR="00A67BD8" w:rsidRPr="007642A8">
        <w:rPr>
          <w:rFonts w:cstheme="minorHAnsi"/>
        </w:rPr>
        <w:t>kvalifikace a jejich prokázání</w:t>
      </w:r>
      <w:r w:rsidR="00A67BD8" w:rsidRPr="007642A8">
        <w:rPr>
          <w:rFonts w:cstheme="minorHAnsi"/>
        </w:rPr>
        <w:tab/>
        <w:t>8</w:t>
      </w:r>
    </w:p>
    <w:p w:rsidR="00774E78" w:rsidRPr="007642A8" w:rsidRDefault="00747B4C" w:rsidP="00774E78">
      <w:pPr>
        <w:tabs>
          <w:tab w:val="right" w:leader="dot" w:pos="8900"/>
        </w:tabs>
        <w:rPr>
          <w:rFonts w:cstheme="minorHAnsi"/>
        </w:rPr>
      </w:pPr>
      <w:r w:rsidRPr="007642A8">
        <w:rPr>
          <w:rFonts w:cstheme="minorHAnsi"/>
        </w:rPr>
        <w:t>článek 6</w:t>
      </w:r>
      <w:r w:rsidR="00774E78" w:rsidRPr="007642A8">
        <w:rPr>
          <w:rFonts w:cstheme="minorHAnsi"/>
        </w:rPr>
        <w:t xml:space="preserve"> – Společné prokazování kvalifikace</w:t>
      </w:r>
      <w:r w:rsidR="00774E78" w:rsidRPr="007642A8">
        <w:rPr>
          <w:rFonts w:cstheme="minorHAnsi"/>
        </w:rPr>
        <w:tab/>
      </w:r>
      <w:r w:rsidR="00A67BD8" w:rsidRPr="007642A8">
        <w:rPr>
          <w:rFonts w:cstheme="minorHAnsi"/>
        </w:rPr>
        <w:t>13</w:t>
      </w:r>
    </w:p>
    <w:p w:rsidR="00774E78" w:rsidRPr="007642A8" w:rsidRDefault="00747B4C" w:rsidP="00774E78">
      <w:pPr>
        <w:tabs>
          <w:tab w:val="right" w:leader="dot" w:pos="8900"/>
        </w:tabs>
        <w:rPr>
          <w:rFonts w:cstheme="minorHAnsi"/>
        </w:rPr>
      </w:pPr>
      <w:r w:rsidRPr="007642A8">
        <w:rPr>
          <w:rFonts w:cstheme="minorHAnsi"/>
        </w:rPr>
        <w:t>článek 7</w:t>
      </w:r>
      <w:r w:rsidR="00774E78" w:rsidRPr="007642A8">
        <w:rPr>
          <w:rFonts w:cstheme="minorHAnsi"/>
        </w:rPr>
        <w:t xml:space="preserve"> – </w:t>
      </w:r>
      <w:r w:rsidR="00576C7F" w:rsidRPr="007642A8">
        <w:rPr>
          <w:rFonts w:cstheme="minorHAnsi"/>
        </w:rPr>
        <w:t xml:space="preserve">Plnění předmětu VZ pomocí poddodavatelů </w:t>
      </w:r>
      <w:r w:rsidR="00774E78" w:rsidRPr="007642A8">
        <w:rPr>
          <w:rFonts w:cstheme="minorHAnsi"/>
        </w:rPr>
        <w:tab/>
      </w:r>
      <w:r w:rsidR="00A67BD8" w:rsidRPr="007642A8">
        <w:rPr>
          <w:rFonts w:cstheme="minorHAnsi"/>
        </w:rPr>
        <w:t>13</w:t>
      </w:r>
    </w:p>
    <w:p w:rsidR="00774E78" w:rsidRPr="007642A8" w:rsidRDefault="00747B4C" w:rsidP="00774E78">
      <w:pPr>
        <w:tabs>
          <w:tab w:val="right" w:leader="dot" w:pos="8900"/>
        </w:tabs>
        <w:rPr>
          <w:rFonts w:cstheme="minorHAnsi"/>
        </w:rPr>
      </w:pPr>
      <w:r w:rsidRPr="007642A8">
        <w:rPr>
          <w:rFonts w:cstheme="minorHAnsi"/>
        </w:rPr>
        <w:t>článek 8</w:t>
      </w:r>
      <w:r w:rsidR="00774E78" w:rsidRPr="007642A8">
        <w:rPr>
          <w:rFonts w:cstheme="minorHAnsi"/>
        </w:rPr>
        <w:t xml:space="preserve"> – Další požadavky zadavatele</w:t>
      </w:r>
      <w:r w:rsidR="00774E78" w:rsidRPr="007642A8">
        <w:rPr>
          <w:rFonts w:cstheme="minorHAnsi"/>
        </w:rPr>
        <w:tab/>
      </w:r>
      <w:r w:rsidR="00A67BD8" w:rsidRPr="007642A8">
        <w:rPr>
          <w:rFonts w:cstheme="minorHAnsi"/>
        </w:rPr>
        <w:t>13</w:t>
      </w:r>
    </w:p>
    <w:p w:rsidR="00774E78" w:rsidRPr="007642A8" w:rsidRDefault="00774E78" w:rsidP="00774E78">
      <w:pPr>
        <w:tabs>
          <w:tab w:val="right" w:leader="dot" w:pos="8900"/>
        </w:tabs>
        <w:rPr>
          <w:rFonts w:cstheme="minorHAnsi"/>
          <w:b/>
        </w:rPr>
      </w:pPr>
    </w:p>
    <w:p w:rsidR="00774E78" w:rsidRPr="007642A8" w:rsidRDefault="00774E78" w:rsidP="00774E78">
      <w:pPr>
        <w:tabs>
          <w:tab w:val="right" w:leader="dot" w:pos="8900"/>
        </w:tabs>
        <w:rPr>
          <w:rFonts w:cstheme="minorHAnsi"/>
          <w:b/>
        </w:rPr>
      </w:pPr>
      <w:r w:rsidRPr="007642A8">
        <w:rPr>
          <w:rFonts w:cstheme="minorHAnsi"/>
          <w:b/>
        </w:rPr>
        <w:t>Zadávací podmínky</w:t>
      </w:r>
      <w:r w:rsidR="00D017DA" w:rsidRPr="007642A8">
        <w:rPr>
          <w:rFonts w:cstheme="minorHAnsi"/>
          <w:b/>
        </w:rPr>
        <w:t xml:space="preserve"> pro část 1 veřejné zakázky – Kobrova 577 / 1</w:t>
      </w:r>
    </w:p>
    <w:p w:rsidR="00774E78" w:rsidRPr="007642A8" w:rsidRDefault="00747B4C" w:rsidP="00774E78">
      <w:pPr>
        <w:tabs>
          <w:tab w:val="right" w:leader="dot" w:pos="8900"/>
        </w:tabs>
        <w:rPr>
          <w:rFonts w:cstheme="minorHAnsi"/>
        </w:rPr>
      </w:pPr>
      <w:r w:rsidRPr="007642A8">
        <w:rPr>
          <w:rFonts w:cstheme="minorHAnsi"/>
        </w:rPr>
        <w:t>článek 9</w:t>
      </w:r>
      <w:r w:rsidR="00774E78" w:rsidRPr="007642A8">
        <w:rPr>
          <w:rFonts w:cstheme="minorHAnsi"/>
        </w:rPr>
        <w:t xml:space="preserve"> – Vymezení předmětu veřejné zakázky</w:t>
      </w:r>
      <w:r w:rsidR="00774E78" w:rsidRPr="007642A8">
        <w:rPr>
          <w:rFonts w:cstheme="minorHAnsi"/>
        </w:rPr>
        <w:tab/>
      </w:r>
      <w:r w:rsidR="007642A8" w:rsidRPr="007642A8">
        <w:rPr>
          <w:rFonts w:cstheme="minorHAnsi"/>
        </w:rPr>
        <w:t>14</w:t>
      </w:r>
    </w:p>
    <w:p w:rsidR="00774E78" w:rsidRPr="007642A8" w:rsidRDefault="00774E78" w:rsidP="00774E78">
      <w:pPr>
        <w:tabs>
          <w:tab w:val="right" w:leader="dot" w:pos="8900"/>
        </w:tabs>
        <w:rPr>
          <w:rFonts w:cstheme="minorHAnsi"/>
        </w:rPr>
      </w:pPr>
      <w:r w:rsidRPr="007642A8">
        <w:rPr>
          <w:rFonts w:cstheme="minorHAnsi"/>
        </w:rPr>
        <w:t>článek 1</w:t>
      </w:r>
      <w:r w:rsidR="00747B4C" w:rsidRPr="007642A8">
        <w:rPr>
          <w:rFonts w:cstheme="minorHAnsi"/>
        </w:rPr>
        <w:t>0</w:t>
      </w:r>
      <w:r w:rsidRPr="007642A8">
        <w:rPr>
          <w:rFonts w:cstheme="minorHAnsi"/>
        </w:rPr>
        <w:t xml:space="preserve"> – Využití poddodavatelů při plnění předmětu veřejné zakázky</w:t>
      </w:r>
      <w:r w:rsidRPr="007642A8">
        <w:rPr>
          <w:rFonts w:cstheme="minorHAnsi"/>
        </w:rPr>
        <w:tab/>
      </w:r>
      <w:r w:rsidR="007642A8" w:rsidRPr="007642A8">
        <w:rPr>
          <w:rFonts w:cstheme="minorHAnsi"/>
        </w:rPr>
        <w:t>14</w:t>
      </w:r>
    </w:p>
    <w:p w:rsidR="00774E78" w:rsidRPr="007642A8" w:rsidRDefault="00747B4C" w:rsidP="00774E78">
      <w:pPr>
        <w:tabs>
          <w:tab w:val="right" w:leader="dot" w:pos="8900"/>
        </w:tabs>
        <w:rPr>
          <w:rFonts w:cstheme="minorHAnsi"/>
        </w:rPr>
      </w:pPr>
      <w:r w:rsidRPr="007642A8">
        <w:rPr>
          <w:rFonts w:cstheme="minorHAnsi"/>
        </w:rPr>
        <w:t>článek 11</w:t>
      </w:r>
      <w:r w:rsidR="00774E78" w:rsidRPr="007642A8">
        <w:rPr>
          <w:rFonts w:cstheme="minorHAnsi"/>
        </w:rPr>
        <w:t xml:space="preserve"> -  Požadavek na jednotný zp</w:t>
      </w:r>
      <w:r w:rsidR="00775EE5" w:rsidRPr="007642A8">
        <w:rPr>
          <w:rFonts w:cstheme="minorHAnsi"/>
        </w:rPr>
        <w:t>ůsob zpracování nabídkové ceny</w:t>
      </w:r>
      <w:r w:rsidR="00775EE5" w:rsidRPr="007642A8">
        <w:rPr>
          <w:rFonts w:cstheme="minorHAnsi"/>
        </w:rPr>
        <w:tab/>
      </w:r>
      <w:r w:rsidR="007642A8" w:rsidRPr="007642A8">
        <w:rPr>
          <w:rFonts w:cstheme="minorHAnsi"/>
        </w:rPr>
        <w:t>15</w:t>
      </w:r>
    </w:p>
    <w:p w:rsidR="00774E78" w:rsidRPr="007642A8" w:rsidRDefault="00747B4C" w:rsidP="00774E78">
      <w:pPr>
        <w:tabs>
          <w:tab w:val="right" w:leader="dot" w:pos="8900"/>
        </w:tabs>
        <w:rPr>
          <w:rFonts w:cstheme="minorHAnsi"/>
        </w:rPr>
      </w:pPr>
      <w:r w:rsidRPr="007642A8">
        <w:rPr>
          <w:rFonts w:cstheme="minorHAnsi"/>
        </w:rPr>
        <w:t>článek 12</w:t>
      </w:r>
      <w:r w:rsidR="00774E78" w:rsidRPr="007642A8">
        <w:rPr>
          <w:rFonts w:cstheme="minorHAnsi"/>
        </w:rPr>
        <w:t xml:space="preserve"> – Ostatní požadavky a pokyny </w:t>
      </w:r>
      <w:r w:rsidR="00775EE5" w:rsidRPr="007642A8">
        <w:rPr>
          <w:rFonts w:cstheme="minorHAnsi"/>
        </w:rPr>
        <w:t>zadavatele k zadávacímu řízení</w:t>
      </w:r>
      <w:r w:rsidR="00775EE5" w:rsidRPr="007642A8">
        <w:rPr>
          <w:rFonts w:cstheme="minorHAnsi"/>
        </w:rPr>
        <w:tab/>
      </w:r>
      <w:r w:rsidR="007642A8" w:rsidRPr="007642A8">
        <w:rPr>
          <w:rFonts w:cstheme="minorHAnsi"/>
        </w:rPr>
        <w:t>16</w:t>
      </w:r>
    </w:p>
    <w:p w:rsidR="00774E78" w:rsidRPr="007642A8" w:rsidRDefault="00747B4C" w:rsidP="00774E78">
      <w:pPr>
        <w:tabs>
          <w:tab w:val="right" w:leader="dot" w:pos="8900"/>
        </w:tabs>
        <w:rPr>
          <w:rFonts w:cstheme="minorHAnsi"/>
        </w:rPr>
      </w:pPr>
      <w:r w:rsidRPr="007642A8">
        <w:rPr>
          <w:rFonts w:cstheme="minorHAnsi"/>
        </w:rPr>
        <w:t>článek 13</w:t>
      </w:r>
      <w:r w:rsidR="00775EE5" w:rsidRPr="007642A8">
        <w:rPr>
          <w:rFonts w:cstheme="minorHAnsi"/>
        </w:rPr>
        <w:t xml:space="preserve"> – Podání nabídek</w:t>
      </w:r>
      <w:r w:rsidR="00775EE5" w:rsidRPr="007642A8">
        <w:rPr>
          <w:rFonts w:cstheme="minorHAnsi"/>
        </w:rPr>
        <w:tab/>
        <w:t>1</w:t>
      </w:r>
      <w:r w:rsidR="007642A8" w:rsidRPr="007642A8">
        <w:rPr>
          <w:rFonts w:cstheme="minorHAnsi"/>
        </w:rPr>
        <w:t>7</w:t>
      </w:r>
    </w:p>
    <w:p w:rsidR="00774E78" w:rsidRPr="007642A8" w:rsidRDefault="00747B4C" w:rsidP="00774E78">
      <w:pPr>
        <w:tabs>
          <w:tab w:val="right" w:leader="dot" w:pos="8900"/>
        </w:tabs>
        <w:rPr>
          <w:rFonts w:cstheme="minorHAnsi"/>
        </w:rPr>
      </w:pPr>
      <w:r w:rsidRPr="007642A8">
        <w:rPr>
          <w:rFonts w:cstheme="minorHAnsi"/>
        </w:rPr>
        <w:t>článek 14</w:t>
      </w:r>
      <w:r w:rsidR="00774E78" w:rsidRPr="007642A8">
        <w:rPr>
          <w:rFonts w:cstheme="minorHAnsi"/>
        </w:rPr>
        <w:t xml:space="preserve"> –</w:t>
      </w:r>
      <w:r w:rsidR="00775EE5" w:rsidRPr="007642A8">
        <w:rPr>
          <w:rFonts w:cstheme="minorHAnsi"/>
        </w:rPr>
        <w:t xml:space="preserve"> Místo a způsob podání nabídek</w:t>
      </w:r>
      <w:r w:rsidR="00775EE5" w:rsidRPr="007642A8">
        <w:rPr>
          <w:rFonts w:cstheme="minorHAnsi"/>
        </w:rPr>
        <w:tab/>
      </w:r>
      <w:r w:rsidR="007642A8" w:rsidRPr="007642A8">
        <w:rPr>
          <w:rFonts w:cstheme="minorHAnsi"/>
        </w:rPr>
        <w:t>17</w:t>
      </w:r>
    </w:p>
    <w:p w:rsidR="00774E78" w:rsidRPr="007642A8" w:rsidRDefault="00747B4C" w:rsidP="00774E78">
      <w:pPr>
        <w:tabs>
          <w:tab w:val="right" w:leader="dot" w:pos="8900"/>
        </w:tabs>
        <w:rPr>
          <w:rFonts w:cstheme="minorHAnsi"/>
        </w:rPr>
      </w:pPr>
      <w:r w:rsidRPr="007642A8">
        <w:rPr>
          <w:rFonts w:cstheme="minorHAnsi"/>
        </w:rPr>
        <w:t>článek 15</w:t>
      </w:r>
      <w:r w:rsidR="00774E78" w:rsidRPr="007642A8">
        <w:rPr>
          <w:rFonts w:cstheme="minorHAnsi"/>
        </w:rPr>
        <w:t xml:space="preserve"> – Místo a doba otevírání obálek</w:t>
      </w:r>
      <w:r w:rsidR="00774E78" w:rsidRPr="007642A8">
        <w:rPr>
          <w:rFonts w:cstheme="minorHAnsi"/>
        </w:rPr>
        <w:tab/>
        <w:t>1</w:t>
      </w:r>
      <w:r w:rsidR="007642A8" w:rsidRPr="007642A8">
        <w:rPr>
          <w:rFonts w:cstheme="minorHAnsi"/>
        </w:rPr>
        <w:t>7</w:t>
      </w:r>
    </w:p>
    <w:p w:rsidR="00774E78" w:rsidRPr="007642A8" w:rsidRDefault="00747B4C" w:rsidP="00774E78">
      <w:pPr>
        <w:tabs>
          <w:tab w:val="right" w:leader="dot" w:pos="8900"/>
        </w:tabs>
        <w:rPr>
          <w:rFonts w:cstheme="minorHAnsi"/>
        </w:rPr>
      </w:pPr>
      <w:r w:rsidRPr="007642A8">
        <w:rPr>
          <w:rFonts w:cstheme="minorHAnsi"/>
        </w:rPr>
        <w:t>článek 16</w:t>
      </w:r>
      <w:r w:rsidR="00774E78" w:rsidRPr="007642A8">
        <w:rPr>
          <w:rFonts w:cstheme="minorHAnsi"/>
        </w:rPr>
        <w:t xml:space="preserve"> – Postup zadavatel</w:t>
      </w:r>
      <w:r w:rsidR="007642A8" w:rsidRPr="007642A8">
        <w:rPr>
          <w:rFonts w:cstheme="minorHAnsi"/>
        </w:rPr>
        <w:t>e v průběhu zadávacího řízení</w:t>
      </w:r>
      <w:r w:rsidR="007642A8" w:rsidRPr="007642A8">
        <w:rPr>
          <w:rFonts w:cstheme="minorHAnsi"/>
        </w:rPr>
        <w:tab/>
        <w:t>17</w:t>
      </w:r>
    </w:p>
    <w:p w:rsidR="00774E78" w:rsidRPr="007642A8" w:rsidRDefault="00747B4C" w:rsidP="00774E78">
      <w:pPr>
        <w:tabs>
          <w:tab w:val="right" w:leader="dot" w:pos="8900"/>
        </w:tabs>
        <w:rPr>
          <w:rFonts w:cstheme="minorHAnsi"/>
        </w:rPr>
      </w:pPr>
      <w:r w:rsidRPr="007642A8">
        <w:rPr>
          <w:rFonts w:cstheme="minorHAnsi"/>
        </w:rPr>
        <w:t>článek 17</w:t>
      </w:r>
      <w:r w:rsidR="00774E78" w:rsidRPr="007642A8">
        <w:rPr>
          <w:rFonts w:cstheme="minorHAnsi"/>
        </w:rPr>
        <w:t xml:space="preserve"> – P</w:t>
      </w:r>
      <w:r w:rsidR="007642A8" w:rsidRPr="007642A8">
        <w:rPr>
          <w:rFonts w:cstheme="minorHAnsi"/>
        </w:rPr>
        <w:t>ravidla pro hodnocení nabídek</w:t>
      </w:r>
      <w:r w:rsidR="007642A8" w:rsidRPr="007642A8">
        <w:rPr>
          <w:rFonts w:cstheme="minorHAnsi"/>
        </w:rPr>
        <w:tab/>
        <w:t>17</w:t>
      </w:r>
    </w:p>
    <w:p w:rsidR="00774E78" w:rsidRPr="007642A8" w:rsidRDefault="00747B4C" w:rsidP="00774E78">
      <w:pPr>
        <w:tabs>
          <w:tab w:val="right" w:leader="dot" w:pos="8900"/>
        </w:tabs>
        <w:rPr>
          <w:rFonts w:cstheme="minorHAnsi"/>
        </w:rPr>
      </w:pPr>
      <w:r w:rsidRPr="007642A8">
        <w:rPr>
          <w:rFonts w:cstheme="minorHAnsi"/>
        </w:rPr>
        <w:t>článek 18</w:t>
      </w:r>
      <w:r w:rsidR="00774E78" w:rsidRPr="007642A8">
        <w:rPr>
          <w:rFonts w:cstheme="minorHAnsi"/>
        </w:rPr>
        <w:t xml:space="preserve"> – Další požadavky zadavatele </w:t>
      </w:r>
      <w:r w:rsidR="004F6536" w:rsidRPr="007642A8">
        <w:rPr>
          <w:rFonts w:cstheme="minorHAnsi"/>
        </w:rPr>
        <w:t>k zadávacímu řízení - jistota</w:t>
      </w:r>
      <w:r w:rsidR="004F6536" w:rsidRPr="007642A8">
        <w:rPr>
          <w:rFonts w:cstheme="minorHAnsi"/>
        </w:rPr>
        <w:tab/>
        <w:t>1</w:t>
      </w:r>
      <w:r w:rsidR="007642A8" w:rsidRPr="007642A8">
        <w:rPr>
          <w:rFonts w:cstheme="minorHAnsi"/>
        </w:rPr>
        <w:t>8</w:t>
      </w:r>
    </w:p>
    <w:p w:rsidR="00774E78" w:rsidRPr="007642A8" w:rsidRDefault="00774E78" w:rsidP="00774E78">
      <w:pPr>
        <w:tabs>
          <w:tab w:val="right" w:leader="dot" w:pos="8900"/>
        </w:tabs>
        <w:rPr>
          <w:rFonts w:cstheme="minorHAnsi"/>
        </w:rPr>
      </w:pPr>
    </w:p>
    <w:p w:rsidR="00D017DA" w:rsidRPr="007642A8" w:rsidRDefault="00D017DA" w:rsidP="00D017DA">
      <w:pPr>
        <w:tabs>
          <w:tab w:val="right" w:leader="dot" w:pos="8900"/>
        </w:tabs>
        <w:rPr>
          <w:rFonts w:cstheme="minorHAnsi"/>
          <w:b/>
        </w:rPr>
      </w:pPr>
      <w:r w:rsidRPr="007642A8">
        <w:rPr>
          <w:rFonts w:cstheme="minorHAnsi"/>
          <w:b/>
        </w:rPr>
        <w:t>Zadávací podmínky pro část 2 veřejné zakázky – Kobrova 57</w:t>
      </w:r>
      <w:r w:rsidR="00F1539C" w:rsidRPr="007642A8">
        <w:rPr>
          <w:rFonts w:cstheme="minorHAnsi"/>
          <w:b/>
        </w:rPr>
        <w:t>8</w:t>
      </w:r>
      <w:r w:rsidRPr="007642A8">
        <w:rPr>
          <w:rFonts w:cstheme="minorHAnsi"/>
          <w:b/>
        </w:rPr>
        <w:t xml:space="preserve"> / </w:t>
      </w:r>
      <w:r w:rsidR="00F1539C" w:rsidRPr="007642A8">
        <w:rPr>
          <w:rFonts w:cstheme="minorHAnsi"/>
          <w:b/>
        </w:rPr>
        <w:t>3</w:t>
      </w:r>
    </w:p>
    <w:p w:rsidR="00D017DA" w:rsidRPr="007642A8" w:rsidRDefault="00D017DA" w:rsidP="00D017DA">
      <w:pPr>
        <w:tabs>
          <w:tab w:val="right" w:leader="dot" w:pos="8900"/>
        </w:tabs>
        <w:rPr>
          <w:rFonts w:cstheme="minorHAnsi"/>
        </w:rPr>
      </w:pPr>
      <w:r w:rsidRPr="007642A8">
        <w:rPr>
          <w:rFonts w:cstheme="minorHAnsi"/>
        </w:rPr>
        <w:t>článek 19 – Vymezení předmětu veřejné zakázky</w:t>
      </w:r>
      <w:r w:rsidRPr="007642A8">
        <w:rPr>
          <w:rFonts w:cstheme="minorHAnsi"/>
        </w:rPr>
        <w:tab/>
      </w:r>
      <w:r w:rsidR="007642A8" w:rsidRPr="007642A8">
        <w:rPr>
          <w:rFonts w:cstheme="minorHAnsi"/>
        </w:rPr>
        <w:t>19</w:t>
      </w:r>
    </w:p>
    <w:p w:rsidR="00D017DA" w:rsidRPr="007642A8" w:rsidRDefault="00D017DA" w:rsidP="00D017DA">
      <w:pPr>
        <w:tabs>
          <w:tab w:val="right" w:leader="dot" w:pos="8900"/>
        </w:tabs>
        <w:rPr>
          <w:rFonts w:cstheme="minorHAnsi"/>
        </w:rPr>
      </w:pPr>
      <w:r w:rsidRPr="007642A8">
        <w:rPr>
          <w:rFonts w:cstheme="minorHAnsi"/>
        </w:rPr>
        <w:t>článek 20 – Využití poddodavatelů při p</w:t>
      </w:r>
      <w:r w:rsidR="007642A8" w:rsidRPr="007642A8">
        <w:rPr>
          <w:rFonts w:cstheme="minorHAnsi"/>
        </w:rPr>
        <w:t>lnění předmětu veřejné zakázky</w:t>
      </w:r>
      <w:r w:rsidR="007642A8" w:rsidRPr="007642A8">
        <w:rPr>
          <w:rFonts w:cstheme="minorHAnsi"/>
        </w:rPr>
        <w:tab/>
        <w:t>19</w:t>
      </w:r>
    </w:p>
    <w:p w:rsidR="00D017DA" w:rsidRPr="007642A8" w:rsidRDefault="00D017DA" w:rsidP="00D017DA">
      <w:pPr>
        <w:tabs>
          <w:tab w:val="right" w:leader="dot" w:pos="8900"/>
        </w:tabs>
        <w:rPr>
          <w:rFonts w:cstheme="minorHAnsi"/>
        </w:rPr>
      </w:pPr>
      <w:r w:rsidRPr="007642A8">
        <w:rPr>
          <w:rFonts w:cstheme="minorHAnsi"/>
        </w:rPr>
        <w:t>článek 21 -  Požadavek na jednotný zp</w:t>
      </w:r>
      <w:r w:rsidR="007642A8" w:rsidRPr="007642A8">
        <w:rPr>
          <w:rFonts w:cstheme="minorHAnsi"/>
        </w:rPr>
        <w:t>ůsob zpracování nabídkové ceny</w:t>
      </w:r>
      <w:r w:rsidR="007642A8" w:rsidRPr="007642A8">
        <w:rPr>
          <w:rFonts w:cstheme="minorHAnsi"/>
        </w:rPr>
        <w:tab/>
        <w:t>20</w:t>
      </w:r>
    </w:p>
    <w:p w:rsidR="00D017DA" w:rsidRPr="007642A8" w:rsidRDefault="00D017DA" w:rsidP="00D017DA">
      <w:pPr>
        <w:tabs>
          <w:tab w:val="right" w:leader="dot" w:pos="8900"/>
        </w:tabs>
        <w:rPr>
          <w:rFonts w:cstheme="minorHAnsi"/>
        </w:rPr>
      </w:pPr>
      <w:r w:rsidRPr="007642A8">
        <w:rPr>
          <w:rFonts w:cstheme="minorHAnsi"/>
        </w:rPr>
        <w:t xml:space="preserve">článek 22 – Ostatní požadavky a pokyny </w:t>
      </w:r>
      <w:r w:rsidR="007642A8" w:rsidRPr="007642A8">
        <w:rPr>
          <w:rFonts w:cstheme="minorHAnsi"/>
        </w:rPr>
        <w:t>zadavatele k zadávacímu řízení</w:t>
      </w:r>
      <w:r w:rsidR="007642A8" w:rsidRPr="007642A8">
        <w:rPr>
          <w:rFonts w:cstheme="minorHAnsi"/>
        </w:rPr>
        <w:tab/>
        <w:t>21</w:t>
      </w:r>
    </w:p>
    <w:p w:rsidR="00D017DA" w:rsidRPr="007642A8" w:rsidRDefault="007642A8" w:rsidP="00D017DA">
      <w:pPr>
        <w:tabs>
          <w:tab w:val="right" w:leader="dot" w:pos="8900"/>
        </w:tabs>
        <w:rPr>
          <w:rFonts w:cstheme="minorHAnsi"/>
        </w:rPr>
      </w:pPr>
      <w:r w:rsidRPr="007642A8">
        <w:rPr>
          <w:rFonts w:cstheme="minorHAnsi"/>
        </w:rPr>
        <w:t>článek 23 – Podání nabídek</w:t>
      </w:r>
      <w:r w:rsidRPr="007642A8">
        <w:rPr>
          <w:rFonts w:cstheme="minorHAnsi"/>
        </w:rPr>
        <w:tab/>
        <w:t>22</w:t>
      </w:r>
    </w:p>
    <w:p w:rsidR="00D017DA" w:rsidRPr="007642A8" w:rsidRDefault="00D017DA" w:rsidP="00D017DA">
      <w:pPr>
        <w:tabs>
          <w:tab w:val="right" w:leader="dot" w:pos="8900"/>
        </w:tabs>
        <w:rPr>
          <w:rFonts w:cstheme="minorHAnsi"/>
        </w:rPr>
      </w:pPr>
      <w:r w:rsidRPr="007642A8">
        <w:rPr>
          <w:rFonts w:cstheme="minorHAnsi"/>
        </w:rPr>
        <w:t>článek 24 – Místo a způsob podán</w:t>
      </w:r>
      <w:r w:rsidR="007642A8" w:rsidRPr="007642A8">
        <w:rPr>
          <w:rFonts w:cstheme="minorHAnsi"/>
        </w:rPr>
        <w:t>í nabídek</w:t>
      </w:r>
      <w:r w:rsidR="007642A8" w:rsidRPr="007642A8">
        <w:rPr>
          <w:rFonts w:cstheme="minorHAnsi"/>
        </w:rPr>
        <w:tab/>
        <w:t>22</w:t>
      </w:r>
    </w:p>
    <w:p w:rsidR="00D017DA" w:rsidRPr="007642A8" w:rsidRDefault="00D017DA" w:rsidP="00D017DA">
      <w:pPr>
        <w:tabs>
          <w:tab w:val="right" w:leader="dot" w:pos="8900"/>
        </w:tabs>
        <w:rPr>
          <w:rFonts w:cstheme="minorHAnsi"/>
        </w:rPr>
      </w:pPr>
      <w:r w:rsidRPr="007642A8">
        <w:rPr>
          <w:rFonts w:cstheme="minorHAnsi"/>
        </w:rPr>
        <w:t xml:space="preserve">článek 25 – </w:t>
      </w:r>
      <w:r w:rsidR="007642A8" w:rsidRPr="007642A8">
        <w:rPr>
          <w:rFonts w:cstheme="minorHAnsi"/>
        </w:rPr>
        <w:t>Místo a doba otevírání obálek</w:t>
      </w:r>
      <w:r w:rsidR="007642A8" w:rsidRPr="007642A8">
        <w:rPr>
          <w:rFonts w:cstheme="minorHAnsi"/>
        </w:rPr>
        <w:tab/>
        <w:t>22</w:t>
      </w:r>
    </w:p>
    <w:p w:rsidR="00D017DA" w:rsidRPr="007642A8" w:rsidRDefault="00D017DA" w:rsidP="00D017DA">
      <w:pPr>
        <w:tabs>
          <w:tab w:val="right" w:leader="dot" w:pos="8900"/>
        </w:tabs>
        <w:rPr>
          <w:rFonts w:cstheme="minorHAnsi"/>
        </w:rPr>
      </w:pPr>
      <w:r w:rsidRPr="007642A8">
        <w:rPr>
          <w:rFonts w:cstheme="minorHAnsi"/>
        </w:rPr>
        <w:t>článek 26 – Postup zadavatel</w:t>
      </w:r>
      <w:r w:rsidR="007642A8" w:rsidRPr="007642A8">
        <w:rPr>
          <w:rFonts w:cstheme="minorHAnsi"/>
        </w:rPr>
        <w:t>e v průběhu zadávacího řízení</w:t>
      </w:r>
      <w:r w:rsidR="007642A8" w:rsidRPr="007642A8">
        <w:rPr>
          <w:rFonts w:cstheme="minorHAnsi"/>
        </w:rPr>
        <w:tab/>
        <w:t>22</w:t>
      </w:r>
    </w:p>
    <w:p w:rsidR="00D017DA" w:rsidRPr="007642A8" w:rsidRDefault="00D017DA" w:rsidP="00D017DA">
      <w:pPr>
        <w:tabs>
          <w:tab w:val="right" w:leader="dot" w:pos="8900"/>
        </w:tabs>
        <w:rPr>
          <w:rFonts w:cstheme="minorHAnsi"/>
        </w:rPr>
      </w:pPr>
      <w:r w:rsidRPr="007642A8">
        <w:rPr>
          <w:rFonts w:cstheme="minorHAnsi"/>
        </w:rPr>
        <w:t>článek 27 – P</w:t>
      </w:r>
      <w:r w:rsidR="007642A8" w:rsidRPr="007642A8">
        <w:rPr>
          <w:rFonts w:cstheme="minorHAnsi"/>
        </w:rPr>
        <w:t>ravidla pro hodnocení nabídek</w:t>
      </w:r>
      <w:r w:rsidR="007642A8" w:rsidRPr="007642A8">
        <w:rPr>
          <w:rFonts w:cstheme="minorHAnsi"/>
        </w:rPr>
        <w:tab/>
        <w:t>22</w:t>
      </w:r>
    </w:p>
    <w:p w:rsidR="00D017DA" w:rsidRPr="007642A8" w:rsidRDefault="00D017DA" w:rsidP="00D017DA">
      <w:pPr>
        <w:tabs>
          <w:tab w:val="right" w:leader="dot" w:pos="8900"/>
        </w:tabs>
        <w:rPr>
          <w:rFonts w:cstheme="minorHAnsi"/>
        </w:rPr>
      </w:pPr>
      <w:r w:rsidRPr="007642A8">
        <w:rPr>
          <w:rFonts w:cstheme="minorHAnsi"/>
        </w:rPr>
        <w:t xml:space="preserve">článek 28 – Další požadavky zadavatele </w:t>
      </w:r>
      <w:r w:rsidR="007642A8" w:rsidRPr="007642A8">
        <w:rPr>
          <w:rFonts w:cstheme="minorHAnsi"/>
        </w:rPr>
        <w:t>k zadávacímu řízení - jistota</w:t>
      </w:r>
      <w:r w:rsidR="007642A8" w:rsidRPr="007642A8">
        <w:rPr>
          <w:rFonts w:cstheme="minorHAnsi"/>
        </w:rPr>
        <w:tab/>
        <w:t>23</w:t>
      </w:r>
    </w:p>
    <w:p w:rsidR="00D017DA" w:rsidRPr="007642A8" w:rsidRDefault="00D017DA" w:rsidP="00774E78">
      <w:pPr>
        <w:tabs>
          <w:tab w:val="right" w:leader="dot" w:pos="8900"/>
        </w:tabs>
        <w:rPr>
          <w:rFonts w:cstheme="minorHAnsi"/>
        </w:rPr>
      </w:pPr>
    </w:p>
    <w:p w:rsidR="00F1539C" w:rsidRPr="007642A8" w:rsidRDefault="00F1539C" w:rsidP="00F1539C">
      <w:pPr>
        <w:tabs>
          <w:tab w:val="right" w:leader="dot" w:pos="8900"/>
        </w:tabs>
        <w:rPr>
          <w:rFonts w:cstheme="minorHAnsi"/>
          <w:b/>
        </w:rPr>
      </w:pPr>
      <w:r w:rsidRPr="007642A8">
        <w:rPr>
          <w:rFonts w:cstheme="minorHAnsi"/>
          <w:b/>
        </w:rPr>
        <w:t>Zadávací podmínky pro část 3 veřejné zakázky – Kobrova 57</w:t>
      </w:r>
      <w:r w:rsidR="003302C7" w:rsidRPr="007642A8">
        <w:rPr>
          <w:rFonts w:cstheme="minorHAnsi"/>
          <w:b/>
        </w:rPr>
        <w:t>9</w:t>
      </w:r>
      <w:r w:rsidRPr="007642A8">
        <w:rPr>
          <w:rFonts w:cstheme="minorHAnsi"/>
          <w:b/>
        </w:rPr>
        <w:t xml:space="preserve"> / </w:t>
      </w:r>
      <w:r w:rsidR="003302C7" w:rsidRPr="007642A8">
        <w:rPr>
          <w:rFonts w:cstheme="minorHAnsi"/>
          <w:b/>
        </w:rPr>
        <w:t>5</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29</w:t>
      </w:r>
      <w:r w:rsidRPr="007642A8">
        <w:rPr>
          <w:rFonts w:cstheme="minorHAnsi"/>
        </w:rPr>
        <w:t xml:space="preserve"> – Vym</w:t>
      </w:r>
      <w:r w:rsidR="007642A8" w:rsidRPr="007642A8">
        <w:rPr>
          <w:rFonts w:cstheme="minorHAnsi"/>
        </w:rPr>
        <w:t>ezení předmětu veřejné zakázky</w:t>
      </w:r>
      <w:r w:rsidR="007642A8" w:rsidRPr="007642A8">
        <w:rPr>
          <w:rFonts w:cstheme="minorHAnsi"/>
        </w:rPr>
        <w:tab/>
        <w:t>24</w:t>
      </w:r>
    </w:p>
    <w:p w:rsidR="00F1539C" w:rsidRPr="007642A8" w:rsidRDefault="003302C7" w:rsidP="00F1539C">
      <w:pPr>
        <w:tabs>
          <w:tab w:val="right" w:leader="dot" w:pos="8900"/>
        </w:tabs>
        <w:rPr>
          <w:rFonts w:cstheme="minorHAnsi"/>
        </w:rPr>
      </w:pPr>
      <w:r w:rsidRPr="007642A8">
        <w:rPr>
          <w:rFonts w:cstheme="minorHAnsi"/>
        </w:rPr>
        <w:t>článek 30</w:t>
      </w:r>
      <w:r w:rsidR="00F1539C" w:rsidRPr="007642A8">
        <w:rPr>
          <w:rFonts w:cstheme="minorHAnsi"/>
        </w:rPr>
        <w:t xml:space="preserve"> – Využití poddodavatelů při p</w:t>
      </w:r>
      <w:r w:rsidR="007642A8" w:rsidRPr="007642A8">
        <w:rPr>
          <w:rFonts w:cstheme="minorHAnsi"/>
        </w:rPr>
        <w:t>lnění předmětu veřejné zakázky</w:t>
      </w:r>
      <w:r w:rsidR="007642A8" w:rsidRPr="007642A8">
        <w:rPr>
          <w:rFonts w:cstheme="minorHAnsi"/>
        </w:rPr>
        <w:tab/>
        <w:t>24</w:t>
      </w:r>
    </w:p>
    <w:p w:rsidR="00F1539C" w:rsidRPr="007642A8" w:rsidRDefault="003302C7" w:rsidP="00F1539C">
      <w:pPr>
        <w:tabs>
          <w:tab w:val="right" w:leader="dot" w:pos="8900"/>
        </w:tabs>
        <w:rPr>
          <w:rFonts w:cstheme="minorHAnsi"/>
        </w:rPr>
      </w:pPr>
      <w:r w:rsidRPr="007642A8">
        <w:rPr>
          <w:rFonts w:cstheme="minorHAnsi"/>
        </w:rPr>
        <w:t>článek 31</w:t>
      </w:r>
      <w:r w:rsidR="00F1539C" w:rsidRPr="007642A8">
        <w:rPr>
          <w:rFonts w:cstheme="minorHAnsi"/>
        </w:rPr>
        <w:t xml:space="preserve"> -  Požadavek na jednotný zp</w:t>
      </w:r>
      <w:r w:rsidR="007642A8" w:rsidRPr="007642A8">
        <w:rPr>
          <w:rFonts w:cstheme="minorHAnsi"/>
        </w:rPr>
        <w:t>ůsob zpracování nabídkové ceny</w:t>
      </w:r>
      <w:r w:rsidR="007642A8" w:rsidRPr="007642A8">
        <w:rPr>
          <w:rFonts w:cstheme="minorHAnsi"/>
        </w:rPr>
        <w:tab/>
        <w:t>25</w:t>
      </w:r>
    </w:p>
    <w:p w:rsidR="00F1539C" w:rsidRPr="007642A8" w:rsidRDefault="003302C7" w:rsidP="00F1539C">
      <w:pPr>
        <w:tabs>
          <w:tab w:val="right" w:leader="dot" w:pos="8900"/>
        </w:tabs>
        <w:rPr>
          <w:rFonts w:cstheme="minorHAnsi"/>
        </w:rPr>
      </w:pPr>
      <w:r w:rsidRPr="007642A8">
        <w:rPr>
          <w:rFonts w:cstheme="minorHAnsi"/>
        </w:rPr>
        <w:t>článek 32</w:t>
      </w:r>
      <w:r w:rsidR="00F1539C" w:rsidRPr="007642A8">
        <w:rPr>
          <w:rFonts w:cstheme="minorHAnsi"/>
        </w:rPr>
        <w:t xml:space="preserve"> – Ostatní požadavky a pokyny </w:t>
      </w:r>
      <w:r w:rsidR="007642A8" w:rsidRPr="007642A8">
        <w:rPr>
          <w:rFonts w:cstheme="minorHAnsi"/>
        </w:rPr>
        <w:t>zadavatele k zadávacímu řízení</w:t>
      </w:r>
      <w:r w:rsidR="007642A8" w:rsidRPr="007642A8">
        <w:rPr>
          <w:rFonts w:cstheme="minorHAnsi"/>
        </w:rPr>
        <w:tab/>
        <w:t>26</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33</w:t>
      </w:r>
      <w:r w:rsidR="007642A8" w:rsidRPr="007642A8">
        <w:rPr>
          <w:rFonts w:cstheme="minorHAnsi"/>
        </w:rPr>
        <w:t xml:space="preserve"> – Podání nabídek</w:t>
      </w:r>
      <w:r w:rsidR="007642A8" w:rsidRPr="007642A8">
        <w:rPr>
          <w:rFonts w:cstheme="minorHAnsi"/>
        </w:rPr>
        <w:tab/>
        <w:t>27</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3</w:t>
      </w:r>
      <w:r w:rsidRPr="007642A8">
        <w:rPr>
          <w:rFonts w:cstheme="minorHAnsi"/>
        </w:rPr>
        <w:t xml:space="preserve">4 – </w:t>
      </w:r>
      <w:r w:rsidR="007642A8" w:rsidRPr="007642A8">
        <w:rPr>
          <w:rFonts w:cstheme="minorHAnsi"/>
        </w:rPr>
        <w:t>Místo a způsob podání nabídek</w:t>
      </w:r>
      <w:r w:rsidR="007642A8" w:rsidRPr="007642A8">
        <w:rPr>
          <w:rFonts w:cstheme="minorHAnsi"/>
        </w:rPr>
        <w:tab/>
        <w:t>27</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3</w:t>
      </w:r>
      <w:r w:rsidRPr="007642A8">
        <w:rPr>
          <w:rFonts w:cstheme="minorHAnsi"/>
        </w:rPr>
        <w:t xml:space="preserve">5 – </w:t>
      </w:r>
      <w:r w:rsidR="007642A8" w:rsidRPr="007642A8">
        <w:rPr>
          <w:rFonts w:cstheme="minorHAnsi"/>
        </w:rPr>
        <w:t>Místo a doba otevírání obálek</w:t>
      </w:r>
      <w:r w:rsidR="007642A8" w:rsidRPr="007642A8">
        <w:rPr>
          <w:rFonts w:cstheme="minorHAnsi"/>
        </w:rPr>
        <w:tab/>
        <w:t>27</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3</w:t>
      </w:r>
      <w:r w:rsidRPr="007642A8">
        <w:rPr>
          <w:rFonts w:cstheme="minorHAnsi"/>
        </w:rPr>
        <w:t>6 – Postup zadavatel</w:t>
      </w:r>
      <w:r w:rsidR="007642A8" w:rsidRPr="007642A8">
        <w:rPr>
          <w:rFonts w:cstheme="minorHAnsi"/>
        </w:rPr>
        <w:t>e v průběhu zadávacího řízení</w:t>
      </w:r>
      <w:r w:rsidR="007642A8" w:rsidRPr="007642A8">
        <w:rPr>
          <w:rFonts w:cstheme="minorHAnsi"/>
        </w:rPr>
        <w:tab/>
        <w:t>27</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3</w:t>
      </w:r>
      <w:r w:rsidRPr="007642A8">
        <w:rPr>
          <w:rFonts w:cstheme="minorHAnsi"/>
        </w:rPr>
        <w:t>7 – P</w:t>
      </w:r>
      <w:r w:rsidR="007642A8" w:rsidRPr="007642A8">
        <w:rPr>
          <w:rFonts w:cstheme="minorHAnsi"/>
        </w:rPr>
        <w:t>ravidla pro hodnocení nabídek</w:t>
      </w:r>
      <w:r w:rsidR="007642A8" w:rsidRPr="007642A8">
        <w:rPr>
          <w:rFonts w:cstheme="minorHAnsi"/>
        </w:rPr>
        <w:tab/>
        <w:t>27</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3</w:t>
      </w:r>
      <w:r w:rsidRPr="007642A8">
        <w:rPr>
          <w:rFonts w:cstheme="minorHAnsi"/>
        </w:rPr>
        <w:t xml:space="preserve">8 – Další požadavky zadavatele </w:t>
      </w:r>
      <w:r w:rsidR="007642A8" w:rsidRPr="007642A8">
        <w:rPr>
          <w:rFonts w:cstheme="minorHAnsi"/>
        </w:rPr>
        <w:t>k zadávacímu řízení - jistota</w:t>
      </w:r>
      <w:r w:rsidR="007642A8" w:rsidRPr="007642A8">
        <w:rPr>
          <w:rFonts w:cstheme="minorHAnsi"/>
        </w:rPr>
        <w:tab/>
        <w:t>28</w:t>
      </w:r>
    </w:p>
    <w:p w:rsidR="00F1539C" w:rsidRPr="007642A8" w:rsidRDefault="00F1539C" w:rsidP="00774E78">
      <w:pPr>
        <w:tabs>
          <w:tab w:val="right" w:leader="dot" w:pos="8900"/>
        </w:tabs>
        <w:rPr>
          <w:rFonts w:cstheme="minorHAnsi"/>
        </w:rPr>
      </w:pPr>
    </w:p>
    <w:p w:rsidR="003302C7" w:rsidRPr="007642A8" w:rsidRDefault="003302C7" w:rsidP="00F1539C">
      <w:pPr>
        <w:tabs>
          <w:tab w:val="right" w:leader="dot" w:pos="8900"/>
        </w:tabs>
        <w:rPr>
          <w:rFonts w:cstheme="minorHAnsi"/>
          <w:b/>
        </w:rPr>
      </w:pPr>
    </w:p>
    <w:p w:rsidR="003302C7" w:rsidRPr="007642A8" w:rsidRDefault="003302C7" w:rsidP="00F1539C">
      <w:pPr>
        <w:tabs>
          <w:tab w:val="right" w:leader="dot" w:pos="8900"/>
        </w:tabs>
        <w:rPr>
          <w:rFonts w:cstheme="minorHAnsi"/>
          <w:b/>
        </w:rPr>
      </w:pPr>
    </w:p>
    <w:p w:rsidR="00F1539C" w:rsidRPr="007642A8" w:rsidRDefault="00F1539C" w:rsidP="00F1539C">
      <w:pPr>
        <w:tabs>
          <w:tab w:val="right" w:leader="dot" w:pos="8900"/>
        </w:tabs>
        <w:rPr>
          <w:rFonts w:cstheme="minorHAnsi"/>
          <w:b/>
        </w:rPr>
      </w:pPr>
      <w:r w:rsidRPr="007642A8">
        <w:rPr>
          <w:rFonts w:cstheme="minorHAnsi"/>
          <w:b/>
        </w:rPr>
        <w:t xml:space="preserve">Zadávací podmínky pro část </w:t>
      </w:r>
      <w:r w:rsidR="003302C7" w:rsidRPr="007642A8">
        <w:rPr>
          <w:rFonts w:cstheme="minorHAnsi"/>
          <w:b/>
        </w:rPr>
        <w:t>4</w:t>
      </w:r>
      <w:r w:rsidRPr="007642A8">
        <w:rPr>
          <w:rFonts w:cstheme="minorHAnsi"/>
          <w:b/>
        </w:rPr>
        <w:t xml:space="preserve"> veřejné zakázky – Kobrova </w:t>
      </w:r>
      <w:r w:rsidR="003302C7" w:rsidRPr="007642A8">
        <w:rPr>
          <w:rFonts w:cstheme="minorHAnsi"/>
          <w:b/>
        </w:rPr>
        <w:t>644</w:t>
      </w:r>
      <w:r w:rsidRPr="007642A8">
        <w:rPr>
          <w:rFonts w:cstheme="minorHAnsi"/>
          <w:b/>
        </w:rPr>
        <w:t xml:space="preserve"> / </w:t>
      </w:r>
      <w:r w:rsidR="003302C7" w:rsidRPr="007642A8">
        <w:rPr>
          <w:rFonts w:cstheme="minorHAnsi"/>
          <w:b/>
        </w:rPr>
        <w:t>6</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39</w:t>
      </w:r>
      <w:r w:rsidRPr="007642A8">
        <w:rPr>
          <w:rFonts w:cstheme="minorHAnsi"/>
        </w:rPr>
        <w:t xml:space="preserve"> – Vym</w:t>
      </w:r>
      <w:r w:rsidR="007642A8" w:rsidRPr="007642A8">
        <w:rPr>
          <w:rFonts w:cstheme="minorHAnsi"/>
        </w:rPr>
        <w:t>ezení předmětu veřejné zakázky</w:t>
      </w:r>
      <w:r w:rsidR="007642A8" w:rsidRPr="007642A8">
        <w:rPr>
          <w:rFonts w:cstheme="minorHAnsi"/>
        </w:rPr>
        <w:tab/>
        <w:t>29</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4</w:t>
      </w:r>
      <w:r w:rsidRPr="007642A8">
        <w:rPr>
          <w:rFonts w:cstheme="minorHAnsi"/>
        </w:rPr>
        <w:t>0 – Využití poddodavatelů při p</w:t>
      </w:r>
      <w:r w:rsidR="007642A8" w:rsidRPr="007642A8">
        <w:rPr>
          <w:rFonts w:cstheme="minorHAnsi"/>
        </w:rPr>
        <w:t>lnění předmětu veřejné zakázky</w:t>
      </w:r>
      <w:r w:rsidR="007642A8" w:rsidRPr="007642A8">
        <w:rPr>
          <w:rFonts w:cstheme="minorHAnsi"/>
        </w:rPr>
        <w:tab/>
        <w:t>29</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4</w:t>
      </w:r>
      <w:r w:rsidRPr="007642A8">
        <w:rPr>
          <w:rFonts w:cstheme="minorHAnsi"/>
        </w:rPr>
        <w:t>1 -  Požadavek na jednotný zp</w:t>
      </w:r>
      <w:r w:rsidR="007642A8" w:rsidRPr="007642A8">
        <w:rPr>
          <w:rFonts w:cstheme="minorHAnsi"/>
        </w:rPr>
        <w:t>ůsob zpracování nabídkové ceny</w:t>
      </w:r>
      <w:r w:rsidR="007642A8" w:rsidRPr="007642A8">
        <w:rPr>
          <w:rFonts w:cstheme="minorHAnsi"/>
        </w:rPr>
        <w:tab/>
        <w:t>30</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4</w:t>
      </w:r>
      <w:r w:rsidRPr="007642A8">
        <w:rPr>
          <w:rFonts w:cstheme="minorHAnsi"/>
        </w:rPr>
        <w:t xml:space="preserve">2 – Ostatní požadavky a pokyny </w:t>
      </w:r>
      <w:r w:rsidR="007642A8" w:rsidRPr="007642A8">
        <w:rPr>
          <w:rFonts w:cstheme="minorHAnsi"/>
        </w:rPr>
        <w:t>zadavatele k zadávacímu řízení</w:t>
      </w:r>
      <w:r w:rsidR="007642A8" w:rsidRPr="007642A8">
        <w:rPr>
          <w:rFonts w:cstheme="minorHAnsi"/>
        </w:rPr>
        <w:tab/>
        <w:t>31</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4</w:t>
      </w:r>
      <w:r w:rsidR="007642A8" w:rsidRPr="007642A8">
        <w:rPr>
          <w:rFonts w:cstheme="minorHAnsi"/>
        </w:rPr>
        <w:t>3 – Podání nabídek</w:t>
      </w:r>
      <w:r w:rsidR="007642A8" w:rsidRPr="007642A8">
        <w:rPr>
          <w:rFonts w:cstheme="minorHAnsi"/>
        </w:rPr>
        <w:tab/>
        <w:t>32</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4</w:t>
      </w:r>
      <w:r w:rsidRPr="007642A8">
        <w:rPr>
          <w:rFonts w:cstheme="minorHAnsi"/>
        </w:rPr>
        <w:t>4 – Místo a způsob podán</w:t>
      </w:r>
      <w:r w:rsidR="007642A8" w:rsidRPr="007642A8">
        <w:rPr>
          <w:rFonts w:cstheme="minorHAnsi"/>
        </w:rPr>
        <w:t>í nabídek</w:t>
      </w:r>
      <w:r w:rsidR="007642A8" w:rsidRPr="007642A8">
        <w:rPr>
          <w:rFonts w:cstheme="minorHAnsi"/>
        </w:rPr>
        <w:tab/>
        <w:t>32</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4</w:t>
      </w:r>
      <w:r w:rsidRPr="007642A8">
        <w:rPr>
          <w:rFonts w:cstheme="minorHAnsi"/>
        </w:rPr>
        <w:t xml:space="preserve">5 – </w:t>
      </w:r>
      <w:r w:rsidR="007642A8" w:rsidRPr="007642A8">
        <w:rPr>
          <w:rFonts w:cstheme="minorHAnsi"/>
        </w:rPr>
        <w:t>Místo a doba otevírání obálek</w:t>
      </w:r>
      <w:r w:rsidR="007642A8" w:rsidRPr="007642A8">
        <w:rPr>
          <w:rFonts w:cstheme="minorHAnsi"/>
        </w:rPr>
        <w:tab/>
        <w:t>32</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4</w:t>
      </w:r>
      <w:r w:rsidRPr="007642A8">
        <w:rPr>
          <w:rFonts w:cstheme="minorHAnsi"/>
        </w:rPr>
        <w:t>6 – Postup zadavatel</w:t>
      </w:r>
      <w:r w:rsidR="007642A8" w:rsidRPr="007642A8">
        <w:rPr>
          <w:rFonts w:cstheme="minorHAnsi"/>
        </w:rPr>
        <w:t>e v průběhu zadávacího řízení</w:t>
      </w:r>
      <w:r w:rsidR="007642A8" w:rsidRPr="007642A8">
        <w:rPr>
          <w:rFonts w:cstheme="minorHAnsi"/>
        </w:rPr>
        <w:tab/>
        <w:t>32</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4</w:t>
      </w:r>
      <w:r w:rsidRPr="007642A8">
        <w:rPr>
          <w:rFonts w:cstheme="minorHAnsi"/>
        </w:rPr>
        <w:t>7 – P</w:t>
      </w:r>
      <w:r w:rsidR="007642A8" w:rsidRPr="007642A8">
        <w:rPr>
          <w:rFonts w:cstheme="minorHAnsi"/>
        </w:rPr>
        <w:t>ravidla pro hodnocení nabídek</w:t>
      </w:r>
      <w:r w:rsidR="007642A8" w:rsidRPr="007642A8">
        <w:rPr>
          <w:rFonts w:cstheme="minorHAnsi"/>
        </w:rPr>
        <w:tab/>
        <w:t>32</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4</w:t>
      </w:r>
      <w:r w:rsidRPr="007642A8">
        <w:rPr>
          <w:rFonts w:cstheme="minorHAnsi"/>
        </w:rPr>
        <w:t xml:space="preserve">8 – Další požadavky zadavatele </w:t>
      </w:r>
      <w:r w:rsidR="007642A8" w:rsidRPr="007642A8">
        <w:rPr>
          <w:rFonts w:cstheme="minorHAnsi"/>
        </w:rPr>
        <w:t>k zadávacímu řízení - jistota</w:t>
      </w:r>
      <w:r w:rsidR="007642A8" w:rsidRPr="007642A8">
        <w:rPr>
          <w:rFonts w:cstheme="minorHAnsi"/>
        </w:rPr>
        <w:tab/>
        <w:t>33</w:t>
      </w:r>
    </w:p>
    <w:p w:rsidR="00F1539C" w:rsidRPr="007642A8" w:rsidRDefault="00F1539C" w:rsidP="00774E78">
      <w:pPr>
        <w:tabs>
          <w:tab w:val="right" w:leader="dot" w:pos="8900"/>
        </w:tabs>
        <w:rPr>
          <w:rFonts w:cstheme="minorHAnsi"/>
        </w:rPr>
      </w:pPr>
    </w:p>
    <w:p w:rsidR="00F1539C" w:rsidRPr="007642A8" w:rsidRDefault="00F1539C" w:rsidP="00F1539C">
      <w:pPr>
        <w:tabs>
          <w:tab w:val="right" w:leader="dot" w:pos="8900"/>
        </w:tabs>
        <w:rPr>
          <w:rFonts w:cstheme="minorHAnsi"/>
          <w:b/>
        </w:rPr>
      </w:pPr>
      <w:r w:rsidRPr="007642A8">
        <w:rPr>
          <w:rFonts w:cstheme="minorHAnsi"/>
          <w:b/>
        </w:rPr>
        <w:t xml:space="preserve">Zadávací podmínky pro část </w:t>
      </w:r>
      <w:r w:rsidR="003302C7" w:rsidRPr="007642A8">
        <w:rPr>
          <w:rFonts w:cstheme="minorHAnsi"/>
          <w:b/>
        </w:rPr>
        <w:t>5</w:t>
      </w:r>
      <w:r w:rsidRPr="007642A8">
        <w:rPr>
          <w:rFonts w:cstheme="minorHAnsi"/>
          <w:b/>
        </w:rPr>
        <w:t xml:space="preserve"> veřejné zakázky – Kobrova </w:t>
      </w:r>
      <w:r w:rsidR="003302C7" w:rsidRPr="007642A8">
        <w:rPr>
          <w:rFonts w:cstheme="minorHAnsi"/>
          <w:b/>
        </w:rPr>
        <w:t>645</w:t>
      </w:r>
      <w:r w:rsidRPr="007642A8">
        <w:rPr>
          <w:rFonts w:cstheme="minorHAnsi"/>
          <w:b/>
        </w:rPr>
        <w:t xml:space="preserve"> / </w:t>
      </w:r>
      <w:r w:rsidR="003302C7" w:rsidRPr="007642A8">
        <w:rPr>
          <w:rFonts w:cstheme="minorHAnsi"/>
          <w:b/>
        </w:rPr>
        <w:t>4</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4</w:t>
      </w:r>
      <w:r w:rsidRPr="007642A8">
        <w:rPr>
          <w:rFonts w:cstheme="minorHAnsi"/>
        </w:rPr>
        <w:t>9 – Vym</w:t>
      </w:r>
      <w:r w:rsidR="007642A8" w:rsidRPr="007642A8">
        <w:rPr>
          <w:rFonts w:cstheme="minorHAnsi"/>
        </w:rPr>
        <w:t>ezení předmětu veřejné zakázky</w:t>
      </w:r>
      <w:r w:rsidR="007642A8" w:rsidRPr="007642A8">
        <w:rPr>
          <w:rFonts w:cstheme="minorHAnsi"/>
        </w:rPr>
        <w:tab/>
        <w:t>34</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5</w:t>
      </w:r>
      <w:r w:rsidRPr="007642A8">
        <w:rPr>
          <w:rFonts w:cstheme="minorHAnsi"/>
        </w:rPr>
        <w:t>0 – Využití poddodavatelů při p</w:t>
      </w:r>
      <w:r w:rsidR="007642A8" w:rsidRPr="007642A8">
        <w:rPr>
          <w:rFonts w:cstheme="minorHAnsi"/>
        </w:rPr>
        <w:t>lnění předmětu veřejné zakázky</w:t>
      </w:r>
      <w:r w:rsidR="007642A8" w:rsidRPr="007642A8">
        <w:rPr>
          <w:rFonts w:cstheme="minorHAnsi"/>
        </w:rPr>
        <w:tab/>
        <w:t>34</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5</w:t>
      </w:r>
      <w:r w:rsidRPr="007642A8">
        <w:rPr>
          <w:rFonts w:cstheme="minorHAnsi"/>
        </w:rPr>
        <w:t>1 -  Požadavek na jednotný zp</w:t>
      </w:r>
      <w:r w:rsidR="007642A8" w:rsidRPr="007642A8">
        <w:rPr>
          <w:rFonts w:cstheme="minorHAnsi"/>
        </w:rPr>
        <w:t>ůsob zpracování nabídkové ceny</w:t>
      </w:r>
      <w:r w:rsidR="007642A8" w:rsidRPr="007642A8">
        <w:rPr>
          <w:rFonts w:cstheme="minorHAnsi"/>
        </w:rPr>
        <w:tab/>
        <w:t>35</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5</w:t>
      </w:r>
      <w:r w:rsidRPr="007642A8">
        <w:rPr>
          <w:rFonts w:cstheme="minorHAnsi"/>
        </w:rPr>
        <w:t xml:space="preserve">2 – Ostatní požadavky a pokyny </w:t>
      </w:r>
      <w:r w:rsidR="007642A8" w:rsidRPr="007642A8">
        <w:rPr>
          <w:rFonts w:cstheme="minorHAnsi"/>
        </w:rPr>
        <w:t>zadavatele k zadávacímu řízení</w:t>
      </w:r>
      <w:r w:rsidR="007642A8" w:rsidRPr="007642A8">
        <w:rPr>
          <w:rFonts w:cstheme="minorHAnsi"/>
        </w:rPr>
        <w:tab/>
        <w:t>36</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5</w:t>
      </w:r>
      <w:r w:rsidR="007642A8" w:rsidRPr="007642A8">
        <w:rPr>
          <w:rFonts w:cstheme="minorHAnsi"/>
        </w:rPr>
        <w:t>3 – Podání nabídek</w:t>
      </w:r>
      <w:r w:rsidR="007642A8" w:rsidRPr="007642A8">
        <w:rPr>
          <w:rFonts w:cstheme="minorHAnsi"/>
        </w:rPr>
        <w:tab/>
        <w:t>37</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5</w:t>
      </w:r>
      <w:r w:rsidRPr="007642A8">
        <w:rPr>
          <w:rFonts w:cstheme="minorHAnsi"/>
        </w:rPr>
        <w:t xml:space="preserve">4 – </w:t>
      </w:r>
      <w:r w:rsidR="007642A8" w:rsidRPr="007642A8">
        <w:rPr>
          <w:rFonts w:cstheme="minorHAnsi"/>
        </w:rPr>
        <w:t>Místo a způsob podání nabídek</w:t>
      </w:r>
      <w:r w:rsidR="007642A8" w:rsidRPr="007642A8">
        <w:rPr>
          <w:rFonts w:cstheme="minorHAnsi"/>
        </w:rPr>
        <w:tab/>
        <w:t>37</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5</w:t>
      </w:r>
      <w:r w:rsidRPr="007642A8">
        <w:rPr>
          <w:rFonts w:cstheme="minorHAnsi"/>
        </w:rPr>
        <w:t xml:space="preserve">5 – </w:t>
      </w:r>
      <w:r w:rsidR="007642A8" w:rsidRPr="007642A8">
        <w:rPr>
          <w:rFonts w:cstheme="minorHAnsi"/>
        </w:rPr>
        <w:t>Místo a doba otevírání obálek</w:t>
      </w:r>
      <w:r w:rsidR="007642A8" w:rsidRPr="007642A8">
        <w:rPr>
          <w:rFonts w:cstheme="minorHAnsi"/>
        </w:rPr>
        <w:tab/>
        <w:t>37</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5</w:t>
      </w:r>
      <w:r w:rsidRPr="007642A8">
        <w:rPr>
          <w:rFonts w:cstheme="minorHAnsi"/>
        </w:rPr>
        <w:t>6 – Postup zadavatel</w:t>
      </w:r>
      <w:r w:rsidR="007642A8" w:rsidRPr="007642A8">
        <w:rPr>
          <w:rFonts w:cstheme="minorHAnsi"/>
        </w:rPr>
        <w:t>e v průběhu zadávacího řízení</w:t>
      </w:r>
      <w:r w:rsidR="007642A8" w:rsidRPr="007642A8">
        <w:rPr>
          <w:rFonts w:cstheme="minorHAnsi"/>
        </w:rPr>
        <w:tab/>
        <w:t>37</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5</w:t>
      </w:r>
      <w:r w:rsidRPr="007642A8">
        <w:rPr>
          <w:rFonts w:cstheme="minorHAnsi"/>
        </w:rPr>
        <w:t>7 – Pravidla pr</w:t>
      </w:r>
      <w:r w:rsidR="007642A8" w:rsidRPr="007642A8">
        <w:rPr>
          <w:rFonts w:cstheme="minorHAnsi"/>
        </w:rPr>
        <w:t>o hodnocení nabídek</w:t>
      </w:r>
      <w:r w:rsidR="007642A8" w:rsidRPr="007642A8">
        <w:rPr>
          <w:rFonts w:cstheme="minorHAnsi"/>
        </w:rPr>
        <w:tab/>
        <w:t>37</w:t>
      </w:r>
    </w:p>
    <w:p w:rsidR="00F1539C" w:rsidRPr="007642A8" w:rsidRDefault="00F1539C" w:rsidP="00F1539C">
      <w:pPr>
        <w:tabs>
          <w:tab w:val="right" w:leader="dot" w:pos="8900"/>
        </w:tabs>
        <w:rPr>
          <w:rFonts w:cstheme="minorHAnsi"/>
        </w:rPr>
      </w:pPr>
      <w:r w:rsidRPr="007642A8">
        <w:rPr>
          <w:rFonts w:cstheme="minorHAnsi"/>
        </w:rPr>
        <w:t xml:space="preserve">článek </w:t>
      </w:r>
      <w:r w:rsidR="003302C7" w:rsidRPr="007642A8">
        <w:rPr>
          <w:rFonts w:cstheme="minorHAnsi"/>
        </w:rPr>
        <w:t>5</w:t>
      </w:r>
      <w:r w:rsidRPr="007642A8">
        <w:rPr>
          <w:rFonts w:cstheme="minorHAnsi"/>
        </w:rPr>
        <w:t xml:space="preserve">8 – Další požadavky zadavatele </w:t>
      </w:r>
      <w:r w:rsidR="007642A8" w:rsidRPr="007642A8">
        <w:rPr>
          <w:rFonts w:cstheme="minorHAnsi"/>
        </w:rPr>
        <w:t>k zadávacímu řízení - jistota</w:t>
      </w:r>
      <w:r w:rsidR="007642A8" w:rsidRPr="007642A8">
        <w:rPr>
          <w:rFonts w:cstheme="minorHAnsi"/>
        </w:rPr>
        <w:tab/>
        <w:t>38</w:t>
      </w:r>
    </w:p>
    <w:p w:rsidR="00F1539C" w:rsidRPr="007642A8" w:rsidRDefault="00F1539C" w:rsidP="00774E78">
      <w:pPr>
        <w:tabs>
          <w:tab w:val="right" w:leader="dot" w:pos="8900"/>
        </w:tabs>
        <w:rPr>
          <w:rFonts w:cstheme="minorHAnsi"/>
        </w:rPr>
      </w:pPr>
    </w:p>
    <w:p w:rsidR="00F1539C" w:rsidRPr="007642A8" w:rsidRDefault="00F1539C" w:rsidP="00F1539C">
      <w:pPr>
        <w:tabs>
          <w:tab w:val="right" w:leader="dot" w:pos="8900"/>
        </w:tabs>
        <w:rPr>
          <w:rFonts w:cstheme="minorHAnsi"/>
          <w:b/>
        </w:rPr>
      </w:pPr>
      <w:r w:rsidRPr="007642A8">
        <w:rPr>
          <w:rFonts w:cstheme="minorHAnsi"/>
          <w:b/>
        </w:rPr>
        <w:t xml:space="preserve">Zadávací podmínky pro část </w:t>
      </w:r>
      <w:r w:rsidR="00EE6016" w:rsidRPr="007642A8">
        <w:rPr>
          <w:rFonts w:cstheme="minorHAnsi"/>
          <w:b/>
        </w:rPr>
        <w:t>6</w:t>
      </w:r>
      <w:r w:rsidRPr="007642A8">
        <w:rPr>
          <w:rFonts w:cstheme="minorHAnsi"/>
          <w:b/>
        </w:rPr>
        <w:t xml:space="preserve"> veřejné zakázky – Kobrova </w:t>
      </w:r>
      <w:r w:rsidR="00EE6016" w:rsidRPr="007642A8">
        <w:rPr>
          <w:rFonts w:cstheme="minorHAnsi"/>
          <w:b/>
        </w:rPr>
        <w:t>646</w:t>
      </w:r>
      <w:r w:rsidRPr="007642A8">
        <w:rPr>
          <w:rFonts w:cstheme="minorHAnsi"/>
          <w:b/>
        </w:rPr>
        <w:t xml:space="preserve"> / </w:t>
      </w:r>
      <w:r w:rsidR="00EE6016" w:rsidRPr="007642A8">
        <w:rPr>
          <w:rFonts w:cstheme="minorHAnsi"/>
          <w:b/>
        </w:rPr>
        <w:t>2</w:t>
      </w:r>
    </w:p>
    <w:p w:rsidR="00F1539C" w:rsidRPr="007642A8" w:rsidRDefault="00F1539C" w:rsidP="00F1539C">
      <w:pPr>
        <w:tabs>
          <w:tab w:val="right" w:leader="dot" w:pos="8900"/>
        </w:tabs>
        <w:rPr>
          <w:rFonts w:cstheme="minorHAnsi"/>
        </w:rPr>
      </w:pPr>
      <w:r w:rsidRPr="007642A8">
        <w:rPr>
          <w:rFonts w:cstheme="minorHAnsi"/>
        </w:rPr>
        <w:t xml:space="preserve">článek </w:t>
      </w:r>
      <w:r w:rsidR="00EE6016" w:rsidRPr="007642A8">
        <w:rPr>
          <w:rFonts w:cstheme="minorHAnsi"/>
        </w:rPr>
        <w:t>5</w:t>
      </w:r>
      <w:r w:rsidRPr="007642A8">
        <w:rPr>
          <w:rFonts w:cstheme="minorHAnsi"/>
        </w:rPr>
        <w:t>9 – Vym</w:t>
      </w:r>
      <w:r w:rsidR="007642A8" w:rsidRPr="007642A8">
        <w:rPr>
          <w:rFonts w:cstheme="minorHAnsi"/>
        </w:rPr>
        <w:t>ezení předmětu veřejné zakázky</w:t>
      </w:r>
      <w:r w:rsidR="007642A8" w:rsidRPr="007642A8">
        <w:rPr>
          <w:rFonts w:cstheme="minorHAnsi"/>
        </w:rPr>
        <w:tab/>
        <w:t>39</w:t>
      </w:r>
    </w:p>
    <w:p w:rsidR="00F1539C" w:rsidRPr="007642A8" w:rsidRDefault="00F1539C" w:rsidP="00F1539C">
      <w:pPr>
        <w:tabs>
          <w:tab w:val="right" w:leader="dot" w:pos="8900"/>
        </w:tabs>
        <w:rPr>
          <w:rFonts w:cstheme="minorHAnsi"/>
        </w:rPr>
      </w:pPr>
      <w:r w:rsidRPr="007642A8">
        <w:rPr>
          <w:rFonts w:cstheme="minorHAnsi"/>
        </w:rPr>
        <w:t xml:space="preserve">článek </w:t>
      </w:r>
      <w:r w:rsidR="00EE6016" w:rsidRPr="007642A8">
        <w:rPr>
          <w:rFonts w:cstheme="minorHAnsi"/>
        </w:rPr>
        <w:t>6</w:t>
      </w:r>
      <w:r w:rsidRPr="007642A8">
        <w:rPr>
          <w:rFonts w:cstheme="minorHAnsi"/>
        </w:rPr>
        <w:t xml:space="preserve">0 – Využití poddodavatelů při plnění </w:t>
      </w:r>
      <w:r w:rsidR="007642A8" w:rsidRPr="007642A8">
        <w:rPr>
          <w:rFonts w:cstheme="minorHAnsi"/>
        </w:rPr>
        <w:t>předmětu veřejné zakázky</w:t>
      </w:r>
      <w:r w:rsidR="007642A8" w:rsidRPr="007642A8">
        <w:rPr>
          <w:rFonts w:cstheme="minorHAnsi"/>
        </w:rPr>
        <w:tab/>
        <w:t>39</w:t>
      </w:r>
    </w:p>
    <w:p w:rsidR="00F1539C" w:rsidRPr="007642A8" w:rsidRDefault="00F1539C" w:rsidP="00F1539C">
      <w:pPr>
        <w:tabs>
          <w:tab w:val="right" w:leader="dot" w:pos="8900"/>
        </w:tabs>
        <w:rPr>
          <w:rFonts w:cstheme="minorHAnsi"/>
        </w:rPr>
      </w:pPr>
      <w:r w:rsidRPr="007642A8">
        <w:rPr>
          <w:rFonts w:cstheme="minorHAnsi"/>
        </w:rPr>
        <w:t xml:space="preserve">článek </w:t>
      </w:r>
      <w:r w:rsidR="00EE6016" w:rsidRPr="007642A8">
        <w:rPr>
          <w:rFonts w:cstheme="minorHAnsi"/>
        </w:rPr>
        <w:t>6</w:t>
      </w:r>
      <w:r w:rsidRPr="007642A8">
        <w:rPr>
          <w:rFonts w:cstheme="minorHAnsi"/>
        </w:rPr>
        <w:t>1 -  Požadavek na jednotný zp</w:t>
      </w:r>
      <w:r w:rsidR="007642A8" w:rsidRPr="007642A8">
        <w:rPr>
          <w:rFonts w:cstheme="minorHAnsi"/>
        </w:rPr>
        <w:t>ůsob zpracování nabídkové ceny</w:t>
      </w:r>
      <w:r w:rsidR="007642A8" w:rsidRPr="007642A8">
        <w:rPr>
          <w:rFonts w:cstheme="minorHAnsi"/>
        </w:rPr>
        <w:tab/>
        <w:t>40</w:t>
      </w:r>
    </w:p>
    <w:p w:rsidR="00F1539C" w:rsidRPr="007642A8" w:rsidRDefault="00F1539C" w:rsidP="00F1539C">
      <w:pPr>
        <w:tabs>
          <w:tab w:val="right" w:leader="dot" w:pos="8900"/>
        </w:tabs>
        <w:rPr>
          <w:rFonts w:cstheme="minorHAnsi"/>
        </w:rPr>
      </w:pPr>
      <w:r w:rsidRPr="007642A8">
        <w:rPr>
          <w:rFonts w:cstheme="minorHAnsi"/>
        </w:rPr>
        <w:t xml:space="preserve">článek </w:t>
      </w:r>
      <w:r w:rsidR="00EE6016" w:rsidRPr="007642A8">
        <w:rPr>
          <w:rFonts w:cstheme="minorHAnsi"/>
        </w:rPr>
        <w:t>6</w:t>
      </w:r>
      <w:r w:rsidRPr="007642A8">
        <w:rPr>
          <w:rFonts w:cstheme="minorHAnsi"/>
        </w:rPr>
        <w:t xml:space="preserve">2 – Ostatní požadavky a pokyny </w:t>
      </w:r>
      <w:r w:rsidR="007642A8" w:rsidRPr="007642A8">
        <w:rPr>
          <w:rFonts w:cstheme="minorHAnsi"/>
        </w:rPr>
        <w:t>zadavatele k zadávacímu řízení</w:t>
      </w:r>
      <w:r w:rsidR="007642A8" w:rsidRPr="007642A8">
        <w:rPr>
          <w:rFonts w:cstheme="minorHAnsi"/>
        </w:rPr>
        <w:tab/>
        <w:t>41</w:t>
      </w:r>
    </w:p>
    <w:p w:rsidR="00F1539C" w:rsidRPr="007642A8" w:rsidRDefault="00F1539C" w:rsidP="00F1539C">
      <w:pPr>
        <w:tabs>
          <w:tab w:val="right" w:leader="dot" w:pos="8900"/>
        </w:tabs>
        <w:rPr>
          <w:rFonts w:cstheme="minorHAnsi"/>
        </w:rPr>
      </w:pPr>
      <w:r w:rsidRPr="007642A8">
        <w:rPr>
          <w:rFonts w:cstheme="minorHAnsi"/>
        </w:rPr>
        <w:t xml:space="preserve">článek </w:t>
      </w:r>
      <w:r w:rsidR="00EE6016" w:rsidRPr="007642A8">
        <w:rPr>
          <w:rFonts w:cstheme="minorHAnsi"/>
        </w:rPr>
        <w:t>6</w:t>
      </w:r>
      <w:r w:rsidR="007642A8" w:rsidRPr="007642A8">
        <w:rPr>
          <w:rFonts w:cstheme="minorHAnsi"/>
        </w:rPr>
        <w:t>3 – Podání nabídek</w:t>
      </w:r>
      <w:r w:rsidR="007642A8" w:rsidRPr="007642A8">
        <w:rPr>
          <w:rFonts w:cstheme="minorHAnsi"/>
        </w:rPr>
        <w:tab/>
        <w:t>42</w:t>
      </w:r>
    </w:p>
    <w:p w:rsidR="00F1539C" w:rsidRPr="007642A8" w:rsidRDefault="00F1539C" w:rsidP="00F1539C">
      <w:pPr>
        <w:tabs>
          <w:tab w:val="right" w:leader="dot" w:pos="8900"/>
        </w:tabs>
        <w:rPr>
          <w:rFonts w:cstheme="minorHAnsi"/>
        </w:rPr>
      </w:pPr>
      <w:r w:rsidRPr="007642A8">
        <w:rPr>
          <w:rFonts w:cstheme="minorHAnsi"/>
        </w:rPr>
        <w:t xml:space="preserve">článek </w:t>
      </w:r>
      <w:r w:rsidR="00EE6016" w:rsidRPr="007642A8">
        <w:rPr>
          <w:rFonts w:cstheme="minorHAnsi"/>
        </w:rPr>
        <w:t>6</w:t>
      </w:r>
      <w:r w:rsidRPr="007642A8">
        <w:rPr>
          <w:rFonts w:cstheme="minorHAnsi"/>
        </w:rPr>
        <w:t xml:space="preserve">4 – </w:t>
      </w:r>
      <w:r w:rsidR="007642A8" w:rsidRPr="007642A8">
        <w:rPr>
          <w:rFonts w:cstheme="minorHAnsi"/>
        </w:rPr>
        <w:t>Místo a způsob podání nabídek</w:t>
      </w:r>
      <w:r w:rsidR="007642A8" w:rsidRPr="007642A8">
        <w:rPr>
          <w:rFonts w:cstheme="minorHAnsi"/>
        </w:rPr>
        <w:tab/>
        <w:t>42</w:t>
      </w:r>
    </w:p>
    <w:p w:rsidR="00F1539C" w:rsidRPr="007642A8" w:rsidRDefault="00F1539C" w:rsidP="00F1539C">
      <w:pPr>
        <w:tabs>
          <w:tab w:val="right" w:leader="dot" w:pos="8900"/>
        </w:tabs>
        <w:rPr>
          <w:rFonts w:cstheme="minorHAnsi"/>
        </w:rPr>
      </w:pPr>
      <w:r w:rsidRPr="007642A8">
        <w:rPr>
          <w:rFonts w:cstheme="minorHAnsi"/>
        </w:rPr>
        <w:t xml:space="preserve">článek </w:t>
      </w:r>
      <w:r w:rsidR="00EE6016" w:rsidRPr="007642A8">
        <w:rPr>
          <w:rFonts w:cstheme="minorHAnsi"/>
        </w:rPr>
        <w:t>6</w:t>
      </w:r>
      <w:r w:rsidRPr="007642A8">
        <w:rPr>
          <w:rFonts w:cstheme="minorHAnsi"/>
        </w:rPr>
        <w:t xml:space="preserve">5 – </w:t>
      </w:r>
      <w:r w:rsidR="007642A8" w:rsidRPr="007642A8">
        <w:rPr>
          <w:rFonts w:cstheme="minorHAnsi"/>
        </w:rPr>
        <w:t>Místo a doba otevírání obálek</w:t>
      </w:r>
      <w:r w:rsidR="007642A8" w:rsidRPr="007642A8">
        <w:rPr>
          <w:rFonts w:cstheme="minorHAnsi"/>
        </w:rPr>
        <w:tab/>
        <w:t>42</w:t>
      </w:r>
    </w:p>
    <w:p w:rsidR="00F1539C" w:rsidRPr="007642A8" w:rsidRDefault="00F1539C" w:rsidP="00F1539C">
      <w:pPr>
        <w:tabs>
          <w:tab w:val="right" w:leader="dot" w:pos="8900"/>
        </w:tabs>
        <w:rPr>
          <w:rFonts w:cstheme="minorHAnsi"/>
        </w:rPr>
      </w:pPr>
      <w:r w:rsidRPr="007642A8">
        <w:rPr>
          <w:rFonts w:cstheme="minorHAnsi"/>
        </w:rPr>
        <w:t xml:space="preserve">článek </w:t>
      </w:r>
      <w:r w:rsidR="00EE6016" w:rsidRPr="007642A8">
        <w:rPr>
          <w:rFonts w:cstheme="minorHAnsi"/>
        </w:rPr>
        <w:t>6</w:t>
      </w:r>
      <w:r w:rsidRPr="007642A8">
        <w:rPr>
          <w:rFonts w:cstheme="minorHAnsi"/>
        </w:rPr>
        <w:t>6 – Postup zadavatel</w:t>
      </w:r>
      <w:r w:rsidR="007642A8" w:rsidRPr="007642A8">
        <w:rPr>
          <w:rFonts w:cstheme="minorHAnsi"/>
        </w:rPr>
        <w:t>e v průběhu zadávacího řízení</w:t>
      </w:r>
      <w:r w:rsidR="007642A8" w:rsidRPr="007642A8">
        <w:rPr>
          <w:rFonts w:cstheme="minorHAnsi"/>
        </w:rPr>
        <w:tab/>
        <w:t>42</w:t>
      </w:r>
    </w:p>
    <w:p w:rsidR="00F1539C" w:rsidRPr="007642A8" w:rsidRDefault="00F1539C" w:rsidP="00F1539C">
      <w:pPr>
        <w:tabs>
          <w:tab w:val="right" w:leader="dot" w:pos="8900"/>
        </w:tabs>
        <w:rPr>
          <w:rFonts w:cstheme="minorHAnsi"/>
        </w:rPr>
      </w:pPr>
      <w:r w:rsidRPr="007642A8">
        <w:rPr>
          <w:rFonts w:cstheme="minorHAnsi"/>
        </w:rPr>
        <w:t xml:space="preserve">článek </w:t>
      </w:r>
      <w:r w:rsidR="00EE6016" w:rsidRPr="007642A8">
        <w:rPr>
          <w:rFonts w:cstheme="minorHAnsi"/>
        </w:rPr>
        <w:t>6</w:t>
      </w:r>
      <w:r w:rsidRPr="007642A8">
        <w:rPr>
          <w:rFonts w:cstheme="minorHAnsi"/>
        </w:rPr>
        <w:t>7 – P</w:t>
      </w:r>
      <w:r w:rsidR="007642A8" w:rsidRPr="007642A8">
        <w:rPr>
          <w:rFonts w:cstheme="minorHAnsi"/>
        </w:rPr>
        <w:t>ravidla pro hodnocení nabídek</w:t>
      </w:r>
      <w:r w:rsidR="007642A8" w:rsidRPr="007642A8">
        <w:rPr>
          <w:rFonts w:cstheme="minorHAnsi"/>
        </w:rPr>
        <w:tab/>
        <w:t>42</w:t>
      </w:r>
    </w:p>
    <w:p w:rsidR="00F1539C" w:rsidRPr="007642A8" w:rsidRDefault="00F1539C" w:rsidP="00F1539C">
      <w:pPr>
        <w:tabs>
          <w:tab w:val="right" w:leader="dot" w:pos="8900"/>
        </w:tabs>
        <w:rPr>
          <w:rFonts w:cstheme="minorHAnsi"/>
        </w:rPr>
      </w:pPr>
      <w:r w:rsidRPr="007642A8">
        <w:rPr>
          <w:rFonts w:cstheme="minorHAnsi"/>
        </w:rPr>
        <w:t xml:space="preserve">článek </w:t>
      </w:r>
      <w:r w:rsidR="00EE6016" w:rsidRPr="007642A8">
        <w:rPr>
          <w:rFonts w:cstheme="minorHAnsi"/>
        </w:rPr>
        <w:t>6</w:t>
      </w:r>
      <w:r w:rsidRPr="007642A8">
        <w:rPr>
          <w:rFonts w:cstheme="minorHAnsi"/>
        </w:rPr>
        <w:t xml:space="preserve">8 – Další požadavky zadavatele </w:t>
      </w:r>
      <w:r w:rsidR="007642A8" w:rsidRPr="007642A8">
        <w:rPr>
          <w:rFonts w:cstheme="minorHAnsi"/>
        </w:rPr>
        <w:t>k zadávacímu řízení - jistota</w:t>
      </w:r>
      <w:r w:rsidR="007642A8" w:rsidRPr="007642A8">
        <w:rPr>
          <w:rFonts w:cstheme="minorHAnsi"/>
        </w:rPr>
        <w:tab/>
        <w:t>43</w:t>
      </w:r>
    </w:p>
    <w:p w:rsidR="00F1539C" w:rsidRPr="007642A8" w:rsidRDefault="00F1539C" w:rsidP="00774E78">
      <w:pPr>
        <w:tabs>
          <w:tab w:val="right" w:leader="dot" w:pos="8900"/>
        </w:tabs>
        <w:rPr>
          <w:rFonts w:cstheme="minorHAnsi"/>
        </w:rPr>
      </w:pPr>
    </w:p>
    <w:p w:rsidR="00F1539C" w:rsidRPr="007642A8" w:rsidRDefault="00F1539C" w:rsidP="00F1539C">
      <w:pPr>
        <w:tabs>
          <w:tab w:val="right" w:leader="dot" w:pos="8900"/>
        </w:tabs>
        <w:rPr>
          <w:rFonts w:cstheme="minorHAnsi"/>
          <w:b/>
        </w:rPr>
      </w:pPr>
      <w:r w:rsidRPr="007642A8">
        <w:rPr>
          <w:rFonts w:cstheme="minorHAnsi"/>
          <w:b/>
        </w:rPr>
        <w:t xml:space="preserve">Zadávací podmínky pro část </w:t>
      </w:r>
      <w:r w:rsidR="00EE6016" w:rsidRPr="007642A8">
        <w:rPr>
          <w:rFonts w:cstheme="minorHAnsi"/>
          <w:b/>
        </w:rPr>
        <w:t>7</w:t>
      </w:r>
      <w:r w:rsidRPr="007642A8">
        <w:rPr>
          <w:rFonts w:cstheme="minorHAnsi"/>
          <w:b/>
        </w:rPr>
        <w:t xml:space="preserve"> veřejné zakázky – </w:t>
      </w:r>
      <w:r w:rsidR="00EE6016" w:rsidRPr="007642A8">
        <w:rPr>
          <w:rFonts w:cstheme="minorHAnsi"/>
          <w:b/>
        </w:rPr>
        <w:t>Rokycanova 641</w:t>
      </w:r>
      <w:r w:rsidRPr="007642A8">
        <w:rPr>
          <w:rFonts w:cstheme="minorHAnsi"/>
          <w:b/>
        </w:rPr>
        <w:t xml:space="preserve"> / </w:t>
      </w:r>
      <w:r w:rsidR="00EE6016" w:rsidRPr="007642A8">
        <w:rPr>
          <w:rFonts w:cstheme="minorHAnsi"/>
          <w:b/>
        </w:rPr>
        <w:t>1</w:t>
      </w:r>
    </w:p>
    <w:p w:rsidR="00F1539C" w:rsidRPr="007642A8" w:rsidRDefault="00E94531" w:rsidP="00F1539C">
      <w:pPr>
        <w:tabs>
          <w:tab w:val="right" w:leader="dot" w:pos="8900"/>
        </w:tabs>
        <w:rPr>
          <w:rFonts w:cstheme="minorHAnsi"/>
        </w:rPr>
      </w:pPr>
      <w:r w:rsidRPr="007642A8">
        <w:rPr>
          <w:rFonts w:cstheme="minorHAnsi"/>
        </w:rPr>
        <w:t>článek 6</w:t>
      </w:r>
      <w:r w:rsidR="00F1539C" w:rsidRPr="007642A8">
        <w:rPr>
          <w:rFonts w:cstheme="minorHAnsi"/>
        </w:rPr>
        <w:t>9 – Vym</w:t>
      </w:r>
      <w:r w:rsidR="007642A8" w:rsidRPr="007642A8">
        <w:rPr>
          <w:rFonts w:cstheme="minorHAnsi"/>
        </w:rPr>
        <w:t>ezení předmětu veřejné zakázky</w:t>
      </w:r>
      <w:r w:rsidR="007642A8" w:rsidRPr="007642A8">
        <w:rPr>
          <w:rFonts w:cstheme="minorHAnsi"/>
        </w:rPr>
        <w:tab/>
        <w:t>44</w:t>
      </w:r>
    </w:p>
    <w:p w:rsidR="00F1539C" w:rsidRPr="007642A8" w:rsidRDefault="00F1539C" w:rsidP="00F1539C">
      <w:pPr>
        <w:tabs>
          <w:tab w:val="right" w:leader="dot" w:pos="8900"/>
        </w:tabs>
        <w:rPr>
          <w:rFonts w:cstheme="minorHAnsi"/>
        </w:rPr>
      </w:pPr>
      <w:r w:rsidRPr="007642A8">
        <w:rPr>
          <w:rFonts w:cstheme="minorHAnsi"/>
        </w:rPr>
        <w:t xml:space="preserve">článek </w:t>
      </w:r>
      <w:r w:rsidR="00E94531" w:rsidRPr="007642A8">
        <w:rPr>
          <w:rFonts w:cstheme="minorHAnsi"/>
        </w:rPr>
        <w:t>7</w:t>
      </w:r>
      <w:r w:rsidRPr="007642A8">
        <w:rPr>
          <w:rFonts w:cstheme="minorHAnsi"/>
        </w:rPr>
        <w:t>0 – Využití poddodavatelů při p</w:t>
      </w:r>
      <w:r w:rsidR="007642A8" w:rsidRPr="007642A8">
        <w:rPr>
          <w:rFonts w:cstheme="minorHAnsi"/>
        </w:rPr>
        <w:t>lnění předmětu veřejné zakázky</w:t>
      </w:r>
      <w:r w:rsidR="007642A8" w:rsidRPr="007642A8">
        <w:rPr>
          <w:rFonts w:cstheme="minorHAnsi"/>
        </w:rPr>
        <w:tab/>
        <w:t>44</w:t>
      </w:r>
    </w:p>
    <w:p w:rsidR="00F1539C" w:rsidRPr="007642A8" w:rsidRDefault="00F1539C" w:rsidP="00F1539C">
      <w:pPr>
        <w:tabs>
          <w:tab w:val="right" w:leader="dot" w:pos="8900"/>
        </w:tabs>
        <w:rPr>
          <w:rFonts w:cstheme="minorHAnsi"/>
        </w:rPr>
      </w:pPr>
      <w:r w:rsidRPr="007642A8">
        <w:rPr>
          <w:rFonts w:cstheme="minorHAnsi"/>
        </w:rPr>
        <w:t xml:space="preserve">článek </w:t>
      </w:r>
      <w:r w:rsidR="00E94531" w:rsidRPr="007642A8">
        <w:rPr>
          <w:rFonts w:cstheme="minorHAnsi"/>
        </w:rPr>
        <w:t>7</w:t>
      </w:r>
      <w:r w:rsidRPr="007642A8">
        <w:rPr>
          <w:rFonts w:cstheme="minorHAnsi"/>
        </w:rPr>
        <w:t>1 -  Požadavek na jednotný zp</w:t>
      </w:r>
      <w:r w:rsidR="007642A8" w:rsidRPr="007642A8">
        <w:rPr>
          <w:rFonts w:cstheme="minorHAnsi"/>
        </w:rPr>
        <w:t>ůsob zpracování nabídkové ceny</w:t>
      </w:r>
      <w:r w:rsidR="007642A8" w:rsidRPr="007642A8">
        <w:rPr>
          <w:rFonts w:cstheme="minorHAnsi"/>
        </w:rPr>
        <w:tab/>
        <w:t>45</w:t>
      </w:r>
    </w:p>
    <w:p w:rsidR="00F1539C" w:rsidRPr="007642A8" w:rsidRDefault="00F1539C" w:rsidP="00F1539C">
      <w:pPr>
        <w:tabs>
          <w:tab w:val="right" w:leader="dot" w:pos="8900"/>
        </w:tabs>
        <w:rPr>
          <w:rFonts w:cstheme="minorHAnsi"/>
        </w:rPr>
      </w:pPr>
      <w:r w:rsidRPr="007642A8">
        <w:rPr>
          <w:rFonts w:cstheme="minorHAnsi"/>
        </w:rPr>
        <w:t xml:space="preserve">článek </w:t>
      </w:r>
      <w:r w:rsidR="00E94531" w:rsidRPr="007642A8">
        <w:rPr>
          <w:rFonts w:cstheme="minorHAnsi"/>
        </w:rPr>
        <w:t>7</w:t>
      </w:r>
      <w:r w:rsidRPr="007642A8">
        <w:rPr>
          <w:rFonts w:cstheme="minorHAnsi"/>
        </w:rPr>
        <w:t xml:space="preserve">2 – Ostatní požadavky a pokyny </w:t>
      </w:r>
      <w:r w:rsidR="007642A8" w:rsidRPr="007642A8">
        <w:rPr>
          <w:rFonts w:cstheme="minorHAnsi"/>
        </w:rPr>
        <w:t>zadavatele k zadávacímu řízení</w:t>
      </w:r>
      <w:r w:rsidR="007642A8" w:rsidRPr="007642A8">
        <w:rPr>
          <w:rFonts w:cstheme="minorHAnsi"/>
        </w:rPr>
        <w:tab/>
        <w:t>46</w:t>
      </w:r>
    </w:p>
    <w:p w:rsidR="00F1539C" w:rsidRPr="007642A8" w:rsidRDefault="00F1539C" w:rsidP="00F1539C">
      <w:pPr>
        <w:tabs>
          <w:tab w:val="right" w:leader="dot" w:pos="8900"/>
        </w:tabs>
        <w:rPr>
          <w:rFonts w:cstheme="minorHAnsi"/>
        </w:rPr>
      </w:pPr>
      <w:r w:rsidRPr="007642A8">
        <w:rPr>
          <w:rFonts w:cstheme="minorHAnsi"/>
        </w:rPr>
        <w:t xml:space="preserve">článek </w:t>
      </w:r>
      <w:r w:rsidR="00E94531" w:rsidRPr="007642A8">
        <w:rPr>
          <w:rFonts w:cstheme="minorHAnsi"/>
        </w:rPr>
        <w:t>7</w:t>
      </w:r>
      <w:r w:rsidR="007642A8" w:rsidRPr="007642A8">
        <w:rPr>
          <w:rFonts w:cstheme="minorHAnsi"/>
        </w:rPr>
        <w:t>3 – Podání nabídek</w:t>
      </w:r>
      <w:r w:rsidR="007642A8" w:rsidRPr="007642A8">
        <w:rPr>
          <w:rFonts w:cstheme="minorHAnsi"/>
        </w:rPr>
        <w:tab/>
        <w:t>47</w:t>
      </w:r>
    </w:p>
    <w:p w:rsidR="00F1539C" w:rsidRPr="007642A8" w:rsidRDefault="00F1539C" w:rsidP="00F1539C">
      <w:pPr>
        <w:tabs>
          <w:tab w:val="right" w:leader="dot" w:pos="8900"/>
        </w:tabs>
        <w:rPr>
          <w:rFonts w:cstheme="minorHAnsi"/>
        </w:rPr>
      </w:pPr>
      <w:r w:rsidRPr="007642A8">
        <w:rPr>
          <w:rFonts w:cstheme="minorHAnsi"/>
        </w:rPr>
        <w:t xml:space="preserve">článek </w:t>
      </w:r>
      <w:r w:rsidR="00E94531" w:rsidRPr="007642A8">
        <w:rPr>
          <w:rFonts w:cstheme="minorHAnsi"/>
        </w:rPr>
        <w:t>7</w:t>
      </w:r>
      <w:r w:rsidRPr="007642A8">
        <w:rPr>
          <w:rFonts w:cstheme="minorHAnsi"/>
        </w:rPr>
        <w:t xml:space="preserve">4 – </w:t>
      </w:r>
      <w:r w:rsidR="007642A8" w:rsidRPr="007642A8">
        <w:rPr>
          <w:rFonts w:cstheme="minorHAnsi"/>
        </w:rPr>
        <w:t>Místo a způsob podání nabídek</w:t>
      </w:r>
      <w:r w:rsidR="007642A8" w:rsidRPr="007642A8">
        <w:rPr>
          <w:rFonts w:cstheme="minorHAnsi"/>
        </w:rPr>
        <w:tab/>
        <w:t>47</w:t>
      </w:r>
    </w:p>
    <w:p w:rsidR="00F1539C" w:rsidRPr="007642A8" w:rsidRDefault="00F1539C" w:rsidP="00F1539C">
      <w:pPr>
        <w:tabs>
          <w:tab w:val="right" w:leader="dot" w:pos="8900"/>
        </w:tabs>
        <w:rPr>
          <w:rFonts w:cstheme="minorHAnsi"/>
        </w:rPr>
      </w:pPr>
      <w:r w:rsidRPr="007642A8">
        <w:rPr>
          <w:rFonts w:cstheme="minorHAnsi"/>
        </w:rPr>
        <w:t xml:space="preserve">článek </w:t>
      </w:r>
      <w:r w:rsidR="00E94531" w:rsidRPr="007642A8">
        <w:rPr>
          <w:rFonts w:cstheme="minorHAnsi"/>
        </w:rPr>
        <w:t>7</w:t>
      </w:r>
      <w:r w:rsidRPr="007642A8">
        <w:rPr>
          <w:rFonts w:cstheme="minorHAnsi"/>
        </w:rPr>
        <w:t xml:space="preserve">5 – </w:t>
      </w:r>
      <w:r w:rsidR="007642A8" w:rsidRPr="007642A8">
        <w:rPr>
          <w:rFonts w:cstheme="minorHAnsi"/>
        </w:rPr>
        <w:t>Místo a doba otevírání obálek</w:t>
      </w:r>
      <w:r w:rsidR="007642A8" w:rsidRPr="007642A8">
        <w:rPr>
          <w:rFonts w:cstheme="minorHAnsi"/>
        </w:rPr>
        <w:tab/>
        <w:t>47</w:t>
      </w:r>
    </w:p>
    <w:p w:rsidR="00F1539C" w:rsidRPr="007642A8" w:rsidRDefault="00F1539C" w:rsidP="00F1539C">
      <w:pPr>
        <w:tabs>
          <w:tab w:val="right" w:leader="dot" w:pos="8900"/>
        </w:tabs>
        <w:rPr>
          <w:rFonts w:cstheme="minorHAnsi"/>
        </w:rPr>
      </w:pPr>
      <w:r w:rsidRPr="007642A8">
        <w:rPr>
          <w:rFonts w:cstheme="minorHAnsi"/>
        </w:rPr>
        <w:t xml:space="preserve">článek </w:t>
      </w:r>
      <w:r w:rsidR="00E94531" w:rsidRPr="007642A8">
        <w:rPr>
          <w:rFonts w:cstheme="minorHAnsi"/>
        </w:rPr>
        <w:t>7</w:t>
      </w:r>
      <w:r w:rsidRPr="007642A8">
        <w:rPr>
          <w:rFonts w:cstheme="minorHAnsi"/>
        </w:rPr>
        <w:t>6 – Postup zadavatel</w:t>
      </w:r>
      <w:r w:rsidR="007642A8" w:rsidRPr="007642A8">
        <w:rPr>
          <w:rFonts w:cstheme="minorHAnsi"/>
        </w:rPr>
        <w:t>e v průběhu zadávacího řízení</w:t>
      </w:r>
      <w:r w:rsidR="007642A8" w:rsidRPr="007642A8">
        <w:rPr>
          <w:rFonts w:cstheme="minorHAnsi"/>
        </w:rPr>
        <w:tab/>
        <w:t>47</w:t>
      </w:r>
    </w:p>
    <w:p w:rsidR="00F1539C" w:rsidRPr="007642A8" w:rsidRDefault="00F1539C" w:rsidP="00F1539C">
      <w:pPr>
        <w:tabs>
          <w:tab w:val="right" w:leader="dot" w:pos="8900"/>
        </w:tabs>
        <w:rPr>
          <w:rFonts w:cstheme="minorHAnsi"/>
        </w:rPr>
      </w:pPr>
      <w:r w:rsidRPr="007642A8">
        <w:rPr>
          <w:rFonts w:cstheme="minorHAnsi"/>
        </w:rPr>
        <w:t xml:space="preserve">článek </w:t>
      </w:r>
      <w:r w:rsidR="00E94531" w:rsidRPr="007642A8">
        <w:rPr>
          <w:rFonts w:cstheme="minorHAnsi"/>
        </w:rPr>
        <w:t>7</w:t>
      </w:r>
      <w:r w:rsidRPr="007642A8">
        <w:rPr>
          <w:rFonts w:cstheme="minorHAnsi"/>
        </w:rPr>
        <w:t>7 – Pravidla pro hodnocení nabídek</w:t>
      </w:r>
      <w:r w:rsidR="007642A8" w:rsidRPr="007642A8">
        <w:rPr>
          <w:rFonts w:cstheme="minorHAnsi"/>
        </w:rPr>
        <w:tab/>
        <w:t>47</w:t>
      </w:r>
    </w:p>
    <w:p w:rsidR="00F1539C" w:rsidRPr="007642A8" w:rsidRDefault="00F1539C" w:rsidP="00F1539C">
      <w:pPr>
        <w:tabs>
          <w:tab w:val="right" w:leader="dot" w:pos="8900"/>
        </w:tabs>
        <w:rPr>
          <w:rFonts w:cstheme="minorHAnsi"/>
        </w:rPr>
      </w:pPr>
      <w:r w:rsidRPr="007642A8">
        <w:rPr>
          <w:rFonts w:cstheme="minorHAnsi"/>
        </w:rPr>
        <w:t xml:space="preserve">článek </w:t>
      </w:r>
      <w:r w:rsidR="00E94531" w:rsidRPr="007642A8">
        <w:rPr>
          <w:rFonts w:cstheme="minorHAnsi"/>
        </w:rPr>
        <w:t>7</w:t>
      </w:r>
      <w:r w:rsidRPr="007642A8">
        <w:rPr>
          <w:rFonts w:cstheme="minorHAnsi"/>
        </w:rPr>
        <w:t xml:space="preserve">8 – Další požadavky zadavatele </w:t>
      </w:r>
      <w:r w:rsidR="007642A8" w:rsidRPr="007642A8">
        <w:rPr>
          <w:rFonts w:cstheme="minorHAnsi"/>
        </w:rPr>
        <w:t>k zadávacímu řízení - jistota</w:t>
      </w:r>
      <w:r w:rsidR="007642A8" w:rsidRPr="007642A8">
        <w:rPr>
          <w:rFonts w:cstheme="minorHAnsi"/>
        </w:rPr>
        <w:tab/>
        <w:t>48</w:t>
      </w:r>
    </w:p>
    <w:p w:rsidR="00F1539C" w:rsidRPr="007642A8" w:rsidRDefault="00F1539C" w:rsidP="00774E78">
      <w:pPr>
        <w:tabs>
          <w:tab w:val="right" w:leader="dot" w:pos="8900"/>
        </w:tabs>
        <w:rPr>
          <w:rFonts w:cstheme="minorHAnsi"/>
        </w:rPr>
      </w:pPr>
    </w:p>
    <w:p w:rsidR="002F0F7E" w:rsidRPr="007642A8" w:rsidRDefault="002F0F7E" w:rsidP="00F1539C">
      <w:pPr>
        <w:tabs>
          <w:tab w:val="right" w:leader="dot" w:pos="8900"/>
        </w:tabs>
        <w:rPr>
          <w:rFonts w:cstheme="minorHAnsi"/>
          <w:b/>
        </w:rPr>
      </w:pPr>
    </w:p>
    <w:p w:rsidR="00F1539C" w:rsidRPr="007642A8" w:rsidRDefault="00F1539C" w:rsidP="00F1539C">
      <w:pPr>
        <w:tabs>
          <w:tab w:val="right" w:leader="dot" w:pos="8900"/>
        </w:tabs>
        <w:rPr>
          <w:rFonts w:cstheme="minorHAnsi"/>
          <w:b/>
        </w:rPr>
      </w:pPr>
      <w:r w:rsidRPr="007642A8">
        <w:rPr>
          <w:rFonts w:cstheme="minorHAnsi"/>
          <w:b/>
        </w:rPr>
        <w:lastRenderedPageBreak/>
        <w:t xml:space="preserve">Zadávací podmínky pro část </w:t>
      </w:r>
      <w:r w:rsidR="002F0F7E" w:rsidRPr="007642A8">
        <w:rPr>
          <w:rFonts w:cstheme="minorHAnsi"/>
          <w:b/>
        </w:rPr>
        <w:t>8</w:t>
      </w:r>
      <w:r w:rsidRPr="007642A8">
        <w:rPr>
          <w:rFonts w:cstheme="minorHAnsi"/>
          <w:b/>
        </w:rPr>
        <w:t xml:space="preserve"> veřejné zakázky – </w:t>
      </w:r>
      <w:r w:rsidR="002F0F7E" w:rsidRPr="007642A8">
        <w:rPr>
          <w:rFonts w:cstheme="minorHAnsi"/>
          <w:b/>
        </w:rPr>
        <w:t>Rokycanova 642 / 3</w:t>
      </w:r>
    </w:p>
    <w:p w:rsidR="00F1539C" w:rsidRPr="007642A8" w:rsidRDefault="00F1539C" w:rsidP="00F1539C">
      <w:pPr>
        <w:tabs>
          <w:tab w:val="right" w:leader="dot" w:pos="8900"/>
        </w:tabs>
        <w:rPr>
          <w:rFonts w:cstheme="minorHAnsi"/>
        </w:rPr>
      </w:pPr>
      <w:r w:rsidRPr="007642A8">
        <w:rPr>
          <w:rFonts w:cstheme="minorHAnsi"/>
        </w:rPr>
        <w:t xml:space="preserve">článek </w:t>
      </w:r>
      <w:r w:rsidR="002F0F7E" w:rsidRPr="007642A8">
        <w:rPr>
          <w:rFonts w:cstheme="minorHAnsi"/>
        </w:rPr>
        <w:t>7</w:t>
      </w:r>
      <w:r w:rsidRPr="007642A8">
        <w:rPr>
          <w:rFonts w:cstheme="minorHAnsi"/>
        </w:rPr>
        <w:t>9 – Vym</w:t>
      </w:r>
      <w:r w:rsidR="007642A8" w:rsidRPr="007642A8">
        <w:rPr>
          <w:rFonts w:cstheme="minorHAnsi"/>
        </w:rPr>
        <w:t>ezení předmětu veřejné zakázky</w:t>
      </w:r>
      <w:r w:rsidR="007642A8" w:rsidRPr="007642A8">
        <w:rPr>
          <w:rFonts w:cstheme="minorHAnsi"/>
        </w:rPr>
        <w:tab/>
        <w:t>49</w:t>
      </w:r>
    </w:p>
    <w:p w:rsidR="00F1539C" w:rsidRPr="007642A8" w:rsidRDefault="00F1539C" w:rsidP="00F1539C">
      <w:pPr>
        <w:tabs>
          <w:tab w:val="right" w:leader="dot" w:pos="8900"/>
        </w:tabs>
        <w:rPr>
          <w:rFonts w:cstheme="minorHAnsi"/>
        </w:rPr>
      </w:pPr>
      <w:r w:rsidRPr="007642A8">
        <w:rPr>
          <w:rFonts w:cstheme="minorHAnsi"/>
        </w:rPr>
        <w:t xml:space="preserve">článek </w:t>
      </w:r>
      <w:r w:rsidR="002F0F7E" w:rsidRPr="007642A8">
        <w:rPr>
          <w:rFonts w:cstheme="minorHAnsi"/>
        </w:rPr>
        <w:t>8</w:t>
      </w:r>
      <w:r w:rsidRPr="007642A8">
        <w:rPr>
          <w:rFonts w:cstheme="minorHAnsi"/>
        </w:rPr>
        <w:t>0 – Využití poddodavatelů při plnění předmětu veřejné za</w:t>
      </w:r>
      <w:r w:rsidR="007642A8" w:rsidRPr="007642A8">
        <w:rPr>
          <w:rFonts w:cstheme="minorHAnsi"/>
        </w:rPr>
        <w:t>kázky</w:t>
      </w:r>
      <w:r w:rsidR="007642A8" w:rsidRPr="007642A8">
        <w:rPr>
          <w:rFonts w:cstheme="minorHAnsi"/>
        </w:rPr>
        <w:tab/>
        <w:t>49</w:t>
      </w:r>
    </w:p>
    <w:p w:rsidR="00F1539C" w:rsidRPr="007642A8" w:rsidRDefault="00F1539C" w:rsidP="00F1539C">
      <w:pPr>
        <w:tabs>
          <w:tab w:val="right" w:leader="dot" w:pos="8900"/>
        </w:tabs>
        <w:rPr>
          <w:rFonts w:cstheme="minorHAnsi"/>
        </w:rPr>
      </w:pPr>
      <w:r w:rsidRPr="007642A8">
        <w:rPr>
          <w:rFonts w:cstheme="minorHAnsi"/>
        </w:rPr>
        <w:t xml:space="preserve">článek </w:t>
      </w:r>
      <w:r w:rsidR="002F0F7E" w:rsidRPr="007642A8">
        <w:rPr>
          <w:rFonts w:cstheme="minorHAnsi"/>
        </w:rPr>
        <w:t>8</w:t>
      </w:r>
      <w:r w:rsidRPr="007642A8">
        <w:rPr>
          <w:rFonts w:cstheme="minorHAnsi"/>
        </w:rPr>
        <w:t>1 -  Požadavek na jednotný zp</w:t>
      </w:r>
      <w:r w:rsidR="007642A8" w:rsidRPr="007642A8">
        <w:rPr>
          <w:rFonts w:cstheme="minorHAnsi"/>
        </w:rPr>
        <w:t>ůsob zpracování nabídkové ceny</w:t>
      </w:r>
      <w:r w:rsidR="007642A8" w:rsidRPr="007642A8">
        <w:rPr>
          <w:rFonts w:cstheme="minorHAnsi"/>
        </w:rPr>
        <w:tab/>
        <w:t>50</w:t>
      </w:r>
    </w:p>
    <w:p w:rsidR="00F1539C" w:rsidRPr="007642A8" w:rsidRDefault="00F1539C" w:rsidP="00F1539C">
      <w:pPr>
        <w:tabs>
          <w:tab w:val="right" w:leader="dot" w:pos="8900"/>
        </w:tabs>
        <w:rPr>
          <w:rFonts w:cstheme="minorHAnsi"/>
        </w:rPr>
      </w:pPr>
      <w:r w:rsidRPr="007642A8">
        <w:rPr>
          <w:rFonts w:cstheme="minorHAnsi"/>
        </w:rPr>
        <w:t xml:space="preserve">článek </w:t>
      </w:r>
      <w:r w:rsidR="002F0F7E" w:rsidRPr="007642A8">
        <w:rPr>
          <w:rFonts w:cstheme="minorHAnsi"/>
        </w:rPr>
        <w:t>8</w:t>
      </w:r>
      <w:r w:rsidRPr="007642A8">
        <w:rPr>
          <w:rFonts w:cstheme="minorHAnsi"/>
        </w:rPr>
        <w:t xml:space="preserve">2 – Ostatní požadavky a pokyny </w:t>
      </w:r>
      <w:r w:rsidR="007642A8" w:rsidRPr="007642A8">
        <w:rPr>
          <w:rFonts w:cstheme="minorHAnsi"/>
        </w:rPr>
        <w:t>zadavatele k zadávacímu řízení</w:t>
      </w:r>
      <w:r w:rsidR="007642A8" w:rsidRPr="007642A8">
        <w:rPr>
          <w:rFonts w:cstheme="minorHAnsi"/>
        </w:rPr>
        <w:tab/>
        <w:t>51</w:t>
      </w:r>
    </w:p>
    <w:p w:rsidR="00F1539C" w:rsidRPr="007642A8" w:rsidRDefault="00F1539C" w:rsidP="00F1539C">
      <w:pPr>
        <w:tabs>
          <w:tab w:val="right" w:leader="dot" w:pos="8900"/>
        </w:tabs>
        <w:rPr>
          <w:rFonts w:cstheme="minorHAnsi"/>
        </w:rPr>
      </w:pPr>
      <w:r w:rsidRPr="007642A8">
        <w:rPr>
          <w:rFonts w:cstheme="minorHAnsi"/>
        </w:rPr>
        <w:t xml:space="preserve">článek </w:t>
      </w:r>
      <w:r w:rsidR="002F0F7E" w:rsidRPr="007642A8">
        <w:rPr>
          <w:rFonts w:cstheme="minorHAnsi"/>
        </w:rPr>
        <w:t>8</w:t>
      </w:r>
      <w:r w:rsidR="007642A8" w:rsidRPr="007642A8">
        <w:rPr>
          <w:rFonts w:cstheme="minorHAnsi"/>
        </w:rPr>
        <w:t>3 – Podání nabídek</w:t>
      </w:r>
      <w:r w:rsidR="007642A8" w:rsidRPr="007642A8">
        <w:rPr>
          <w:rFonts w:cstheme="minorHAnsi"/>
        </w:rPr>
        <w:tab/>
        <w:t>52</w:t>
      </w:r>
    </w:p>
    <w:p w:rsidR="00F1539C" w:rsidRPr="007642A8" w:rsidRDefault="00F1539C" w:rsidP="00F1539C">
      <w:pPr>
        <w:tabs>
          <w:tab w:val="right" w:leader="dot" w:pos="8900"/>
        </w:tabs>
        <w:rPr>
          <w:rFonts w:cstheme="minorHAnsi"/>
        </w:rPr>
      </w:pPr>
      <w:r w:rsidRPr="007642A8">
        <w:rPr>
          <w:rFonts w:cstheme="minorHAnsi"/>
        </w:rPr>
        <w:t xml:space="preserve">článek </w:t>
      </w:r>
      <w:r w:rsidR="002F0F7E" w:rsidRPr="007642A8">
        <w:rPr>
          <w:rFonts w:cstheme="minorHAnsi"/>
        </w:rPr>
        <w:t>8</w:t>
      </w:r>
      <w:r w:rsidRPr="007642A8">
        <w:rPr>
          <w:rFonts w:cstheme="minorHAnsi"/>
        </w:rPr>
        <w:t xml:space="preserve">4 – </w:t>
      </w:r>
      <w:r w:rsidR="007642A8" w:rsidRPr="007642A8">
        <w:rPr>
          <w:rFonts w:cstheme="minorHAnsi"/>
        </w:rPr>
        <w:t>Místo a způsob podání nabídek</w:t>
      </w:r>
      <w:r w:rsidR="007642A8" w:rsidRPr="007642A8">
        <w:rPr>
          <w:rFonts w:cstheme="minorHAnsi"/>
        </w:rPr>
        <w:tab/>
        <w:t>52</w:t>
      </w:r>
    </w:p>
    <w:p w:rsidR="00F1539C" w:rsidRPr="007642A8" w:rsidRDefault="00F1539C" w:rsidP="00F1539C">
      <w:pPr>
        <w:tabs>
          <w:tab w:val="right" w:leader="dot" w:pos="8900"/>
        </w:tabs>
        <w:rPr>
          <w:rFonts w:cstheme="minorHAnsi"/>
        </w:rPr>
      </w:pPr>
      <w:r w:rsidRPr="007642A8">
        <w:rPr>
          <w:rFonts w:cstheme="minorHAnsi"/>
        </w:rPr>
        <w:t xml:space="preserve">článek </w:t>
      </w:r>
      <w:r w:rsidR="002F0F7E" w:rsidRPr="007642A8">
        <w:rPr>
          <w:rFonts w:cstheme="minorHAnsi"/>
        </w:rPr>
        <w:t>8</w:t>
      </w:r>
      <w:r w:rsidRPr="007642A8">
        <w:rPr>
          <w:rFonts w:cstheme="minorHAnsi"/>
        </w:rPr>
        <w:t xml:space="preserve">5 – Místo a doba </w:t>
      </w:r>
      <w:r w:rsidR="007642A8" w:rsidRPr="007642A8">
        <w:rPr>
          <w:rFonts w:cstheme="minorHAnsi"/>
        </w:rPr>
        <w:t>otevírání obálek</w:t>
      </w:r>
      <w:r w:rsidR="007642A8" w:rsidRPr="007642A8">
        <w:rPr>
          <w:rFonts w:cstheme="minorHAnsi"/>
        </w:rPr>
        <w:tab/>
        <w:t>52</w:t>
      </w:r>
    </w:p>
    <w:p w:rsidR="00F1539C" w:rsidRPr="007642A8" w:rsidRDefault="00F1539C" w:rsidP="00F1539C">
      <w:pPr>
        <w:tabs>
          <w:tab w:val="right" w:leader="dot" w:pos="8900"/>
        </w:tabs>
        <w:rPr>
          <w:rFonts w:cstheme="minorHAnsi"/>
        </w:rPr>
      </w:pPr>
      <w:r w:rsidRPr="007642A8">
        <w:rPr>
          <w:rFonts w:cstheme="minorHAnsi"/>
        </w:rPr>
        <w:t xml:space="preserve">článek </w:t>
      </w:r>
      <w:r w:rsidR="002F0F7E" w:rsidRPr="007642A8">
        <w:rPr>
          <w:rFonts w:cstheme="minorHAnsi"/>
        </w:rPr>
        <w:t>8</w:t>
      </w:r>
      <w:r w:rsidRPr="007642A8">
        <w:rPr>
          <w:rFonts w:cstheme="minorHAnsi"/>
        </w:rPr>
        <w:t>6 – Postup zadavatel</w:t>
      </w:r>
      <w:r w:rsidR="007642A8" w:rsidRPr="007642A8">
        <w:rPr>
          <w:rFonts w:cstheme="minorHAnsi"/>
        </w:rPr>
        <w:t>e v průběhu zadávacího řízení</w:t>
      </w:r>
      <w:r w:rsidR="007642A8" w:rsidRPr="007642A8">
        <w:rPr>
          <w:rFonts w:cstheme="minorHAnsi"/>
        </w:rPr>
        <w:tab/>
        <w:t>52</w:t>
      </w:r>
    </w:p>
    <w:p w:rsidR="00F1539C" w:rsidRPr="007642A8" w:rsidRDefault="00F1539C" w:rsidP="00F1539C">
      <w:pPr>
        <w:tabs>
          <w:tab w:val="right" w:leader="dot" w:pos="8900"/>
        </w:tabs>
        <w:rPr>
          <w:rFonts w:cstheme="minorHAnsi"/>
        </w:rPr>
      </w:pPr>
      <w:r w:rsidRPr="007642A8">
        <w:rPr>
          <w:rFonts w:cstheme="minorHAnsi"/>
        </w:rPr>
        <w:t xml:space="preserve">článek </w:t>
      </w:r>
      <w:r w:rsidR="002F0F7E" w:rsidRPr="007642A8">
        <w:rPr>
          <w:rFonts w:cstheme="minorHAnsi"/>
        </w:rPr>
        <w:t>8</w:t>
      </w:r>
      <w:r w:rsidRPr="007642A8">
        <w:rPr>
          <w:rFonts w:cstheme="minorHAnsi"/>
        </w:rPr>
        <w:t>7 – P</w:t>
      </w:r>
      <w:r w:rsidR="007642A8" w:rsidRPr="007642A8">
        <w:rPr>
          <w:rFonts w:cstheme="minorHAnsi"/>
        </w:rPr>
        <w:t>ravidla pro hodnocení nabídek</w:t>
      </w:r>
      <w:r w:rsidR="007642A8" w:rsidRPr="007642A8">
        <w:rPr>
          <w:rFonts w:cstheme="minorHAnsi"/>
        </w:rPr>
        <w:tab/>
        <w:t>52</w:t>
      </w:r>
    </w:p>
    <w:p w:rsidR="00F1539C" w:rsidRPr="007642A8" w:rsidRDefault="00F1539C" w:rsidP="00F1539C">
      <w:pPr>
        <w:tabs>
          <w:tab w:val="right" w:leader="dot" w:pos="8900"/>
        </w:tabs>
        <w:rPr>
          <w:rFonts w:cstheme="minorHAnsi"/>
        </w:rPr>
      </w:pPr>
      <w:r w:rsidRPr="007642A8">
        <w:rPr>
          <w:rFonts w:cstheme="minorHAnsi"/>
        </w:rPr>
        <w:t xml:space="preserve">článek </w:t>
      </w:r>
      <w:r w:rsidR="002F0F7E" w:rsidRPr="007642A8">
        <w:rPr>
          <w:rFonts w:cstheme="minorHAnsi"/>
        </w:rPr>
        <w:t>8</w:t>
      </w:r>
      <w:r w:rsidRPr="007642A8">
        <w:rPr>
          <w:rFonts w:cstheme="minorHAnsi"/>
        </w:rPr>
        <w:t xml:space="preserve">8 – Další požadavky zadavatele </w:t>
      </w:r>
      <w:r w:rsidR="007642A8" w:rsidRPr="007642A8">
        <w:rPr>
          <w:rFonts w:cstheme="minorHAnsi"/>
        </w:rPr>
        <w:t>k zadávacímu řízení - jistota</w:t>
      </w:r>
      <w:r w:rsidR="007642A8" w:rsidRPr="007642A8">
        <w:rPr>
          <w:rFonts w:cstheme="minorHAnsi"/>
        </w:rPr>
        <w:tab/>
        <w:t>53</w:t>
      </w:r>
    </w:p>
    <w:p w:rsidR="00F1539C" w:rsidRPr="007642A8" w:rsidRDefault="00F1539C" w:rsidP="00774E78">
      <w:pPr>
        <w:tabs>
          <w:tab w:val="right" w:leader="dot" w:pos="8900"/>
        </w:tabs>
        <w:rPr>
          <w:rFonts w:cstheme="minorHAnsi"/>
        </w:rPr>
      </w:pPr>
    </w:p>
    <w:p w:rsidR="002F0F7E" w:rsidRPr="007642A8" w:rsidRDefault="002F0F7E" w:rsidP="002F0F7E">
      <w:pPr>
        <w:tabs>
          <w:tab w:val="right" w:leader="dot" w:pos="8900"/>
        </w:tabs>
        <w:rPr>
          <w:rFonts w:cstheme="minorHAnsi"/>
          <w:b/>
        </w:rPr>
      </w:pPr>
      <w:r w:rsidRPr="007642A8">
        <w:rPr>
          <w:rFonts w:cstheme="minorHAnsi"/>
          <w:b/>
        </w:rPr>
        <w:t>Zadávací podmínky pro část 9 veřejné zakázky – Rokycanova 643 / 5</w:t>
      </w:r>
    </w:p>
    <w:p w:rsidR="002F0F7E" w:rsidRPr="007642A8" w:rsidRDefault="002F0F7E" w:rsidP="002F0F7E">
      <w:pPr>
        <w:tabs>
          <w:tab w:val="right" w:leader="dot" w:pos="8900"/>
        </w:tabs>
        <w:rPr>
          <w:rFonts w:cstheme="minorHAnsi"/>
        </w:rPr>
      </w:pPr>
      <w:r w:rsidRPr="007642A8">
        <w:rPr>
          <w:rFonts w:cstheme="minorHAnsi"/>
        </w:rPr>
        <w:t>článek 89 – Vym</w:t>
      </w:r>
      <w:r w:rsidR="007642A8" w:rsidRPr="007642A8">
        <w:rPr>
          <w:rFonts w:cstheme="minorHAnsi"/>
        </w:rPr>
        <w:t>ezení předmětu veřejné zakázky</w:t>
      </w:r>
      <w:r w:rsidR="007642A8" w:rsidRPr="007642A8">
        <w:rPr>
          <w:rFonts w:cstheme="minorHAnsi"/>
        </w:rPr>
        <w:tab/>
        <w:t>54</w:t>
      </w:r>
    </w:p>
    <w:p w:rsidR="002F0F7E" w:rsidRPr="007642A8" w:rsidRDefault="002F0F7E" w:rsidP="002F0F7E">
      <w:pPr>
        <w:tabs>
          <w:tab w:val="right" w:leader="dot" w:pos="8900"/>
        </w:tabs>
        <w:rPr>
          <w:rFonts w:cstheme="minorHAnsi"/>
        </w:rPr>
      </w:pPr>
      <w:r w:rsidRPr="007642A8">
        <w:rPr>
          <w:rFonts w:cstheme="minorHAnsi"/>
        </w:rPr>
        <w:t>článek 90 – Využití poddodavatelů při p</w:t>
      </w:r>
      <w:r w:rsidR="007642A8" w:rsidRPr="007642A8">
        <w:rPr>
          <w:rFonts w:cstheme="minorHAnsi"/>
        </w:rPr>
        <w:t>lnění předmětu veřejné zakázky</w:t>
      </w:r>
      <w:r w:rsidR="007642A8" w:rsidRPr="007642A8">
        <w:rPr>
          <w:rFonts w:cstheme="minorHAnsi"/>
        </w:rPr>
        <w:tab/>
        <w:t>54</w:t>
      </w:r>
    </w:p>
    <w:p w:rsidR="002F0F7E" w:rsidRPr="007642A8" w:rsidRDefault="002F0F7E" w:rsidP="002F0F7E">
      <w:pPr>
        <w:tabs>
          <w:tab w:val="right" w:leader="dot" w:pos="8900"/>
        </w:tabs>
        <w:rPr>
          <w:rFonts w:cstheme="minorHAnsi"/>
        </w:rPr>
      </w:pPr>
      <w:r w:rsidRPr="007642A8">
        <w:rPr>
          <w:rFonts w:cstheme="minorHAnsi"/>
        </w:rPr>
        <w:t>článek 91 -  Požadavek na jednotný zp</w:t>
      </w:r>
      <w:r w:rsidR="007642A8" w:rsidRPr="007642A8">
        <w:rPr>
          <w:rFonts w:cstheme="minorHAnsi"/>
        </w:rPr>
        <w:t>ůsob zpracování nabídkové ceny</w:t>
      </w:r>
      <w:r w:rsidR="007642A8" w:rsidRPr="007642A8">
        <w:rPr>
          <w:rFonts w:cstheme="minorHAnsi"/>
        </w:rPr>
        <w:tab/>
        <w:t>55</w:t>
      </w:r>
    </w:p>
    <w:p w:rsidR="002F0F7E" w:rsidRPr="007642A8" w:rsidRDefault="002F0F7E" w:rsidP="002F0F7E">
      <w:pPr>
        <w:tabs>
          <w:tab w:val="right" w:leader="dot" w:pos="8900"/>
        </w:tabs>
        <w:rPr>
          <w:rFonts w:cstheme="minorHAnsi"/>
        </w:rPr>
      </w:pPr>
      <w:r w:rsidRPr="007642A8">
        <w:rPr>
          <w:rFonts w:cstheme="minorHAnsi"/>
        </w:rPr>
        <w:t>článek 92 – Ostatní požadavky a pokyny zadavate</w:t>
      </w:r>
      <w:r w:rsidR="007642A8" w:rsidRPr="007642A8">
        <w:rPr>
          <w:rFonts w:cstheme="minorHAnsi"/>
        </w:rPr>
        <w:t>le k zadávacímu řízení</w:t>
      </w:r>
      <w:r w:rsidR="007642A8" w:rsidRPr="007642A8">
        <w:rPr>
          <w:rFonts w:cstheme="minorHAnsi"/>
        </w:rPr>
        <w:tab/>
        <w:t>56</w:t>
      </w:r>
    </w:p>
    <w:p w:rsidR="002F0F7E" w:rsidRPr="007642A8" w:rsidRDefault="002F0F7E" w:rsidP="002F0F7E">
      <w:pPr>
        <w:tabs>
          <w:tab w:val="right" w:leader="dot" w:pos="8900"/>
        </w:tabs>
        <w:rPr>
          <w:rFonts w:cstheme="minorHAnsi"/>
        </w:rPr>
      </w:pPr>
      <w:r w:rsidRPr="007642A8">
        <w:rPr>
          <w:rFonts w:cstheme="minorHAnsi"/>
        </w:rPr>
        <w:t>článek 9</w:t>
      </w:r>
      <w:r w:rsidR="007642A8" w:rsidRPr="007642A8">
        <w:rPr>
          <w:rFonts w:cstheme="minorHAnsi"/>
        </w:rPr>
        <w:t>3 – Podání nabídek</w:t>
      </w:r>
      <w:r w:rsidR="007642A8" w:rsidRPr="007642A8">
        <w:rPr>
          <w:rFonts w:cstheme="minorHAnsi"/>
        </w:rPr>
        <w:tab/>
        <w:t>57</w:t>
      </w:r>
    </w:p>
    <w:p w:rsidR="002F0F7E" w:rsidRPr="007642A8" w:rsidRDefault="002F0F7E" w:rsidP="002F0F7E">
      <w:pPr>
        <w:tabs>
          <w:tab w:val="right" w:leader="dot" w:pos="8900"/>
        </w:tabs>
        <w:rPr>
          <w:rFonts w:cstheme="minorHAnsi"/>
        </w:rPr>
      </w:pPr>
      <w:r w:rsidRPr="007642A8">
        <w:rPr>
          <w:rFonts w:cstheme="minorHAnsi"/>
        </w:rPr>
        <w:t xml:space="preserve">článek 94 – </w:t>
      </w:r>
      <w:r w:rsidR="007642A8" w:rsidRPr="007642A8">
        <w:rPr>
          <w:rFonts w:cstheme="minorHAnsi"/>
        </w:rPr>
        <w:t>Místo a způsob podání nabídek</w:t>
      </w:r>
      <w:r w:rsidR="007642A8" w:rsidRPr="007642A8">
        <w:rPr>
          <w:rFonts w:cstheme="minorHAnsi"/>
        </w:rPr>
        <w:tab/>
        <w:t>57</w:t>
      </w:r>
    </w:p>
    <w:p w:rsidR="002F0F7E" w:rsidRPr="007642A8" w:rsidRDefault="002F0F7E" w:rsidP="002F0F7E">
      <w:pPr>
        <w:tabs>
          <w:tab w:val="right" w:leader="dot" w:pos="8900"/>
        </w:tabs>
        <w:rPr>
          <w:rFonts w:cstheme="minorHAnsi"/>
        </w:rPr>
      </w:pPr>
      <w:r w:rsidRPr="007642A8">
        <w:rPr>
          <w:rFonts w:cstheme="minorHAnsi"/>
        </w:rPr>
        <w:t xml:space="preserve">článek 95 – </w:t>
      </w:r>
      <w:r w:rsidR="007642A8" w:rsidRPr="007642A8">
        <w:rPr>
          <w:rFonts w:cstheme="minorHAnsi"/>
        </w:rPr>
        <w:t>Místo a doba otevírání obálek</w:t>
      </w:r>
      <w:r w:rsidR="007642A8" w:rsidRPr="007642A8">
        <w:rPr>
          <w:rFonts w:cstheme="minorHAnsi"/>
        </w:rPr>
        <w:tab/>
        <w:t>57</w:t>
      </w:r>
    </w:p>
    <w:p w:rsidR="002F0F7E" w:rsidRPr="007642A8" w:rsidRDefault="002F0F7E" w:rsidP="002F0F7E">
      <w:pPr>
        <w:tabs>
          <w:tab w:val="right" w:leader="dot" w:pos="8900"/>
        </w:tabs>
        <w:rPr>
          <w:rFonts w:cstheme="minorHAnsi"/>
        </w:rPr>
      </w:pPr>
      <w:r w:rsidRPr="007642A8">
        <w:rPr>
          <w:rFonts w:cstheme="minorHAnsi"/>
        </w:rPr>
        <w:t>článek 96 – Postup zadavatel</w:t>
      </w:r>
      <w:r w:rsidR="007642A8" w:rsidRPr="007642A8">
        <w:rPr>
          <w:rFonts w:cstheme="minorHAnsi"/>
        </w:rPr>
        <w:t>e v průběhu zadávacího řízení</w:t>
      </w:r>
      <w:r w:rsidR="007642A8" w:rsidRPr="007642A8">
        <w:rPr>
          <w:rFonts w:cstheme="minorHAnsi"/>
        </w:rPr>
        <w:tab/>
        <w:t>57</w:t>
      </w:r>
    </w:p>
    <w:p w:rsidR="002F0F7E" w:rsidRPr="007642A8" w:rsidRDefault="002F0F7E" w:rsidP="002F0F7E">
      <w:pPr>
        <w:tabs>
          <w:tab w:val="right" w:leader="dot" w:pos="8900"/>
        </w:tabs>
        <w:rPr>
          <w:rFonts w:cstheme="minorHAnsi"/>
        </w:rPr>
      </w:pPr>
      <w:r w:rsidRPr="007642A8">
        <w:rPr>
          <w:rFonts w:cstheme="minorHAnsi"/>
        </w:rPr>
        <w:t>článek 97 – P</w:t>
      </w:r>
      <w:r w:rsidR="007642A8" w:rsidRPr="007642A8">
        <w:rPr>
          <w:rFonts w:cstheme="minorHAnsi"/>
        </w:rPr>
        <w:t>ravidla pro hodnocení nabídek</w:t>
      </w:r>
      <w:r w:rsidR="007642A8" w:rsidRPr="007642A8">
        <w:rPr>
          <w:rFonts w:cstheme="minorHAnsi"/>
        </w:rPr>
        <w:tab/>
        <w:t>57</w:t>
      </w:r>
    </w:p>
    <w:p w:rsidR="002F0F7E" w:rsidRPr="007642A8" w:rsidRDefault="002F0F7E" w:rsidP="002F0F7E">
      <w:pPr>
        <w:tabs>
          <w:tab w:val="right" w:leader="dot" w:pos="8900"/>
        </w:tabs>
        <w:rPr>
          <w:rFonts w:cstheme="minorHAnsi"/>
        </w:rPr>
      </w:pPr>
      <w:r w:rsidRPr="007642A8">
        <w:rPr>
          <w:rFonts w:cstheme="minorHAnsi"/>
        </w:rPr>
        <w:t xml:space="preserve">článek 98 – Další požadavky zadavatele </w:t>
      </w:r>
      <w:r w:rsidR="007642A8" w:rsidRPr="007642A8">
        <w:rPr>
          <w:rFonts w:cstheme="minorHAnsi"/>
        </w:rPr>
        <w:t>k zadávacímu řízení - jistota</w:t>
      </w:r>
      <w:r w:rsidR="007642A8" w:rsidRPr="007642A8">
        <w:rPr>
          <w:rFonts w:cstheme="minorHAnsi"/>
        </w:rPr>
        <w:tab/>
        <w:t>58</w:t>
      </w:r>
    </w:p>
    <w:p w:rsidR="00D017DA" w:rsidRDefault="00D017DA" w:rsidP="00774E78">
      <w:pPr>
        <w:tabs>
          <w:tab w:val="right" w:leader="dot" w:pos="8900"/>
        </w:tabs>
        <w:rPr>
          <w:rFonts w:cstheme="minorHAnsi"/>
        </w:rPr>
      </w:pPr>
    </w:p>
    <w:p w:rsidR="00774E78" w:rsidRPr="009D1073" w:rsidRDefault="00774E78" w:rsidP="00774E78">
      <w:pPr>
        <w:tabs>
          <w:tab w:val="right" w:leader="dot" w:pos="8900"/>
        </w:tabs>
        <w:rPr>
          <w:rFonts w:cstheme="minorHAnsi"/>
          <w:b/>
        </w:rPr>
      </w:pPr>
      <w:r w:rsidRPr="009D1073">
        <w:rPr>
          <w:rFonts w:cstheme="minorHAnsi"/>
          <w:b/>
        </w:rPr>
        <w:t>Seznam samostatných příloh</w:t>
      </w:r>
    </w:p>
    <w:p w:rsidR="00774E78" w:rsidRPr="009D1073" w:rsidRDefault="00774E78" w:rsidP="00774E78">
      <w:pPr>
        <w:tabs>
          <w:tab w:val="right" w:leader="dot" w:pos="8900"/>
        </w:tabs>
        <w:rPr>
          <w:rFonts w:cstheme="minorHAnsi"/>
        </w:rPr>
      </w:pPr>
      <w:r w:rsidRPr="009D1073">
        <w:rPr>
          <w:rFonts w:cstheme="minorHAnsi"/>
        </w:rPr>
        <w:t>P1 Vzor prohlášení</w:t>
      </w:r>
    </w:p>
    <w:p w:rsidR="00774E78" w:rsidRPr="009D1073" w:rsidRDefault="00774E78" w:rsidP="00774E78">
      <w:pPr>
        <w:tabs>
          <w:tab w:val="right" w:leader="dot" w:pos="8900"/>
        </w:tabs>
        <w:rPr>
          <w:rFonts w:cstheme="minorHAnsi"/>
        </w:rPr>
      </w:pPr>
      <w:r w:rsidRPr="009D1073">
        <w:rPr>
          <w:rFonts w:cstheme="minorHAnsi"/>
        </w:rPr>
        <w:t>P2 Smlouva o dílo</w:t>
      </w:r>
    </w:p>
    <w:p w:rsidR="00774E78" w:rsidRPr="009D1073" w:rsidRDefault="00774E78" w:rsidP="00774E78">
      <w:pPr>
        <w:tabs>
          <w:tab w:val="right" w:leader="dot" w:pos="8900"/>
        </w:tabs>
        <w:rPr>
          <w:rFonts w:cstheme="minorHAnsi"/>
        </w:rPr>
      </w:pPr>
      <w:r w:rsidRPr="009D1073">
        <w:rPr>
          <w:rFonts w:cstheme="minorHAnsi"/>
        </w:rPr>
        <w:t>Projektová dokumentace stavby - samostatně</w:t>
      </w:r>
      <w:r w:rsidR="00ED2972">
        <w:rPr>
          <w:rFonts w:cstheme="minorHAnsi"/>
        </w:rPr>
        <w:t xml:space="preserve"> na vyžádání</w:t>
      </w:r>
      <w:r w:rsidR="002E1DB4">
        <w:rPr>
          <w:rFonts w:cstheme="minorHAnsi"/>
        </w:rPr>
        <w:t xml:space="preserve"> pro každou část samostatně</w:t>
      </w:r>
      <w:r w:rsidR="006E45BA">
        <w:rPr>
          <w:rFonts w:cstheme="minorHAnsi"/>
        </w:rPr>
        <w:t xml:space="preserve"> (čl. 1 odst. 4)</w:t>
      </w:r>
    </w:p>
    <w:p w:rsidR="00774E78" w:rsidRPr="009D1073" w:rsidRDefault="00774E78" w:rsidP="00774E78">
      <w:pPr>
        <w:pBdr>
          <w:bottom w:val="single" w:sz="4" w:space="1" w:color="auto"/>
        </w:pBdr>
        <w:tabs>
          <w:tab w:val="right" w:leader="dot" w:pos="8900"/>
        </w:tabs>
        <w:rPr>
          <w:rFonts w:cstheme="minorHAnsi"/>
        </w:rPr>
      </w:pPr>
    </w:p>
    <w:p w:rsidR="00774E78" w:rsidRPr="009D1073" w:rsidRDefault="00774E78" w:rsidP="00774E78">
      <w:pPr>
        <w:tabs>
          <w:tab w:val="right" w:leader="dot" w:pos="8900"/>
        </w:tabs>
        <w:rPr>
          <w:rFonts w:cstheme="minorHAnsi"/>
        </w:rPr>
      </w:pPr>
    </w:p>
    <w:p w:rsidR="00774E78" w:rsidRPr="009D1073" w:rsidRDefault="00774E78" w:rsidP="00774E78">
      <w:pPr>
        <w:tabs>
          <w:tab w:val="right" w:leader="dot" w:pos="8900"/>
        </w:tabs>
        <w:rPr>
          <w:rFonts w:cstheme="minorHAnsi"/>
          <w:color w:val="FF0000"/>
        </w:rPr>
      </w:pPr>
    </w:p>
    <w:p w:rsidR="00774E78" w:rsidRPr="009D1073" w:rsidRDefault="00774E78" w:rsidP="00774E78">
      <w:pPr>
        <w:tabs>
          <w:tab w:val="left" w:pos="-7513"/>
          <w:tab w:val="right" w:pos="8505"/>
        </w:tabs>
        <w:rPr>
          <w:rFonts w:cstheme="minorHAnsi"/>
        </w:rPr>
      </w:pPr>
    </w:p>
    <w:p w:rsidR="00774E78" w:rsidRPr="009D1073" w:rsidRDefault="00774E78" w:rsidP="00774E78">
      <w:pPr>
        <w:rPr>
          <w:rFonts w:cstheme="minorHAnsi"/>
          <w:b/>
        </w:rPr>
      </w:pPr>
      <w:r w:rsidRPr="009D1073">
        <w:rPr>
          <w:rFonts w:cstheme="minorHAnsi"/>
          <w:b/>
        </w:rPr>
        <w:br w:type="page"/>
      </w:r>
    </w:p>
    <w:p w:rsidR="00774E78" w:rsidRPr="009D1073" w:rsidRDefault="00774E78" w:rsidP="00774E78">
      <w:pPr>
        <w:jc w:val="center"/>
        <w:rPr>
          <w:rFonts w:cstheme="minorHAnsi"/>
          <w:b/>
        </w:rPr>
      </w:pPr>
      <w:r w:rsidRPr="009D1073">
        <w:rPr>
          <w:rFonts w:cstheme="minorHAnsi"/>
          <w:b/>
        </w:rPr>
        <w:lastRenderedPageBreak/>
        <w:t>článek 1</w:t>
      </w:r>
    </w:p>
    <w:p w:rsidR="00774E78" w:rsidRPr="009D1073" w:rsidRDefault="00774E78" w:rsidP="00774E78">
      <w:pPr>
        <w:shd w:val="clear" w:color="auto" w:fill="002060"/>
        <w:jc w:val="center"/>
        <w:rPr>
          <w:rFonts w:cstheme="minorHAnsi"/>
          <w:b/>
        </w:rPr>
      </w:pPr>
      <w:r w:rsidRPr="009D1073">
        <w:rPr>
          <w:rFonts w:cstheme="minorHAnsi"/>
          <w:b/>
        </w:rPr>
        <w:t>Údaje o zadavateli, zastupující osobě, zpracovateli projektové dokumentace a veřejné zakázce</w:t>
      </w:r>
    </w:p>
    <w:p w:rsidR="00774E78" w:rsidRPr="009D1073" w:rsidRDefault="00774E78" w:rsidP="00774E78">
      <w:pPr>
        <w:rPr>
          <w:rFonts w:cstheme="minorHAnsi"/>
        </w:rPr>
      </w:pPr>
    </w:p>
    <w:p w:rsidR="00774E78" w:rsidRPr="009D1073" w:rsidRDefault="00774E78" w:rsidP="00774E78">
      <w:pPr>
        <w:pStyle w:val="Odstavecseseznamem"/>
        <w:numPr>
          <w:ilvl w:val="0"/>
          <w:numId w:val="1"/>
        </w:numPr>
        <w:tabs>
          <w:tab w:val="left" w:pos="284"/>
        </w:tabs>
        <w:ind w:left="284" w:hanging="284"/>
        <w:rPr>
          <w:rFonts w:cstheme="minorHAnsi"/>
          <w:b/>
        </w:rPr>
      </w:pPr>
      <w:r w:rsidRPr="009D1073">
        <w:rPr>
          <w:rFonts w:cstheme="minorHAnsi"/>
          <w:b/>
        </w:rPr>
        <w:t>Údaje o zadavateli</w:t>
      </w:r>
    </w:p>
    <w:p w:rsidR="00774E78" w:rsidRPr="009D1073" w:rsidRDefault="00774E78" w:rsidP="00363934">
      <w:pPr>
        <w:pStyle w:val="Odstavecseseznamem"/>
        <w:tabs>
          <w:tab w:val="left" w:pos="284"/>
          <w:tab w:val="left" w:pos="2410"/>
        </w:tabs>
        <w:ind w:hanging="436"/>
        <w:rPr>
          <w:rFonts w:cstheme="minorHAnsi"/>
        </w:rPr>
      </w:pPr>
      <w:r w:rsidRPr="009D1073">
        <w:rPr>
          <w:rFonts w:cstheme="minorHAnsi"/>
        </w:rPr>
        <w:t>zadavatel:</w:t>
      </w:r>
      <w:r w:rsidRPr="009D1073">
        <w:rPr>
          <w:rFonts w:cstheme="minorHAnsi"/>
        </w:rPr>
        <w:tab/>
      </w:r>
      <w:r w:rsidR="00763C7D">
        <w:rPr>
          <w:rFonts w:cstheme="minorHAnsi"/>
        </w:rPr>
        <w:t>Statutární město Ostrava</w:t>
      </w:r>
      <w:r w:rsidR="007642A8">
        <w:rPr>
          <w:rFonts w:cstheme="minorHAnsi"/>
        </w:rPr>
        <w:t>, Městský obvod Radvanice a Bartovice</w:t>
      </w:r>
    </w:p>
    <w:p w:rsidR="00774E78" w:rsidRPr="009D1073" w:rsidRDefault="00774E78" w:rsidP="00363934">
      <w:pPr>
        <w:pStyle w:val="Odstavecseseznamem"/>
        <w:tabs>
          <w:tab w:val="left" w:pos="284"/>
          <w:tab w:val="left" w:pos="2410"/>
        </w:tabs>
        <w:ind w:hanging="436"/>
        <w:rPr>
          <w:rFonts w:cstheme="minorHAnsi"/>
        </w:rPr>
      </w:pPr>
      <w:r w:rsidRPr="009D1073">
        <w:rPr>
          <w:rFonts w:cstheme="minorHAnsi"/>
        </w:rPr>
        <w:t>sídlo:</w:t>
      </w:r>
      <w:r w:rsidRPr="009D1073">
        <w:rPr>
          <w:rFonts w:cstheme="minorHAnsi"/>
        </w:rPr>
        <w:tab/>
      </w:r>
      <w:r w:rsidR="00763C7D">
        <w:rPr>
          <w:rFonts w:cstheme="minorHAnsi"/>
        </w:rPr>
        <w:t>Těšínská 87/281, 716 00 Ostrava - Radvanice</w:t>
      </w:r>
    </w:p>
    <w:p w:rsidR="00E83525" w:rsidRPr="009D1073" w:rsidRDefault="00216100" w:rsidP="00363934">
      <w:pPr>
        <w:pStyle w:val="Odstavecseseznamem"/>
        <w:tabs>
          <w:tab w:val="left" w:pos="284"/>
          <w:tab w:val="left" w:pos="2410"/>
        </w:tabs>
        <w:ind w:hanging="436"/>
        <w:rPr>
          <w:rFonts w:cstheme="minorHAnsi"/>
        </w:rPr>
      </w:pPr>
      <w:r w:rsidRPr="009D1073">
        <w:rPr>
          <w:rFonts w:cstheme="minorHAnsi"/>
        </w:rPr>
        <w:t>IČ</w:t>
      </w:r>
      <w:r w:rsidR="00363934">
        <w:rPr>
          <w:rFonts w:cstheme="minorHAnsi"/>
        </w:rPr>
        <w:t>O</w:t>
      </w:r>
      <w:r w:rsidR="00774E78" w:rsidRPr="009D1073">
        <w:rPr>
          <w:rFonts w:cstheme="minorHAnsi"/>
        </w:rPr>
        <w:t>:</w:t>
      </w:r>
      <w:r w:rsidR="00774E78" w:rsidRPr="009D1073">
        <w:rPr>
          <w:rFonts w:cstheme="minorHAnsi"/>
        </w:rPr>
        <w:tab/>
      </w:r>
      <w:r w:rsidR="00774E78" w:rsidRPr="009D1073">
        <w:rPr>
          <w:rFonts w:cstheme="minorHAnsi"/>
        </w:rPr>
        <w:tab/>
      </w:r>
      <w:r w:rsidR="00763C7D">
        <w:rPr>
          <w:rFonts w:cstheme="minorHAnsi"/>
        </w:rPr>
        <w:t>005 45 451</w:t>
      </w:r>
    </w:p>
    <w:p w:rsidR="00774E78" w:rsidRPr="00363934" w:rsidRDefault="00774E78" w:rsidP="00363934">
      <w:pPr>
        <w:pStyle w:val="Odstavecseseznamem"/>
        <w:tabs>
          <w:tab w:val="left" w:pos="284"/>
          <w:tab w:val="left" w:pos="2410"/>
        </w:tabs>
        <w:ind w:hanging="436"/>
        <w:rPr>
          <w:rFonts w:cstheme="minorHAnsi"/>
        </w:rPr>
      </w:pPr>
      <w:r w:rsidRPr="00363934">
        <w:rPr>
          <w:rFonts w:cstheme="minorHAnsi"/>
        </w:rPr>
        <w:t>zastoupený:</w:t>
      </w:r>
      <w:r w:rsidRPr="00363934">
        <w:rPr>
          <w:rFonts w:cstheme="minorHAnsi"/>
        </w:rPr>
        <w:tab/>
      </w:r>
      <w:r w:rsidR="00763C7D" w:rsidRPr="00363934">
        <w:rPr>
          <w:rFonts w:cstheme="minorHAnsi"/>
        </w:rPr>
        <w:t>Mgr. Šárkou Tekielovou, starostkou</w:t>
      </w:r>
    </w:p>
    <w:p w:rsidR="00363934" w:rsidRDefault="00774E78" w:rsidP="00363934">
      <w:pPr>
        <w:tabs>
          <w:tab w:val="left" w:pos="284"/>
          <w:tab w:val="left" w:pos="567"/>
          <w:tab w:val="left" w:pos="2410"/>
        </w:tabs>
        <w:ind w:hanging="436"/>
        <w:rPr>
          <w:rFonts w:cstheme="minorHAnsi"/>
        </w:rPr>
      </w:pPr>
      <w:r w:rsidRPr="00363934">
        <w:rPr>
          <w:rFonts w:cstheme="minorHAnsi"/>
        </w:rPr>
        <w:tab/>
      </w:r>
      <w:r w:rsidRPr="00363934">
        <w:rPr>
          <w:rFonts w:cstheme="minorHAnsi"/>
        </w:rPr>
        <w:tab/>
      </w:r>
      <w:r w:rsidR="00363934" w:rsidRPr="00363934">
        <w:rPr>
          <w:rFonts w:cstheme="minorHAnsi"/>
        </w:rPr>
        <w:t>kontaktní osoba:</w:t>
      </w:r>
      <w:r w:rsidR="00363934" w:rsidRPr="00363934">
        <w:rPr>
          <w:rFonts w:cstheme="minorHAnsi"/>
        </w:rPr>
        <w:tab/>
        <w:t>Ing. Svatopluk Běrský, vedoucí odboru majetkového, bytového a investic</w:t>
      </w:r>
    </w:p>
    <w:p w:rsidR="001A45CA" w:rsidRPr="00363934" w:rsidRDefault="001A45CA" w:rsidP="00363934">
      <w:pPr>
        <w:tabs>
          <w:tab w:val="left" w:pos="284"/>
          <w:tab w:val="left" w:pos="567"/>
          <w:tab w:val="left" w:pos="2410"/>
        </w:tabs>
        <w:ind w:hanging="436"/>
        <w:rPr>
          <w:rFonts w:cstheme="minorHAnsi"/>
        </w:rPr>
      </w:pPr>
      <w:r>
        <w:rPr>
          <w:rFonts w:cstheme="minorHAnsi"/>
        </w:rPr>
        <w:tab/>
      </w:r>
      <w:r>
        <w:rPr>
          <w:rFonts w:cstheme="minorHAnsi"/>
        </w:rPr>
        <w:tab/>
        <w:t>číslo účtu:</w:t>
      </w:r>
      <w:r>
        <w:rPr>
          <w:rFonts w:cstheme="minorHAnsi"/>
        </w:rPr>
        <w:tab/>
      </w:r>
      <w:r>
        <w:rPr>
          <w:rFonts w:cs="Calibri"/>
        </w:rPr>
        <w:t>19-11622-761/0100</w:t>
      </w:r>
      <w:r w:rsidR="00984B37">
        <w:rPr>
          <w:rFonts w:cs="Calibri"/>
        </w:rPr>
        <w:t>, Komerční banka, a.s.</w:t>
      </w:r>
    </w:p>
    <w:p w:rsidR="00E83525" w:rsidRPr="00363934" w:rsidRDefault="00363934" w:rsidP="00363934">
      <w:pPr>
        <w:tabs>
          <w:tab w:val="left" w:pos="284"/>
          <w:tab w:val="left" w:pos="567"/>
          <w:tab w:val="left" w:pos="2410"/>
        </w:tabs>
        <w:ind w:hanging="436"/>
        <w:rPr>
          <w:rFonts w:cstheme="minorHAnsi"/>
        </w:rPr>
      </w:pPr>
      <w:r w:rsidRPr="00363934">
        <w:rPr>
          <w:rFonts w:cstheme="minorHAnsi"/>
        </w:rPr>
        <w:tab/>
      </w:r>
      <w:r w:rsidRPr="00363934">
        <w:rPr>
          <w:rFonts w:cstheme="minorHAnsi"/>
        </w:rPr>
        <w:tab/>
      </w:r>
      <w:r w:rsidR="00774E78" w:rsidRPr="00363934">
        <w:rPr>
          <w:rFonts w:cstheme="minorHAnsi"/>
        </w:rPr>
        <w:t>telefon, email:</w:t>
      </w:r>
      <w:r w:rsidR="00774E78" w:rsidRPr="00363934">
        <w:rPr>
          <w:rFonts w:cstheme="minorHAnsi"/>
        </w:rPr>
        <w:tab/>
      </w:r>
      <w:r w:rsidR="00763C7D" w:rsidRPr="00363934">
        <w:rPr>
          <w:rFonts w:cstheme="minorHAnsi"/>
        </w:rPr>
        <w:t>+420 599 416</w:t>
      </w:r>
      <w:r w:rsidR="008C23BD" w:rsidRPr="00363934">
        <w:rPr>
          <w:rFonts w:cstheme="minorHAnsi"/>
        </w:rPr>
        <w:t> </w:t>
      </w:r>
      <w:r w:rsidRPr="00363934">
        <w:rPr>
          <w:rFonts w:cstheme="minorHAnsi"/>
        </w:rPr>
        <w:t>109</w:t>
      </w:r>
      <w:r w:rsidR="008C23BD" w:rsidRPr="00363934">
        <w:rPr>
          <w:rFonts w:cstheme="minorHAnsi"/>
        </w:rPr>
        <w:t>,</w:t>
      </w:r>
      <w:r w:rsidRPr="00363934">
        <w:rPr>
          <w:rFonts w:cstheme="minorHAnsi"/>
        </w:rPr>
        <w:t xml:space="preserve"> sbersky@radvanice.ostrava.cz</w:t>
      </w:r>
      <w:r w:rsidR="008C23BD" w:rsidRPr="00363934">
        <w:rPr>
          <w:rFonts w:cstheme="minorHAnsi"/>
        </w:rPr>
        <w:t xml:space="preserve"> </w:t>
      </w:r>
    </w:p>
    <w:p w:rsidR="00E83525" w:rsidRPr="00363934" w:rsidRDefault="00774E78" w:rsidP="00363934">
      <w:pPr>
        <w:tabs>
          <w:tab w:val="left" w:pos="284"/>
          <w:tab w:val="left" w:pos="567"/>
          <w:tab w:val="left" w:pos="2410"/>
        </w:tabs>
        <w:ind w:hanging="436"/>
        <w:rPr>
          <w:rFonts w:cstheme="minorHAnsi"/>
        </w:rPr>
      </w:pPr>
      <w:r w:rsidRPr="00363934">
        <w:rPr>
          <w:rFonts w:cstheme="minorHAnsi"/>
        </w:rPr>
        <w:tab/>
      </w:r>
      <w:r w:rsidRPr="00363934">
        <w:rPr>
          <w:rFonts w:cstheme="minorHAnsi"/>
        </w:rPr>
        <w:tab/>
        <w:t>profil zadavatele:</w:t>
      </w:r>
      <w:r w:rsidRPr="00363934">
        <w:rPr>
          <w:rFonts w:cstheme="minorHAnsi"/>
        </w:rPr>
        <w:tab/>
      </w:r>
      <w:r w:rsidR="00363934" w:rsidRPr="00363934">
        <w:rPr>
          <w:rFonts w:cstheme="minorHAnsi"/>
        </w:rPr>
        <w:t>https://vz-radvanice.ostrava.cz</w:t>
      </w:r>
    </w:p>
    <w:p w:rsidR="00774E78" w:rsidRPr="009D1073" w:rsidRDefault="00774E78" w:rsidP="00774E78">
      <w:pPr>
        <w:pStyle w:val="Odstavecseseznamem"/>
        <w:tabs>
          <w:tab w:val="left" w:pos="284"/>
        </w:tabs>
        <w:rPr>
          <w:rFonts w:cstheme="minorHAnsi"/>
          <w:b/>
        </w:rPr>
      </w:pPr>
    </w:p>
    <w:p w:rsidR="00774E78" w:rsidRPr="009D1073" w:rsidRDefault="00774E78" w:rsidP="00363934">
      <w:pPr>
        <w:pStyle w:val="Odstavecseseznamem"/>
        <w:numPr>
          <w:ilvl w:val="0"/>
          <w:numId w:val="1"/>
        </w:numPr>
        <w:tabs>
          <w:tab w:val="left" w:pos="284"/>
          <w:tab w:val="left" w:pos="2410"/>
        </w:tabs>
        <w:ind w:left="284" w:hanging="284"/>
        <w:rPr>
          <w:rFonts w:cstheme="minorHAnsi"/>
          <w:b/>
        </w:rPr>
      </w:pPr>
      <w:r w:rsidRPr="009D1073">
        <w:rPr>
          <w:rFonts w:cstheme="minorHAnsi"/>
          <w:b/>
        </w:rPr>
        <w:t>Údaje o zastupující osobě (dále též jen „pověřená osoba“)</w:t>
      </w:r>
    </w:p>
    <w:p w:rsidR="00774E78" w:rsidRPr="009D1073" w:rsidRDefault="00774E78" w:rsidP="00363934">
      <w:pPr>
        <w:pStyle w:val="Odstavecseseznamem"/>
        <w:tabs>
          <w:tab w:val="left" w:pos="284"/>
          <w:tab w:val="left" w:pos="2410"/>
          <w:tab w:val="left" w:pos="2835"/>
        </w:tabs>
        <w:ind w:left="284"/>
        <w:rPr>
          <w:rFonts w:cstheme="minorHAnsi"/>
        </w:rPr>
      </w:pPr>
      <w:r w:rsidRPr="009D1073">
        <w:rPr>
          <w:rFonts w:cstheme="minorHAnsi"/>
        </w:rPr>
        <w:t>zastupující osoba:</w:t>
      </w:r>
      <w:r w:rsidRPr="009D1073">
        <w:rPr>
          <w:rFonts w:cstheme="minorHAnsi"/>
        </w:rPr>
        <w:tab/>
        <w:t>RECTE.CZ, s.r.o.</w:t>
      </w:r>
    </w:p>
    <w:p w:rsidR="00774E78" w:rsidRPr="009D1073" w:rsidRDefault="00774E78" w:rsidP="00363934">
      <w:pPr>
        <w:pStyle w:val="Odstavecseseznamem"/>
        <w:tabs>
          <w:tab w:val="left" w:pos="284"/>
          <w:tab w:val="left" w:pos="2410"/>
          <w:tab w:val="left" w:pos="2835"/>
        </w:tabs>
        <w:ind w:left="284"/>
        <w:rPr>
          <w:rFonts w:cstheme="minorHAnsi"/>
        </w:rPr>
      </w:pPr>
      <w:r w:rsidRPr="009D1073">
        <w:rPr>
          <w:rFonts w:cstheme="minorHAnsi"/>
        </w:rPr>
        <w:t>sídlo:</w:t>
      </w:r>
      <w:r w:rsidRPr="009D1073">
        <w:rPr>
          <w:rFonts w:cstheme="minorHAnsi"/>
        </w:rPr>
        <w:tab/>
        <w:t>Nádražní 612/36, Ostrava Moravská Ostrava, PSČ 702 00</w:t>
      </w:r>
    </w:p>
    <w:p w:rsidR="00774E78" w:rsidRPr="009D1073" w:rsidRDefault="00774E78" w:rsidP="00363934">
      <w:pPr>
        <w:pStyle w:val="Odstavecseseznamem"/>
        <w:tabs>
          <w:tab w:val="left" w:pos="284"/>
          <w:tab w:val="left" w:pos="2410"/>
          <w:tab w:val="left" w:pos="2835"/>
        </w:tabs>
        <w:ind w:left="284"/>
        <w:rPr>
          <w:rFonts w:cstheme="minorHAnsi"/>
        </w:rPr>
      </w:pPr>
      <w:r w:rsidRPr="009D1073">
        <w:rPr>
          <w:rFonts w:cstheme="minorHAnsi"/>
        </w:rPr>
        <w:t>IČ</w:t>
      </w:r>
      <w:r w:rsidR="00363934">
        <w:rPr>
          <w:rFonts w:cstheme="minorHAnsi"/>
        </w:rPr>
        <w:t>O</w:t>
      </w:r>
      <w:r w:rsidRPr="009D1073">
        <w:rPr>
          <w:rFonts w:cstheme="minorHAnsi"/>
        </w:rPr>
        <w:t>:</w:t>
      </w:r>
      <w:r w:rsidRPr="009D1073">
        <w:rPr>
          <w:rFonts w:cstheme="minorHAnsi"/>
        </w:rPr>
        <w:tab/>
        <w:t>619 72 690</w:t>
      </w:r>
    </w:p>
    <w:p w:rsidR="00774E78" w:rsidRPr="009D1073" w:rsidRDefault="00774E78" w:rsidP="00363934">
      <w:pPr>
        <w:pStyle w:val="Odstavecseseznamem"/>
        <w:tabs>
          <w:tab w:val="left" w:pos="284"/>
          <w:tab w:val="left" w:pos="2410"/>
          <w:tab w:val="left" w:pos="2835"/>
        </w:tabs>
        <w:ind w:left="284"/>
        <w:rPr>
          <w:rFonts w:cstheme="minorHAnsi"/>
        </w:rPr>
      </w:pPr>
      <w:r w:rsidRPr="009D1073">
        <w:rPr>
          <w:rFonts w:cstheme="minorHAnsi"/>
        </w:rPr>
        <w:t>kontaktní osoba:</w:t>
      </w:r>
      <w:r w:rsidRPr="009D1073">
        <w:rPr>
          <w:rFonts w:cstheme="minorHAnsi"/>
        </w:rPr>
        <w:tab/>
        <w:t>Jana Šenková, Ing. Markéta Mojžíšková</w:t>
      </w:r>
    </w:p>
    <w:p w:rsidR="00774E78" w:rsidRPr="009D1073" w:rsidRDefault="00774E78" w:rsidP="00363934">
      <w:pPr>
        <w:pStyle w:val="Odstavecseseznamem"/>
        <w:tabs>
          <w:tab w:val="left" w:pos="284"/>
          <w:tab w:val="left" w:pos="2410"/>
          <w:tab w:val="left" w:pos="2835"/>
        </w:tabs>
        <w:ind w:left="284"/>
        <w:rPr>
          <w:rFonts w:cstheme="minorHAnsi"/>
        </w:rPr>
      </w:pPr>
      <w:r w:rsidRPr="009D1073">
        <w:rPr>
          <w:rFonts w:cstheme="minorHAnsi"/>
        </w:rPr>
        <w:t>e-mail</w:t>
      </w:r>
      <w:r w:rsidR="00C015AF">
        <w:rPr>
          <w:rFonts w:cstheme="minorHAnsi"/>
        </w:rPr>
        <w:t>, telefon</w:t>
      </w:r>
      <w:r w:rsidRPr="009D1073">
        <w:rPr>
          <w:rFonts w:cstheme="minorHAnsi"/>
        </w:rPr>
        <w:t>:</w:t>
      </w:r>
      <w:r w:rsidRPr="009D1073">
        <w:rPr>
          <w:rFonts w:cstheme="minorHAnsi"/>
        </w:rPr>
        <w:tab/>
        <w:t>recte@recte.cz</w:t>
      </w:r>
      <w:r w:rsidR="00C015AF">
        <w:rPr>
          <w:rFonts w:cstheme="minorHAnsi"/>
        </w:rPr>
        <w:t>,</w:t>
      </w:r>
      <w:r w:rsidR="00167472">
        <w:rPr>
          <w:rFonts w:cstheme="minorHAnsi"/>
        </w:rPr>
        <w:t xml:space="preserve"> </w:t>
      </w:r>
      <w:r w:rsidRPr="009D1073">
        <w:rPr>
          <w:rFonts w:cstheme="minorHAnsi"/>
        </w:rPr>
        <w:t>+420 734 260 410</w:t>
      </w:r>
    </w:p>
    <w:p w:rsidR="00774E78" w:rsidRPr="009D1073" w:rsidRDefault="00774E78" w:rsidP="00774E78">
      <w:pPr>
        <w:pStyle w:val="Odstavecseseznamem"/>
        <w:tabs>
          <w:tab w:val="left" w:pos="284"/>
          <w:tab w:val="left" w:pos="2835"/>
        </w:tabs>
        <w:rPr>
          <w:rFonts w:cstheme="minorHAnsi"/>
        </w:rPr>
      </w:pPr>
    </w:p>
    <w:p w:rsidR="00A844A8" w:rsidRDefault="00A844A8" w:rsidP="00A844A8">
      <w:pPr>
        <w:pStyle w:val="Odstavecseseznamem"/>
        <w:numPr>
          <w:ilvl w:val="0"/>
          <w:numId w:val="1"/>
        </w:numPr>
        <w:tabs>
          <w:tab w:val="left" w:pos="284"/>
        </w:tabs>
        <w:ind w:left="284" w:hanging="284"/>
        <w:rPr>
          <w:rFonts w:cstheme="minorHAnsi"/>
          <w:b/>
        </w:rPr>
      </w:pPr>
      <w:r>
        <w:rPr>
          <w:rFonts w:cstheme="minorHAnsi"/>
          <w:b/>
        </w:rPr>
        <w:t>Rozdělení předmětu veřejné zakázky na části:</w:t>
      </w:r>
    </w:p>
    <w:p w:rsidR="00A844A8" w:rsidRDefault="00A844A8" w:rsidP="00A844A8">
      <w:pPr>
        <w:pStyle w:val="Odstavecseseznamem"/>
        <w:tabs>
          <w:tab w:val="left" w:pos="284"/>
        </w:tabs>
        <w:ind w:left="284"/>
      </w:pPr>
      <w:r w:rsidRPr="00A844A8">
        <w:rPr>
          <w:rFonts w:eastAsia="Times New Roman" w:cstheme="minorHAnsi"/>
          <w:lang w:eastAsia="cs-CZ"/>
        </w:rPr>
        <w:t xml:space="preserve">Předmět veřejné zakázky je rozdělený na devět samostatných částí. </w:t>
      </w:r>
      <w:r w:rsidRPr="00F81464">
        <w:t>Dodavatelé mohou svou nabídku předložit na jednu část předmětu veřejné zakázky</w:t>
      </w:r>
      <w:r w:rsidR="009C4DB3">
        <w:t xml:space="preserve"> realizovanou v roce 2017 a jednu část předmětu veřejné zakázky realizovanou v roce 2018</w:t>
      </w:r>
      <w:r>
        <w:t>,</w:t>
      </w:r>
      <w:r w:rsidRPr="00F81464">
        <w:t xml:space="preserve"> </w:t>
      </w:r>
      <w:r>
        <w:t>maximálně však na dvě libovolné části předmětu veřejné zakázky (§ 101 odst. 2 zákona)</w:t>
      </w:r>
      <w:r w:rsidR="00492339">
        <w:t xml:space="preserve"> </w:t>
      </w:r>
      <w:r w:rsidR="001861F1">
        <w:t>realizované v roce 2017 (ze tří</w:t>
      </w:r>
      <w:r w:rsidR="00492339">
        <w:t xml:space="preserve"> částí VZ) a dvě libovolné části předmětu veřejné zakázky</w:t>
      </w:r>
      <w:r w:rsidR="001861F1">
        <w:t xml:space="preserve"> realizované v roce 2018 (z šesti</w:t>
      </w:r>
      <w:r w:rsidR="00492339">
        <w:t xml:space="preserve"> částí VZ)</w:t>
      </w:r>
      <w:r>
        <w:t>. Vzhledem</w:t>
      </w:r>
      <w:r w:rsidR="009C4DB3">
        <w:t xml:space="preserve"> </w:t>
      </w:r>
      <w:r>
        <w:t xml:space="preserve">k této skutečnosti platí, že </w:t>
      </w:r>
      <w:r w:rsidRPr="00F81464">
        <w:t>každá část předmětu veřejné zakázky bude hodnocena samostatně</w:t>
      </w:r>
      <w:r>
        <w:t xml:space="preserve">. </w:t>
      </w:r>
      <w:r w:rsidRPr="00F81464">
        <w:t xml:space="preserve">V případě, že se dodavatel rozhodne předložit svou nabídku na </w:t>
      </w:r>
      <w:r>
        <w:t xml:space="preserve">dvě </w:t>
      </w:r>
      <w:r w:rsidRPr="00F81464">
        <w:t>část</w:t>
      </w:r>
      <w:r>
        <w:t>i</w:t>
      </w:r>
      <w:r w:rsidRPr="00F81464">
        <w:t xml:space="preserve"> předmětu veřejné zakázky</w:t>
      </w:r>
      <w:r w:rsidR="009C4DB3">
        <w:t xml:space="preserve"> v každém jmenovaném období (tj. v roce 2017 a v roce 2018)</w:t>
      </w:r>
      <w:r w:rsidRPr="00F81464">
        <w:t>, platí, že musí předložit návrh kupní smlouvy samostatně na každou část předmětu veřejné zakázky.</w:t>
      </w:r>
    </w:p>
    <w:p w:rsidR="00901938" w:rsidRDefault="00901938" w:rsidP="00A844A8">
      <w:pPr>
        <w:pStyle w:val="Odstavecseseznamem"/>
        <w:tabs>
          <w:tab w:val="left" w:pos="284"/>
        </w:tabs>
        <w:ind w:left="284"/>
      </w:pPr>
    </w:p>
    <w:p w:rsidR="00901938" w:rsidRPr="00FB035D" w:rsidRDefault="00901938" w:rsidP="00A844A8">
      <w:pPr>
        <w:pStyle w:val="Odstavecseseznamem"/>
        <w:tabs>
          <w:tab w:val="left" w:pos="284"/>
        </w:tabs>
        <w:ind w:left="284"/>
        <w:rPr>
          <w:b/>
        </w:rPr>
      </w:pPr>
      <w:r w:rsidRPr="00FB035D">
        <w:rPr>
          <w:b/>
        </w:rPr>
        <w:t>Název jednotlivých částí</w:t>
      </w:r>
      <w:r w:rsidR="00D23F1B">
        <w:rPr>
          <w:b/>
        </w:rPr>
        <w:t xml:space="preserve"> předmětu veřejné zakázky a jejich předpokládaná hodnota:</w:t>
      </w:r>
    </w:p>
    <w:p w:rsidR="00901938" w:rsidRPr="00B309EE" w:rsidRDefault="00883D24" w:rsidP="00A844A8">
      <w:pPr>
        <w:pStyle w:val="Odstavecseseznamem"/>
        <w:tabs>
          <w:tab w:val="left" w:pos="284"/>
        </w:tabs>
        <w:ind w:left="284"/>
        <w:rPr>
          <w:b/>
        </w:rPr>
      </w:pPr>
      <w:r w:rsidRPr="00FB035D">
        <w:t>Část 1 předmětu veřejné zakázky – Kobrova 577 / 1</w:t>
      </w:r>
      <w:r w:rsidR="00B309EE">
        <w:t xml:space="preserve"> – </w:t>
      </w:r>
      <w:r w:rsidR="00B309EE" w:rsidRPr="00B309EE">
        <w:rPr>
          <w:b/>
          <w:color w:val="FF0000"/>
        </w:rPr>
        <w:t>realizace v roce 2017</w:t>
      </w:r>
    </w:p>
    <w:p w:rsidR="00D23F1B" w:rsidRDefault="00D23F1B" w:rsidP="00A844A8">
      <w:pPr>
        <w:pStyle w:val="Odstavecseseznamem"/>
        <w:tabs>
          <w:tab w:val="left" w:pos="284"/>
        </w:tabs>
        <w:ind w:left="284"/>
      </w:pPr>
      <w:r>
        <w:t>Předpokládaná hodnota bez DPH pro část 1 – 4.800.000,00 Kč</w:t>
      </w:r>
    </w:p>
    <w:p w:rsidR="00D23F1B" w:rsidRPr="00FB035D" w:rsidRDefault="00D23F1B" w:rsidP="00A844A8">
      <w:pPr>
        <w:pStyle w:val="Odstavecseseznamem"/>
        <w:tabs>
          <w:tab w:val="left" w:pos="284"/>
        </w:tabs>
        <w:ind w:left="284"/>
      </w:pPr>
    </w:p>
    <w:p w:rsidR="00883D24" w:rsidRDefault="00883D24" w:rsidP="00883D24">
      <w:pPr>
        <w:pStyle w:val="Odstavecseseznamem"/>
        <w:tabs>
          <w:tab w:val="left" w:pos="284"/>
        </w:tabs>
        <w:ind w:left="284"/>
      </w:pPr>
      <w:r w:rsidRPr="00FB035D">
        <w:t xml:space="preserve">Část 2 předmětu veřejné zakázky – Kobrova 578 / </w:t>
      </w:r>
      <w:r w:rsidR="00FB035D" w:rsidRPr="00FB035D">
        <w:t>3</w:t>
      </w:r>
      <w:r w:rsidR="00600D11">
        <w:t xml:space="preserve"> </w:t>
      </w:r>
      <w:r w:rsidR="00B309EE">
        <w:t xml:space="preserve">– </w:t>
      </w:r>
      <w:r w:rsidR="00B309EE" w:rsidRPr="00B309EE">
        <w:rPr>
          <w:b/>
          <w:color w:val="FF0000"/>
        </w:rPr>
        <w:t>realizace v roce 2017</w:t>
      </w:r>
    </w:p>
    <w:p w:rsidR="00D23F1B" w:rsidRDefault="00D23F1B" w:rsidP="00883D24">
      <w:pPr>
        <w:pStyle w:val="Odstavecseseznamem"/>
        <w:tabs>
          <w:tab w:val="left" w:pos="284"/>
        </w:tabs>
        <w:ind w:left="284"/>
      </w:pPr>
      <w:r>
        <w:t>Předpokládaná hodnota bez DPH pro část 2 – 4.800.000,00 Kč</w:t>
      </w:r>
    </w:p>
    <w:p w:rsidR="00D23F1B" w:rsidRPr="00FB035D" w:rsidRDefault="00D23F1B" w:rsidP="00883D24">
      <w:pPr>
        <w:pStyle w:val="Odstavecseseznamem"/>
        <w:tabs>
          <w:tab w:val="left" w:pos="284"/>
        </w:tabs>
        <w:ind w:left="284"/>
      </w:pPr>
    </w:p>
    <w:p w:rsidR="00883D24" w:rsidRPr="00FB035D" w:rsidRDefault="00883D24" w:rsidP="00883D24">
      <w:pPr>
        <w:pStyle w:val="Odstavecseseznamem"/>
        <w:tabs>
          <w:tab w:val="left" w:pos="284"/>
        </w:tabs>
        <w:ind w:left="284"/>
      </w:pPr>
      <w:r w:rsidRPr="00FB035D">
        <w:t>Část 3 předmětu veřejné zakázky – Kobrova 57</w:t>
      </w:r>
      <w:r w:rsidR="00FB035D" w:rsidRPr="00FB035D">
        <w:t>9</w:t>
      </w:r>
      <w:r w:rsidRPr="00FB035D">
        <w:t xml:space="preserve"> / 5</w:t>
      </w:r>
      <w:r w:rsidR="00B309EE">
        <w:t xml:space="preserve"> – </w:t>
      </w:r>
      <w:r w:rsidR="00B309EE" w:rsidRPr="00B309EE">
        <w:rPr>
          <w:b/>
          <w:color w:val="FF0000"/>
        </w:rPr>
        <w:t>realizace v roce 2017</w:t>
      </w:r>
    </w:p>
    <w:p w:rsidR="00D23F1B" w:rsidRDefault="00D23F1B" w:rsidP="00883D24">
      <w:pPr>
        <w:pStyle w:val="Odstavecseseznamem"/>
        <w:tabs>
          <w:tab w:val="left" w:pos="284"/>
        </w:tabs>
        <w:ind w:left="284"/>
      </w:pPr>
      <w:r>
        <w:t>Předpokládaná hodnota bez DPH pro část 3 - 4.600.000,00 Kč</w:t>
      </w:r>
    </w:p>
    <w:p w:rsidR="00D23F1B" w:rsidRDefault="00D23F1B" w:rsidP="00883D24">
      <w:pPr>
        <w:pStyle w:val="Odstavecseseznamem"/>
        <w:tabs>
          <w:tab w:val="left" w:pos="284"/>
        </w:tabs>
        <w:ind w:left="284"/>
      </w:pPr>
    </w:p>
    <w:p w:rsidR="00883D24" w:rsidRPr="00FB035D" w:rsidRDefault="00883D24" w:rsidP="00883D24">
      <w:pPr>
        <w:pStyle w:val="Odstavecseseznamem"/>
        <w:tabs>
          <w:tab w:val="left" w:pos="284"/>
        </w:tabs>
        <w:ind w:left="284"/>
      </w:pPr>
      <w:r w:rsidRPr="00FB035D">
        <w:t>Část 4 předmětu veřejné zakázky – Kobrova 644 / 6</w:t>
      </w:r>
      <w:r w:rsidR="00B309EE">
        <w:t xml:space="preserve"> – </w:t>
      </w:r>
      <w:r w:rsidR="00B309EE" w:rsidRPr="00B309EE">
        <w:rPr>
          <w:b/>
          <w:color w:val="92D050"/>
        </w:rPr>
        <w:t>realizace v roce 2018</w:t>
      </w:r>
    </w:p>
    <w:p w:rsidR="00D23F1B" w:rsidRDefault="00D23F1B" w:rsidP="00883D24">
      <w:pPr>
        <w:pStyle w:val="Odstavecseseznamem"/>
        <w:tabs>
          <w:tab w:val="left" w:pos="284"/>
        </w:tabs>
        <w:ind w:left="284"/>
      </w:pPr>
      <w:r>
        <w:t>Předpokládaná hodnota bez DPH pro část 4 – 6.300.000,00 Kč</w:t>
      </w:r>
    </w:p>
    <w:p w:rsidR="00D23F1B" w:rsidRDefault="00D23F1B" w:rsidP="00883D24">
      <w:pPr>
        <w:pStyle w:val="Odstavecseseznamem"/>
        <w:tabs>
          <w:tab w:val="left" w:pos="284"/>
        </w:tabs>
        <w:ind w:left="284"/>
      </w:pPr>
    </w:p>
    <w:p w:rsidR="00883D24" w:rsidRPr="00FB035D" w:rsidRDefault="00883D24" w:rsidP="00883D24">
      <w:pPr>
        <w:pStyle w:val="Odstavecseseznamem"/>
        <w:tabs>
          <w:tab w:val="left" w:pos="284"/>
        </w:tabs>
        <w:ind w:left="284"/>
      </w:pPr>
      <w:r w:rsidRPr="00FB035D">
        <w:t>Část 5 předmětu veřejné zakázky – Kobrova 645 / 4</w:t>
      </w:r>
      <w:r w:rsidR="00B309EE">
        <w:t xml:space="preserve"> – </w:t>
      </w:r>
      <w:r w:rsidR="00B309EE" w:rsidRPr="00B309EE">
        <w:rPr>
          <w:b/>
          <w:color w:val="92D050"/>
        </w:rPr>
        <w:t>realizace v roce 2018</w:t>
      </w:r>
    </w:p>
    <w:p w:rsidR="00D23F1B" w:rsidRDefault="00D23F1B" w:rsidP="00883D24">
      <w:pPr>
        <w:pStyle w:val="Odstavecseseznamem"/>
        <w:tabs>
          <w:tab w:val="left" w:pos="284"/>
        </w:tabs>
        <w:ind w:left="284"/>
      </w:pPr>
      <w:r>
        <w:t>Předpokládaná hodnota bez DPH pro část 5 – 6.300.000,00 Kč</w:t>
      </w:r>
    </w:p>
    <w:p w:rsidR="00D23F1B" w:rsidRDefault="00D23F1B" w:rsidP="00883D24">
      <w:pPr>
        <w:pStyle w:val="Odstavecseseznamem"/>
        <w:tabs>
          <w:tab w:val="left" w:pos="284"/>
        </w:tabs>
        <w:ind w:left="284"/>
      </w:pPr>
    </w:p>
    <w:p w:rsidR="00883D24" w:rsidRPr="00FB035D" w:rsidRDefault="00883D24" w:rsidP="00883D24">
      <w:pPr>
        <w:pStyle w:val="Odstavecseseznamem"/>
        <w:tabs>
          <w:tab w:val="left" w:pos="284"/>
        </w:tabs>
        <w:ind w:left="284"/>
      </w:pPr>
      <w:r w:rsidRPr="00FB035D">
        <w:t>Část 6 předmětu veřejné zakázky – Kobrova 646 / 2</w:t>
      </w:r>
      <w:r w:rsidR="00B309EE">
        <w:t xml:space="preserve"> – </w:t>
      </w:r>
      <w:r w:rsidR="001861F1" w:rsidRPr="00B309EE">
        <w:rPr>
          <w:b/>
          <w:color w:val="92D050"/>
        </w:rPr>
        <w:t>realizace v roce 2018</w:t>
      </w:r>
    </w:p>
    <w:p w:rsidR="00D23F1B" w:rsidRDefault="00D23F1B" w:rsidP="00883D24">
      <w:pPr>
        <w:pStyle w:val="Odstavecseseznamem"/>
        <w:tabs>
          <w:tab w:val="left" w:pos="284"/>
        </w:tabs>
        <w:ind w:left="284"/>
      </w:pPr>
      <w:r>
        <w:t>Předpokládaná hodnota bez DPH pro část 6 – 6.300.000,00 Kč</w:t>
      </w:r>
    </w:p>
    <w:p w:rsidR="00D23F1B" w:rsidRDefault="00D23F1B" w:rsidP="00883D24">
      <w:pPr>
        <w:pStyle w:val="Odstavecseseznamem"/>
        <w:tabs>
          <w:tab w:val="left" w:pos="284"/>
        </w:tabs>
        <w:ind w:left="284"/>
      </w:pPr>
    </w:p>
    <w:p w:rsidR="00883D24" w:rsidRPr="00FB035D" w:rsidRDefault="00883D24" w:rsidP="00883D24">
      <w:pPr>
        <w:pStyle w:val="Odstavecseseznamem"/>
        <w:tabs>
          <w:tab w:val="left" w:pos="284"/>
        </w:tabs>
        <w:ind w:left="284"/>
      </w:pPr>
      <w:r w:rsidRPr="00FB035D">
        <w:lastRenderedPageBreak/>
        <w:t>Část 7 předmětu veřejné zakázky – Rokycanova 641 / 1</w:t>
      </w:r>
      <w:r w:rsidR="00B309EE">
        <w:t xml:space="preserve"> – </w:t>
      </w:r>
      <w:r w:rsidR="00B309EE" w:rsidRPr="00B309EE">
        <w:rPr>
          <w:b/>
          <w:color w:val="92D050"/>
        </w:rPr>
        <w:t>realizace v roce 2018</w:t>
      </w:r>
    </w:p>
    <w:p w:rsidR="00D23F1B" w:rsidRDefault="00D23F1B" w:rsidP="00883D24">
      <w:pPr>
        <w:pStyle w:val="Odstavecseseznamem"/>
        <w:tabs>
          <w:tab w:val="left" w:pos="284"/>
        </w:tabs>
        <w:ind w:left="284"/>
      </w:pPr>
      <w:r>
        <w:t>Předpokládaná hodnota bez DPH pro část 7 - 6.300.000,00 Kč</w:t>
      </w:r>
    </w:p>
    <w:p w:rsidR="009C4DB3" w:rsidRDefault="009C4DB3" w:rsidP="00883D24">
      <w:pPr>
        <w:pStyle w:val="Odstavecseseznamem"/>
        <w:tabs>
          <w:tab w:val="left" w:pos="284"/>
        </w:tabs>
        <w:ind w:left="284"/>
      </w:pPr>
    </w:p>
    <w:p w:rsidR="00883D24" w:rsidRDefault="00883D24" w:rsidP="00883D24">
      <w:pPr>
        <w:pStyle w:val="Odstavecseseznamem"/>
        <w:tabs>
          <w:tab w:val="left" w:pos="284"/>
        </w:tabs>
        <w:ind w:left="284"/>
      </w:pPr>
      <w:r w:rsidRPr="00FB035D">
        <w:t>Část 8 předmětu veřejné zakázky – Rokycanova 642 / 3</w:t>
      </w:r>
      <w:r w:rsidR="00B309EE">
        <w:t xml:space="preserve"> – </w:t>
      </w:r>
      <w:r w:rsidR="00B309EE" w:rsidRPr="00B309EE">
        <w:rPr>
          <w:b/>
          <w:color w:val="92D050"/>
        </w:rPr>
        <w:t>realizace v roce 2018</w:t>
      </w:r>
    </w:p>
    <w:p w:rsidR="00D23F1B" w:rsidRDefault="00D23F1B" w:rsidP="00883D24">
      <w:pPr>
        <w:pStyle w:val="Odstavecseseznamem"/>
        <w:tabs>
          <w:tab w:val="left" w:pos="284"/>
        </w:tabs>
        <w:ind w:left="284"/>
      </w:pPr>
      <w:r>
        <w:t>Předpokládaná hodnota bez DPH pro část 8 – 6.600.000,00 Kč</w:t>
      </w:r>
    </w:p>
    <w:p w:rsidR="00D23F1B" w:rsidRPr="00FB035D" w:rsidRDefault="00D23F1B" w:rsidP="00883D24">
      <w:pPr>
        <w:pStyle w:val="Odstavecseseznamem"/>
        <w:tabs>
          <w:tab w:val="left" w:pos="284"/>
        </w:tabs>
        <w:ind w:left="284"/>
      </w:pPr>
    </w:p>
    <w:p w:rsidR="00883D24" w:rsidRPr="00FB035D" w:rsidRDefault="00883D24" w:rsidP="00883D24">
      <w:pPr>
        <w:pStyle w:val="Odstavecseseznamem"/>
        <w:tabs>
          <w:tab w:val="left" w:pos="284"/>
        </w:tabs>
        <w:ind w:left="284"/>
      </w:pPr>
      <w:r w:rsidRPr="00FB035D">
        <w:t>Část 9 předmětu veřejné zakázky – Rokycanova 643 / 5</w:t>
      </w:r>
      <w:r w:rsidR="00B309EE">
        <w:t xml:space="preserve"> – </w:t>
      </w:r>
      <w:r w:rsidR="00B309EE" w:rsidRPr="00B309EE">
        <w:rPr>
          <w:b/>
          <w:color w:val="92D050"/>
        </w:rPr>
        <w:t>realizace v roce 2018</w:t>
      </w:r>
    </w:p>
    <w:p w:rsidR="00A844A8" w:rsidRDefault="00D23F1B" w:rsidP="00A844A8">
      <w:pPr>
        <w:pStyle w:val="Odstavecseseznamem"/>
        <w:tabs>
          <w:tab w:val="left" w:pos="284"/>
        </w:tabs>
        <w:ind w:left="284"/>
        <w:rPr>
          <w:rFonts w:cstheme="minorHAnsi"/>
          <w:b/>
        </w:rPr>
      </w:pPr>
      <w:r>
        <w:t>Předpokládaná hodnota bez DPH pro část 9 – 6.500.000,00 Kč</w:t>
      </w:r>
    </w:p>
    <w:p w:rsidR="00D23F1B" w:rsidRDefault="00D23F1B" w:rsidP="00A844A8">
      <w:pPr>
        <w:pStyle w:val="Odstavecseseznamem"/>
        <w:tabs>
          <w:tab w:val="left" w:pos="284"/>
        </w:tabs>
        <w:ind w:left="284"/>
        <w:rPr>
          <w:rFonts w:cstheme="minorHAnsi"/>
          <w:b/>
        </w:rPr>
      </w:pPr>
    </w:p>
    <w:p w:rsidR="00774E78" w:rsidRPr="009D1073" w:rsidRDefault="00774E78" w:rsidP="00774E78">
      <w:pPr>
        <w:pStyle w:val="Odstavecseseznamem"/>
        <w:numPr>
          <w:ilvl w:val="0"/>
          <w:numId w:val="1"/>
        </w:numPr>
        <w:tabs>
          <w:tab w:val="left" w:pos="284"/>
        </w:tabs>
        <w:ind w:left="284" w:hanging="284"/>
        <w:rPr>
          <w:rFonts w:cstheme="minorHAnsi"/>
          <w:b/>
        </w:rPr>
      </w:pPr>
      <w:r w:rsidRPr="009D1073">
        <w:rPr>
          <w:rFonts w:cstheme="minorHAnsi"/>
          <w:b/>
        </w:rPr>
        <w:t>Zpracovatel projektové dokumentace</w:t>
      </w:r>
      <w:r w:rsidR="00A844A8">
        <w:rPr>
          <w:rFonts w:cstheme="minorHAnsi"/>
          <w:b/>
        </w:rPr>
        <w:t xml:space="preserve"> pro jednotlivé části </w:t>
      </w:r>
      <w:r w:rsidR="004C3FCF">
        <w:rPr>
          <w:rFonts w:cstheme="minorHAnsi"/>
          <w:b/>
        </w:rPr>
        <w:t xml:space="preserve">předmětu </w:t>
      </w:r>
      <w:r w:rsidR="00A844A8">
        <w:rPr>
          <w:rFonts w:cstheme="minorHAnsi"/>
          <w:b/>
        </w:rPr>
        <w:t>veřejné zakázky</w:t>
      </w:r>
      <w:r w:rsidR="00C16134">
        <w:rPr>
          <w:rFonts w:cstheme="minorHAnsi"/>
          <w:b/>
        </w:rPr>
        <w:t>:</w:t>
      </w:r>
    </w:p>
    <w:p w:rsidR="00C015AF" w:rsidRDefault="00C015AF" w:rsidP="00C015AF">
      <w:pPr>
        <w:tabs>
          <w:tab w:val="left" w:pos="284"/>
        </w:tabs>
        <w:ind w:firstLine="284"/>
        <w:rPr>
          <w:b/>
          <w:u w:val="single"/>
        </w:rPr>
      </w:pPr>
      <w:r w:rsidRPr="00C015AF">
        <w:rPr>
          <w:b/>
          <w:u w:val="single"/>
        </w:rPr>
        <w:t>Část 1 předmětu veřejné zakázky – Kobrova 577 / 1</w:t>
      </w:r>
      <w:r w:rsidR="00B309EE">
        <w:rPr>
          <w:b/>
          <w:u w:val="single"/>
        </w:rPr>
        <w:t xml:space="preserve"> </w:t>
      </w:r>
    </w:p>
    <w:p w:rsidR="00C015AF" w:rsidRDefault="00C015AF" w:rsidP="00C015AF">
      <w:pPr>
        <w:pStyle w:val="Odstavecseseznamem"/>
        <w:tabs>
          <w:tab w:val="left" w:pos="284"/>
          <w:tab w:val="left" w:pos="2410"/>
        </w:tabs>
        <w:ind w:left="284"/>
        <w:rPr>
          <w:rFonts w:cstheme="minorHAnsi"/>
        </w:rPr>
      </w:pPr>
      <w:r w:rsidRPr="009D1073">
        <w:rPr>
          <w:rFonts w:cstheme="minorHAnsi"/>
        </w:rPr>
        <w:t>zhotovitel:</w:t>
      </w:r>
      <w:r>
        <w:rPr>
          <w:rFonts w:cstheme="minorHAnsi"/>
        </w:rPr>
        <w:tab/>
        <w:t>Projekce Guňka s.r.o.</w:t>
      </w:r>
    </w:p>
    <w:p w:rsidR="00C015AF" w:rsidRDefault="00C015AF" w:rsidP="00C015AF">
      <w:pPr>
        <w:pStyle w:val="Odstavecseseznamem"/>
        <w:tabs>
          <w:tab w:val="left" w:pos="284"/>
          <w:tab w:val="left" w:pos="2410"/>
        </w:tabs>
        <w:ind w:left="284"/>
        <w:rPr>
          <w:rFonts w:eastAsia="Times New Roman" w:cstheme="minorHAnsi"/>
          <w:lang w:eastAsia="cs-CZ"/>
        </w:rPr>
      </w:pPr>
      <w:r w:rsidRPr="009D1073">
        <w:rPr>
          <w:rFonts w:cstheme="minorHAnsi"/>
        </w:rPr>
        <w:t>sídlo:</w:t>
      </w:r>
      <w:r w:rsidRPr="009D1073">
        <w:rPr>
          <w:rFonts w:cstheme="minorHAnsi"/>
        </w:rPr>
        <w:tab/>
      </w:r>
      <w:r>
        <w:rPr>
          <w:rFonts w:cstheme="minorHAnsi"/>
        </w:rPr>
        <w:t>Hasičská 617, 739 34 Šenov</w:t>
      </w:r>
    </w:p>
    <w:p w:rsidR="00C015AF" w:rsidRDefault="00C015AF" w:rsidP="00C015AF">
      <w:pPr>
        <w:pStyle w:val="Odstavecseseznamem"/>
        <w:tabs>
          <w:tab w:val="left" w:pos="284"/>
          <w:tab w:val="left" w:pos="2410"/>
        </w:tabs>
        <w:ind w:left="284"/>
        <w:rPr>
          <w:rFonts w:cstheme="minorHAnsi"/>
        </w:rPr>
      </w:pPr>
      <w:r w:rsidRPr="009D1073">
        <w:rPr>
          <w:rFonts w:cstheme="minorHAnsi"/>
        </w:rPr>
        <w:t>IČ</w:t>
      </w:r>
      <w:r>
        <w:rPr>
          <w:rFonts w:cstheme="minorHAnsi"/>
        </w:rPr>
        <w:t>O</w:t>
      </w:r>
      <w:r w:rsidRPr="009D1073">
        <w:rPr>
          <w:rFonts w:cstheme="minorHAnsi"/>
        </w:rPr>
        <w:t>:</w:t>
      </w:r>
      <w:r w:rsidRPr="009D1073">
        <w:rPr>
          <w:rFonts w:cstheme="minorHAnsi"/>
        </w:rPr>
        <w:tab/>
      </w:r>
      <w:r>
        <w:rPr>
          <w:rFonts w:cstheme="minorHAnsi"/>
        </w:rPr>
        <w:t>015 08 504</w:t>
      </w:r>
    </w:p>
    <w:p w:rsidR="00C015AF" w:rsidRPr="009D1073" w:rsidRDefault="00C015AF" w:rsidP="00C015AF">
      <w:pPr>
        <w:pStyle w:val="Odstavecseseznamem"/>
        <w:tabs>
          <w:tab w:val="left" w:pos="284"/>
          <w:tab w:val="left" w:pos="2410"/>
        </w:tabs>
        <w:ind w:left="284"/>
        <w:rPr>
          <w:rFonts w:cstheme="minorHAnsi"/>
        </w:rPr>
      </w:pPr>
      <w:r w:rsidRPr="009D1073">
        <w:rPr>
          <w:rFonts w:cstheme="minorHAnsi"/>
        </w:rPr>
        <w:t>zastoupený:</w:t>
      </w:r>
      <w:r w:rsidRPr="009D1073">
        <w:rPr>
          <w:rFonts w:cstheme="minorHAnsi"/>
        </w:rPr>
        <w:tab/>
      </w:r>
      <w:r>
        <w:rPr>
          <w:rFonts w:cstheme="minorHAnsi"/>
        </w:rPr>
        <w:t>Ing. Jakub Guňka, jednatel</w:t>
      </w:r>
    </w:p>
    <w:p w:rsidR="00C015AF" w:rsidRDefault="00C015AF" w:rsidP="00C015AF">
      <w:pPr>
        <w:tabs>
          <w:tab w:val="left" w:pos="284"/>
        </w:tabs>
        <w:ind w:firstLine="284"/>
        <w:rPr>
          <w:b/>
          <w:u w:val="single"/>
        </w:rPr>
      </w:pPr>
      <w:r w:rsidRPr="00C015AF">
        <w:rPr>
          <w:b/>
          <w:u w:val="single"/>
        </w:rPr>
        <w:t xml:space="preserve">Část 2 předmětu veřejné zakázky – Kobrova 578 / </w:t>
      </w:r>
      <w:r w:rsidR="00FB035D">
        <w:rPr>
          <w:b/>
          <w:u w:val="single"/>
        </w:rPr>
        <w:t>3</w:t>
      </w:r>
    </w:p>
    <w:p w:rsidR="00C015AF" w:rsidRDefault="00C015AF" w:rsidP="00C015AF">
      <w:pPr>
        <w:pStyle w:val="Odstavecseseznamem"/>
        <w:tabs>
          <w:tab w:val="left" w:pos="284"/>
          <w:tab w:val="left" w:pos="2410"/>
        </w:tabs>
        <w:ind w:left="284"/>
        <w:rPr>
          <w:rFonts w:cstheme="minorHAnsi"/>
        </w:rPr>
      </w:pPr>
      <w:r w:rsidRPr="009D1073">
        <w:rPr>
          <w:rFonts w:cstheme="minorHAnsi"/>
        </w:rPr>
        <w:t>zhotovitel:</w:t>
      </w:r>
      <w:r>
        <w:rPr>
          <w:rFonts w:cstheme="minorHAnsi"/>
        </w:rPr>
        <w:tab/>
      </w:r>
      <w:r w:rsidR="00FB035D">
        <w:rPr>
          <w:rFonts w:cstheme="minorHAnsi"/>
        </w:rPr>
        <w:t>PROJEKCE KRUPIČKA s.r.o.</w:t>
      </w:r>
    </w:p>
    <w:p w:rsidR="00FB035D" w:rsidRPr="009D1073" w:rsidRDefault="00C015AF" w:rsidP="00FB035D">
      <w:pPr>
        <w:pStyle w:val="Odstavecseseznamem"/>
        <w:tabs>
          <w:tab w:val="left" w:pos="284"/>
          <w:tab w:val="left" w:pos="2410"/>
        </w:tabs>
        <w:ind w:left="284"/>
        <w:rPr>
          <w:rFonts w:cstheme="minorHAnsi"/>
        </w:rPr>
      </w:pPr>
      <w:r w:rsidRPr="009D1073">
        <w:rPr>
          <w:rFonts w:cstheme="minorHAnsi"/>
        </w:rPr>
        <w:t>sídlo:</w:t>
      </w:r>
      <w:r w:rsidRPr="009D1073">
        <w:rPr>
          <w:rFonts w:cstheme="minorHAnsi"/>
        </w:rPr>
        <w:tab/>
      </w:r>
      <w:r w:rsidR="00FB035D">
        <w:rPr>
          <w:rFonts w:cstheme="minorHAnsi"/>
        </w:rPr>
        <w:t>Dlouhá třída 1226/44a, 736 01 Havířov</w:t>
      </w:r>
    </w:p>
    <w:p w:rsidR="00C015AF" w:rsidRDefault="00C015AF" w:rsidP="00C015AF">
      <w:pPr>
        <w:pStyle w:val="Odstavecseseznamem"/>
        <w:tabs>
          <w:tab w:val="left" w:pos="284"/>
          <w:tab w:val="left" w:pos="2410"/>
        </w:tabs>
        <w:ind w:left="284"/>
        <w:rPr>
          <w:rFonts w:cstheme="minorHAnsi"/>
        </w:rPr>
      </w:pPr>
      <w:r w:rsidRPr="009D1073">
        <w:rPr>
          <w:rFonts w:cstheme="minorHAnsi"/>
        </w:rPr>
        <w:t>IČ</w:t>
      </w:r>
      <w:r>
        <w:rPr>
          <w:rFonts w:cstheme="minorHAnsi"/>
        </w:rPr>
        <w:t>O</w:t>
      </w:r>
      <w:r w:rsidRPr="009D1073">
        <w:rPr>
          <w:rFonts w:cstheme="minorHAnsi"/>
        </w:rPr>
        <w:t>:</w:t>
      </w:r>
      <w:r w:rsidRPr="009D1073">
        <w:rPr>
          <w:rFonts w:cstheme="minorHAnsi"/>
        </w:rPr>
        <w:tab/>
      </w:r>
      <w:r w:rsidR="00FB035D">
        <w:rPr>
          <w:rFonts w:cstheme="minorHAnsi"/>
        </w:rPr>
        <w:t>045 63 077</w:t>
      </w:r>
    </w:p>
    <w:p w:rsidR="00C015AF" w:rsidRPr="009D1073" w:rsidRDefault="00C015AF" w:rsidP="00C015AF">
      <w:pPr>
        <w:pStyle w:val="Odstavecseseznamem"/>
        <w:tabs>
          <w:tab w:val="left" w:pos="284"/>
          <w:tab w:val="left" w:pos="2410"/>
        </w:tabs>
        <w:ind w:left="284"/>
        <w:rPr>
          <w:rFonts w:cstheme="minorHAnsi"/>
        </w:rPr>
      </w:pPr>
      <w:r w:rsidRPr="009D1073">
        <w:rPr>
          <w:rFonts w:cstheme="minorHAnsi"/>
        </w:rPr>
        <w:t>zastoupený:</w:t>
      </w:r>
      <w:r w:rsidRPr="009D1073">
        <w:rPr>
          <w:rFonts w:cstheme="minorHAnsi"/>
        </w:rPr>
        <w:tab/>
      </w:r>
      <w:r w:rsidR="00FB035D">
        <w:rPr>
          <w:rFonts w:cstheme="minorHAnsi"/>
        </w:rPr>
        <w:t>Ing. Pavel Krupička, jednatel</w:t>
      </w:r>
    </w:p>
    <w:p w:rsidR="00C015AF" w:rsidRPr="00C015AF" w:rsidRDefault="00C015AF" w:rsidP="00C015AF">
      <w:pPr>
        <w:tabs>
          <w:tab w:val="left" w:pos="284"/>
        </w:tabs>
        <w:ind w:firstLine="284"/>
        <w:rPr>
          <w:b/>
          <w:u w:val="single"/>
        </w:rPr>
      </w:pPr>
      <w:r w:rsidRPr="00C015AF">
        <w:rPr>
          <w:b/>
          <w:u w:val="single"/>
        </w:rPr>
        <w:t>Část 3 předmětu veřejné zakázky – Kobrova 57</w:t>
      </w:r>
      <w:r w:rsidR="00FB035D">
        <w:rPr>
          <w:b/>
          <w:u w:val="single"/>
        </w:rPr>
        <w:t>9</w:t>
      </w:r>
      <w:r w:rsidRPr="00C015AF">
        <w:rPr>
          <w:b/>
          <w:u w:val="single"/>
        </w:rPr>
        <w:t xml:space="preserve"> / 5</w:t>
      </w:r>
    </w:p>
    <w:p w:rsidR="00FB035D" w:rsidRDefault="00FB035D" w:rsidP="00FB035D">
      <w:pPr>
        <w:pStyle w:val="Odstavecseseznamem"/>
        <w:tabs>
          <w:tab w:val="left" w:pos="284"/>
          <w:tab w:val="left" w:pos="2410"/>
        </w:tabs>
        <w:ind w:left="284"/>
        <w:rPr>
          <w:rFonts w:cstheme="minorHAnsi"/>
        </w:rPr>
      </w:pPr>
      <w:r w:rsidRPr="009D1073">
        <w:rPr>
          <w:rFonts w:cstheme="minorHAnsi"/>
        </w:rPr>
        <w:t>zhotovitel:</w:t>
      </w:r>
      <w:r>
        <w:rPr>
          <w:rFonts w:cstheme="minorHAnsi"/>
        </w:rPr>
        <w:tab/>
        <w:t>MS-projekce s.r.o.</w:t>
      </w:r>
    </w:p>
    <w:p w:rsidR="00FB035D" w:rsidRPr="009D1073" w:rsidRDefault="00FB035D" w:rsidP="00FB035D">
      <w:pPr>
        <w:pStyle w:val="Odstavecseseznamem"/>
        <w:tabs>
          <w:tab w:val="left" w:pos="284"/>
          <w:tab w:val="left" w:pos="2410"/>
        </w:tabs>
        <w:ind w:left="284"/>
        <w:rPr>
          <w:rFonts w:cstheme="minorHAnsi"/>
        </w:rPr>
      </w:pPr>
      <w:r w:rsidRPr="009D1073">
        <w:rPr>
          <w:rFonts w:cstheme="minorHAnsi"/>
        </w:rPr>
        <w:t>sídlo:</w:t>
      </w:r>
      <w:r w:rsidRPr="009D1073">
        <w:rPr>
          <w:rFonts w:cstheme="minorHAnsi"/>
        </w:rPr>
        <w:tab/>
      </w:r>
      <w:r>
        <w:rPr>
          <w:rFonts w:cstheme="minorHAnsi"/>
        </w:rPr>
        <w:t>Ostrava – Vítkovice, Erbenova 509/5, PSČ 703 00</w:t>
      </w:r>
    </w:p>
    <w:p w:rsidR="00FB035D" w:rsidRDefault="00FB035D" w:rsidP="00FB035D">
      <w:pPr>
        <w:pStyle w:val="Odstavecseseznamem"/>
        <w:tabs>
          <w:tab w:val="left" w:pos="284"/>
          <w:tab w:val="left" w:pos="2410"/>
        </w:tabs>
        <w:ind w:left="284"/>
        <w:rPr>
          <w:rFonts w:cstheme="minorHAnsi"/>
        </w:rPr>
      </w:pPr>
      <w:r w:rsidRPr="009D1073">
        <w:rPr>
          <w:rFonts w:cstheme="minorHAnsi"/>
        </w:rPr>
        <w:t>IČ</w:t>
      </w:r>
      <w:r>
        <w:rPr>
          <w:rFonts w:cstheme="minorHAnsi"/>
        </w:rPr>
        <w:t>O</w:t>
      </w:r>
      <w:r w:rsidRPr="009D1073">
        <w:rPr>
          <w:rFonts w:cstheme="minorHAnsi"/>
        </w:rPr>
        <w:t>:</w:t>
      </w:r>
      <w:r w:rsidRPr="009D1073">
        <w:rPr>
          <w:rFonts w:cstheme="minorHAnsi"/>
        </w:rPr>
        <w:tab/>
      </w:r>
      <w:r>
        <w:rPr>
          <w:rFonts w:cstheme="minorHAnsi"/>
        </w:rPr>
        <w:t>045 63 077</w:t>
      </w:r>
    </w:p>
    <w:p w:rsidR="00FB035D" w:rsidRPr="009D1073" w:rsidRDefault="00FB035D" w:rsidP="00FB035D">
      <w:pPr>
        <w:pStyle w:val="Odstavecseseznamem"/>
        <w:tabs>
          <w:tab w:val="left" w:pos="284"/>
          <w:tab w:val="left" w:pos="2410"/>
        </w:tabs>
        <w:ind w:left="284"/>
        <w:rPr>
          <w:rFonts w:cstheme="minorHAnsi"/>
        </w:rPr>
      </w:pPr>
      <w:r w:rsidRPr="009D1073">
        <w:rPr>
          <w:rFonts w:cstheme="minorHAnsi"/>
        </w:rPr>
        <w:t>zastoupený:</w:t>
      </w:r>
      <w:r w:rsidRPr="009D1073">
        <w:rPr>
          <w:rFonts w:cstheme="minorHAnsi"/>
        </w:rPr>
        <w:tab/>
      </w:r>
      <w:r>
        <w:rPr>
          <w:rFonts w:cstheme="minorHAnsi"/>
        </w:rPr>
        <w:t>Ing. Jaroslav Habrnal, jednatel</w:t>
      </w:r>
    </w:p>
    <w:p w:rsidR="00C015AF" w:rsidRDefault="00C015AF" w:rsidP="00C015AF">
      <w:pPr>
        <w:tabs>
          <w:tab w:val="left" w:pos="284"/>
        </w:tabs>
        <w:ind w:firstLine="284"/>
        <w:rPr>
          <w:b/>
          <w:u w:val="single"/>
        </w:rPr>
      </w:pPr>
      <w:r w:rsidRPr="00C015AF">
        <w:rPr>
          <w:b/>
          <w:u w:val="single"/>
        </w:rPr>
        <w:t>Část 4 předmětu veřejné zakázky – Kobrova 644 / 6</w:t>
      </w:r>
    </w:p>
    <w:p w:rsidR="00C015AF" w:rsidRDefault="00C015AF" w:rsidP="00C015AF">
      <w:pPr>
        <w:pStyle w:val="Odstavecseseznamem"/>
        <w:tabs>
          <w:tab w:val="left" w:pos="284"/>
          <w:tab w:val="left" w:pos="2410"/>
        </w:tabs>
        <w:ind w:left="284"/>
        <w:rPr>
          <w:rFonts w:cstheme="minorHAnsi"/>
        </w:rPr>
      </w:pPr>
      <w:r w:rsidRPr="009D1073">
        <w:rPr>
          <w:rFonts w:cstheme="minorHAnsi"/>
        </w:rPr>
        <w:t>zhotovitel:</w:t>
      </w:r>
      <w:r>
        <w:rPr>
          <w:rFonts w:cstheme="minorHAnsi"/>
        </w:rPr>
        <w:tab/>
        <w:t>Projekce Guňka s.r.o.</w:t>
      </w:r>
    </w:p>
    <w:p w:rsidR="00C015AF" w:rsidRDefault="00C015AF" w:rsidP="00C015AF">
      <w:pPr>
        <w:pStyle w:val="Odstavecseseznamem"/>
        <w:tabs>
          <w:tab w:val="left" w:pos="284"/>
          <w:tab w:val="left" w:pos="2410"/>
        </w:tabs>
        <w:ind w:left="284"/>
        <w:rPr>
          <w:rFonts w:eastAsia="Times New Roman" w:cstheme="minorHAnsi"/>
          <w:lang w:eastAsia="cs-CZ"/>
        </w:rPr>
      </w:pPr>
      <w:r w:rsidRPr="009D1073">
        <w:rPr>
          <w:rFonts w:cstheme="minorHAnsi"/>
        </w:rPr>
        <w:t>sídlo:</w:t>
      </w:r>
      <w:r w:rsidRPr="009D1073">
        <w:rPr>
          <w:rFonts w:cstheme="minorHAnsi"/>
        </w:rPr>
        <w:tab/>
      </w:r>
      <w:r>
        <w:rPr>
          <w:rFonts w:cstheme="minorHAnsi"/>
        </w:rPr>
        <w:t>Hasičská 617, 739 34 Šenov</w:t>
      </w:r>
    </w:p>
    <w:p w:rsidR="00C015AF" w:rsidRDefault="00C015AF" w:rsidP="00C015AF">
      <w:pPr>
        <w:pStyle w:val="Odstavecseseznamem"/>
        <w:tabs>
          <w:tab w:val="left" w:pos="284"/>
          <w:tab w:val="left" w:pos="2410"/>
        </w:tabs>
        <w:ind w:left="284"/>
        <w:rPr>
          <w:rFonts w:cstheme="minorHAnsi"/>
        </w:rPr>
      </w:pPr>
      <w:r w:rsidRPr="009D1073">
        <w:rPr>
          <w:rFonts w:cstheme="minorHAnsi"/>
        </w:rPr>
        <w:t>IČ</w:t>
      </w:r>
      <w:r>
        <w:rPr>
          <w:rFonts w:cstheme="minorHAnsi"/>
        </w:rPr>
        <w:t>O</w:t>
      </w:r>
      <w:r w:rsidRPr="009D1073">
        <w:rPr>
          <w:rFonts w:cstheme="minorHAnsi"/>
        </w:rPr>
        <w:t>:</w:t>
      </w:r>
      <w:r w:rsidRPr="009D1073">
        <w:rPr>
          <w:rFonts w:cstheme="minorHAnsi"/>
        </w:rPr>
        <w:tab/>
      </w:r>
      <w:r>
        <w:rPr>
          <w:rFonts w:cstheme="minorHAnsi"/>
        </w:rPr>
        <w:t>015 08 504</w:t>
      </w:r>
    </w:p>
    <w:p w:rsidR="00C015AF" w:rsidRPr="009D1073" w:rsidRDefault="00C015AF" w:rsidP="00C015AF">
      <w:pPr>
        <w:pStyle w:val="Odstavecseseznamem"/>
        <w:tabs>
          <w:tab w:val="left" w:pos="284"/>
          <w:tab w:val="left" w:pos="2410"/>
        </w:tabs>
        <w:ind w:left="284"/>
        <w:rPr>
          <w:rFonts w:cstheme="minorHAnsi"/>
        </w:rPr>
      </w:pPr>
      <w:r w:rsidRPr="009D1073">
        <w:rPr>
          <w:rFonts w:cstheme="minorHAnsi"/>
        </w:rPr>
        <w:t>zastoupený:</w:t>
      </w:r>
      <w:r w:rsidRPr="009D1073">
        <w:rPr>
          <w:rFonts w:cstheme="minorHAnsi"/>
        </w:rPr>
        <w:tab/>
      </w:r>
      <w:r>
        <w:rPr>
          <w:rFonts w:cstheme="minorHAnsi"/>
        </w:rPr>
        <w:t>Ing. Jakub Guňka, jednatel, gunka@projekcegunka.cz</w:t>
      </w:r>
    </w:p>
    <w:p w:rsidR="00C015AF" w:rsidRDefault="00C015AF" w:rsidP="00C015AF">
      <w:pPr>
        <w:tabs>
          <w:tab w:val="left" w:pos="284"/>
        </w:tabs>
        <w:ind w:firstLine="284"/>
        <w:rPr>
          <w:b/>
          <w:u w:val="single"/>
        </w:rPr>
      </w:pPr>
      <w:r w:rsidRPr="00C015AF">
        <w:rPr>
          <w:b/>
          <w:u w:val="single"/>
        </w:rPr>
        <w:t>Část 5 předmětu veřejné zakázky – Kobrova 645 / 4</w:t>
      </w:r>
    </w:p>
    <w:p w:rsidR="00FB035D" w:rsidRDefault="00FB035D" w:rsidP="00FB035D">
      <w:pPr>
        <w:pStyle w:val="Odstavecseseznamem"/>
        <w:tabs>
          <w:tab w:val="left" w:pos="284"/>
          <w:tab w:val="left" w:pos="2410"/>
        </w:tabs>
        <w:ind w:left="284"/>
        <w:rPr>
          <w:rFonts w:cstheme="minorHAnsi"/>
        </w:rPr>
      </w:pPr>
      <w:r w:rsidRPr="009D1073">
        <w:rPr>
          <w:rFonts w:cstheme="minorHAnsi"/>
        </w:rPr>
        <w:t>zhotovitel:</w:t>
      </w:r>
      <w:r>
        <w:rPr>
          <w:rFonts w:cstheme="minorHAnsi"/>
        </w:rPr>
        <w:tab/>
        <w:t>PROJEKCE KRUPIČKA s.r.o.</w:t>
      </w:r>
    </w:p>
    <w:p w:rsidR="00FB035D" w:rsidRPr="009D1073" w:rsidRDefault="00FB035D" w:rsidP="00FB035D">
      <w:pPr>
        <w:pStyle w:val="Odstavecseseznamem"/>
        <w:tabs>
          <w:tab w:val="left" w:pos="284"/>
          <w:tab w:val="left" w:pos="2410"/>
        </w:tabs>
        <w:ind w:left="284"/>
        <w:rPr>
          <w:rFonts w:cstheme="minorHAnsi"/>
        </w:rPr>
      </w:pPr>
      <w:r w:rsidRPr="009D1073">
        <w:rPr>
          <w:rFonts w:cstheme="minorHAnsi"/>
        </w:rPr>
        <w:t>sídlo:</w:t>
      </w:r>
      <w:r w:rsidRPr="009D1073">
        <w:rPr>
          <w:rFonts w:cstheme="minorHAnsi"/>
        </w:rPr>
        <w:tab/>
      </w:r>
      <w:r>
        <w:rPr>
          <w:rFonts w:cstheme="minorHAnsi"/>
        </w:rPr>
        <w:t>Dlouhá třída 1226/44a, 736 01 Havířov</w:t>
      </w:r>
    </w:p>
    <w:p w:rsidR="00FB035D" w:rsidRDefault="00FB035D" w:rsidP="00FB035D">
      <w:pPr>
        <w:pStyle w:val="Odstavecseseznamem"/>
        <w:tabs>
          <w:tab w:val="left" w:pos="284"/>
          <w:tab w:val="left" w:pos="2410"/>
        </w:tabs>
        <w:ind w:left="284"/>
        <w:rPr>
          <w:rFonts w:cstheme="minorHAnsi"/>
        </w:rPr>
      </w:pPr>
      <w:r w:rsidRPr="009D1073">
        <w:rPr>
          <w:rFonts w:cstheme="minorHAnsi"/>
        </w:rPr>
        <w:t>IČ</w:t>
      </w:r>
      <w:r>
        <w:rPr>
          <w:rFonts w:cstheme="minorHAnsi"/>
        </w:rPr>
        <w:t>O</w:t>
      </w:r>
      <w:r w:rsidRPr="009D1073">
        <w:rPr>
          <w:rFonts w:cstheme="minorHAnsi"/>
        </w:rPr>
        <w:t>:</w:t>
      </w:r>
      <w:r w:rsidRPr="009D1073">
        <w:rPr>
          <w:rFonts w:cstheme="minorHAnsi"/>
        </w:rPr>
        <w:tab/>
      </w:r>
      <w:r>
        <w:rPr>
          <w:rFonts w:cstheme="minorHAnsi"/>
        </w:rPr>
        <w:t>045 63 077</w:t>
      </w:r>
    </w:p>
    <w:p w:rsidR="00FB035D" w:rsidRPr="009D1073" w:rsidRDefault="00FB035D" w:rsidP="00FB035D">
      <w:pPr>
        <w:pStyle w:val="Odstavecseseznamem"/>
        <w:tabs>
          <w:tab w:val="left" w:pos="284"/>
          <w:tab w:val="left" w:pos="2410"/>
        </w:tabs>
        <w:ind w:left="284"/>
        <w:rPr>
          <w:rFonts w:cstheme="minorHAnsi"/>
        </w:rPr>
      </w:pPr>
      <w:r w:rsidRPr="009D1073">
        <w:rPr>
          <w:rFonts w:cstheme="minorHAnsi"/>
        </w:rPr>
        <w:t>zastoupený:</w:t>
      </w:r>
      <w:r w:rsidRPr="009D1073">
        <w:rPr>
          <w:rFonts w:cstheme="minorHAnsi"/>
        </w:rPr>
        <w:tab/>
      </w:r>
      <w:r>
        <w:rPr>
          <w:rFonts w:cstheme="minorHAnsi"/>
        </w:rPr>
        <w:t>Ing. Pavel Krupička, jednatel</w:t>
      </w:r>
    </w:p>
    <w:p w:rsidR="00C015AF" w:rsidRDefault="00C015AF" w:rsidP="00C015AF">
      <w:pPr>
        <w:tabs>
          <w:tab w:val="left" w:pos="284"/>
        </w:tabs>
        <w:ind w:firstLine="284"/>
        <w:rPr>
          <w:b/>
          <w:u w:val="single"/>
        </w:rPr>
      </w:pPr>
      <w:r w:rsidRPr="00C015AF">
        <w:rPr>
          <w:b/>
          <w:u w:val="single"/>
        </w:rPr>
        <w:t>Část 6 předmětu veřejné zakázky – Kobrova 646 / 2</w:t>
      </w:r>
    </w:p>
    <w:p w:rsidR="00C015AF" w:rsidRDefault="00C015AF" w:rsidP="00C015AF">
      <w:pPr>
        <w:pStyle w:val="Odstavecseseznamem"/>
        <w:tabs>
          <w:tab w:val="left" w:pos="284"/>
          <w:tab w:val="left" w:pos="2410"/>
        </w:tabs>
        <w:ind w:left="284"/>
        <w:rPr>
          <w:rFonts w:cstheme="minorHAnsi"/>
        </w:rPr>
      </w:pPr>
      <w:r w:rsidRPr="009D1073">
        <w:rPr>
          <w:rFonts w:cstheme="minorHAnsi"/>
        </w:rPr>
        <w:t>zhotovitel:</w:t>
      </w:r>
      <w:r>
        <w:rPr>
          <w:rFonts w:cstheme="minorHAnsi"/>
        </w:rPr>
        <w:tab/>
        <w:t>Projekce Guňka s.r.o.</w:t>
      </w:r>
    </w:p>
    <w:p w:rsidR="00C015AF" w:rsidRDefault="00C015AF" w:rsidP="00C015AF">
      <w:pPr>
        <w:pStyle w:val="Odstavecseseznamem"/>
        <w:tabs>
          <w:tab w:val="left" w:pos="284"/>
          <w:tab w:val="left" w:pos="2410"/>
        </w:tabs>
        <w:ind w:left="284"/>
        <w:rPr>
          <w:rFonts w:eastAsia="Times New Roman" w:cstheme="minorHAnsi"/>
          <w:lang w:eastAsia="cs-CZ"/>
        </w:rPr>
      </w:pPr>
      <w:r w:rsidRPr="009D1073">
        <w:rPr>
          <w:rFonts w:cstheme="minorHAnsi"/>
        </w:rPr>
        <w:t>sídlo:</w:t>
      </w:r>
      <w:r w:rsidRPr="009D1073">
        <w:rPr>
          <w:rFonts w:cstheme="minorHAnsi"/>
        </w:rPr>
        <w:tab/>
      </w:r>
      <w:r>
        <w:rPr>
          <w:rFonts w:cstheme="minorHAnsi"/>
        </w:rPr>
        <w:t>Hasičská 617, 739 34 Šenov</w:t>
      </w:r>
    </w:p>
    <w:p w:rsidR="00C015AF" w:rsidRDefault="00C015AF" w:rsidP="00C015AF">
      <w:pPr>
        <w:pStyle w:val="Odstavecseseznamem"/>
        <w:tabs>
          <w:tab w:val="left" w:pos="284"/>
          <w:tab w:val="left" w:pos="2410"/>
        </w:tabs>
        <w:ind w:left="284"/>
        <w:rPr>
          <w:rFonts w:cstheme="minorHAnsi"/>
        </w:rPr>
      </w:pPr>
      <w:r w:rsidRPr="009D1073">
        <w:rPr>
          <w:rFonts w:cstheme="minorHAnsi"/>
        </w:rPr>
        <w:t>IČ</w:t>
      </w:r>
      <w:r>
        <w:rPr>
          <w:rFonts w:cstheme="minorHAnsi"/>
        </w:rPr>
        <w:t>O</w:t>
      </w:r>
      <w:r w:rsidRPr="009D1073">
        <w:rPr>
          <w:rFonts w:cstheme="minorHAnsi"/>
        </w:rPr>
        <w:t>:</w:t>
      </w:r>
      <w:r w:rsidRPr="009D1073">
        <w:rPr>
          <w:rFonts w:cstheme="minorHAnsi"/>
        </w:rPr>
        <w:tab/>
      </w:r>
      <w:r>
        <w:rPr>
          <w:rFonts w:cstheme="minorHAnsi"/>
        </w:rPr>
        <w:t>015 08 504</w:t>
      </w:r>
    </w:p>
    <w:p w:rsidR="00C015AF" w:rsidRPr="009D1073" w:rsidRDefault="00C015AF" w:rsidP="00C015AF">
      <w:pPr>
        <w:pStyle w:val="Odstavecseseznamem"/>
        <w:tabs>
          <w:tab w:val="left" w:pos="284"/>
          <w:tab w:val="left" w:pos="2410"/>
        </w:tabs>
        <w:ind w:left="284"/>
        <w:rPr>
          <w:rFonts w:cstheme="minorHAnsi"/>
        </w:rPr>
      </w:pPr>
      <w:r w:rsidRPr="009D1073">
        <w:rPr>
          <w:rFonts w:cstheme="minorHAnsi"/>
        </w:rPr>
        <w:t>zastoupený:</w:t>
      </w:r>
      <w:r w:rsidRPr="009D1073">
        <w:rPr>
          <w:rFonts w:cstheme="minorHAnsi"/>
        </w:rPr>
        <w:tab/>
      </w:r>
      <w:r>
        <w:rPr>
          <w:rFonts w:cstheme="minorHAnsi"/>
        </w:rPr>
        <w:t>Ing. Jakub Guňka, jednatel, gunka@projekcegunka.cz</w:t>
      </w:r>
    </w:p>
    <w:p w:rsidR="00C015AF" w:rsidRDefault="00C015AF" w:rsidP="00C015AF">
      <w:pPr>
        <w:tabs>
          <w:tab w:val="left" w:pos="284"/>
        </w:tabs>
        <w:ind w:firstLine="284"/>
        <w:rPr>
          <w:b/>
          <w:u w:val="single"/>
        </w:rPr>
      </w:pPr>
      <w:r w:rsidRPr="00C015AF">
        <w:rPr>
          <w:b/>
          <w:u w:val="single"/>
        </w:rPr>
        <w:t>Část 7 předmětu veřejné zakázky – Rokycanova 641 / 1</w:t>
      </w:r>
    </w:p>
    <w:p w:rsidR="00FB035D" w:rsidRDefault="00FB035D" w:rsidP="00FB035D">
      <w:pPr>
        <w:pStyle w:val="Odstavecseseznamem"/>
        <w:tabs>
          <w:tab w:val="left" w:pos="284"/>
          <w:tab w:val="left" w:pos="2410"/>
        </w:tabs>
        <w:ind w:left="284"/>
        <w:rPr>
          <w:rFonts w:cstheme="minorHAnsi"/>
        </w:rPr>
      </w:pPr>
      <w:r w:rsidRPr="009D1073">
        <w:rPr>
          <w:rFonts w:cstheme="minorHAnsi"/>
        </w:rPr>
        <w:t>zhotovitel:</w:t>
      </w:r>
      <w:r>
        <w:rPr>
          <w:rFonts w:cstheme="minorHAnsi"/>
        </w:rPr>
        <w:tab/>
        <w:t>MS-projekce s.r.o.</w:t>
      </w:r>
    </w:p>
    <w:p w:rsidR="00FB035D" w:rsidRPr="009D1073" w:rsidRDefault="00FB035D" w:rsidP="00FB035D">
      <w:pPr>
        <w:pStyle w:val="Odstavecseseznamem"/>
        <w:tabs>
          <w:tab w:val="left" w:pos="284"/>
          <w:tab w:val="left" w:pos="2410"/>
        </w:tabs>
        <w:ind w:left="284"/>
        <w:rPr>
          <w:rFonts w:cstheme="minorHAnsi"/>
        </w:rPr>
      </w:pPr>
      <w:r w:rsidRPr="009D1073">
        <w:rPr>
          <w:rFonts w:cstheme="minorHAnsi"/>
        </w:rPr>
        <w:t>sídlo:</w:t>
      </w:r>
      <w:r w:rsidRPr="009D1073">
        <w:rPr>
          <w:rFonts w:cstheme="minorHAnsi"/>
        </w:rPr>
        <w:tab/>
      </w:r>
      <w:r>
        <w:rPr>
          <w:rFonts w:cstheme="minorHAnsi"/>
        </w:rPr>
        <w:t>Ostrava – Vítkovice, Erbenova 509/5, PSČ 703 00</w:t>
      </w:r>
    </w:p>
    <w:p w:rsidR="00FB035D" w:rsidRDefault="00FB035D" w:rsidP="00FB035D">
      <w:pPr>
        <w:pStyle w:val="Odstavecseseznamem"/>
        <w:tabs>
          <w:tab w:val="left" w:pos="284"/>
          <w:tab w:val="left" w:pos="2410"/>
        </w:tabs>
        <w:ind w:left="284"/>
        <w:rPr>
          <w:rFonts w:cstheme="minorHAnsi"/>
        </w:rPr>
      </w:pPr>
      <w:r w:rsidRPr="009D1073">
        <w:rPr>
          <w:rFonts w:cstheme="minorHAnsi"/>
        </w:rPr>
        <w:t>IČ</w:t>
      </w:r>
      <w:r>
        <w:rPr>
          <w:rFonts w:cstheme="minorHAnsi"/>
        </w:rPr>
        <w:t>O</w:t>
      </w:r>
      <w:r w:rsidRPr="009D1073">
        <w:rPr>
          <w:rFonts w:cstheme="minorHAnsi"/>
        </w:rPr>
        <w:t>:</w:t>
      </w:r>
      <w:r w:rsidRPr="009D1073">
        <w:rPr>
          <w:rFonts w:cstheme="minorHAnsi"/>
        </w:rPr>
        <w:tab/>
      </w:r>
      <w:r>
        <w:rPr>
          <w:rFonts w:cstheme="minorHAnsi"/>
        </w:rPr>
        <w:t>045 63 077</w:t>
      </w:r>
    </w:p>
    <w:p w:rsidR="00FB035D" w:rsidRPr="009D1073" w:rsidRDefault="00FB035D" w:rsidP="00FB035D">
      <w:pPr>
        <w:pStyle w:val="Odstavecseseznamem"/>
        <w:tabs>
          <w:tab w:val="left" w:pos="284"/>
          <w:tab w:val="left" w:pos="2410"/>
        </w:tabs>
        <w:ind w:left="284"/>
        <w:rPr>
          <w:rFonts w:cstheme="minorHAnsi"/>
        </w:rPr>
      </w:pPr>
      <w:r w:rsidRPr="009D1073">
        <w:rPr>
          <w:rFonts w:cstheme="minorHAnsi"/>
        </w:rPr>
        <w:t>zastoupený:</w:t>
      </w:r>
      <w:r w:rsidRPr="009D1073">
        <w:rPr>
          <w:rFonts w:cstheme="minorHAnsi"/>
        </w:rPr>
        <w:tab/>
      </w:r>
      <w:r>
        <w:rPr>
          <w:rFonts w:cstheme="minorHAnsi"/>
        </w:rPr>
        <w:t>Ing. Jaroslav Habrnal, jednatel</w:t>
      </w:r>
    </w:p>
    <w:p w:rsidR="00C015AF" w:rsidRPr="00C015AF" w:rsidRDefault="00C015AF" w:rsidP="00C015AF">
      <w:pPr>
        <w:tabs>
          <w:tab w:val="left" w:pos="284"/>
        </w:tabs>
        <w:ind w:firstLine="284"/>
        <w:rPr>
          <w:b/>
          <w:u w:val="single"/>
        </w:rPr>
      </w:pPr>
      <w:r w:rsidRPr="00C015AF">
        <w:rPr>
          <w:b/>
          <w:u w:val="single"/>
        </w:rPr>
        <w:t>Část 8 předmětu veřejné zakázky – Rokycanova 642 / 3</w:t>
      </w:r>
    </w:p>
    <w:p w:rsidR="00FB035D" w:rsidRDefault="00FB035D" w:rsidP="00FB035D">
      <w:pPr>
        <w:pStyle w:val="Odstavecseseznamem"/>
        <w:tabs>
          <w:tab w:val="left" w:pos="284"/>
          <w:tab w:val="left" w:pos="2410"/>
        </w:tabs>
        <w:ind w:left="284"/>
        <w:rPr>
          <w:rFonts w:cstheme="minorHAnsi"/>
        </w:rPr>
      </w:pPr>
      <w:r w:rsidRPr="009D1073">
        <w:rPr>
          <w:rFonts w:cstheme="minorHAnsi"/>
        </w:rPr>
        <w:t>zhotovitel:</w:t>
      </w:r>
      <w:r>
        <w:rPr>
          <w:rFonts w:cstheme="minorHAnsi"/>
        </w:rPr>
        <w:tab/>
        <w:t>MS-projekce s.r.o.</w:t>
      </w:r>
    </w:p>
    <w:p w:rsidR="00FB035D" w:rsidRPr="009D1073" w:rsidRDefault="00FB035D" w:rsidP="00FB035D">
      <w:pPr>
        <w:pStyle w:val="Odstavecseseznamem"/>
        <w:tabs>
          <w:tab w:val="left" w:pos="284"/>
          <w:tab w:val="left" w:pos="2410"/>
        </w:tabs>
        <w:ind w:left="284"/>
        <w:rPr>
          <w:rFonts w:cstheme="minorHAnsi"/>
        </w:rPr>
      </w:pPr>
      <w:r w:rsidRPr="009D1073">
        <w:rPr>
          <w:rFonts w:cstheme="minorHAnsi"/>
        </w:rPr>
        <w:t>sídlo:</w:t>
      </w:r>
      <w:r w:rsidRPr="009D1073">
        <w:rPr>
          <w:rFonts w:cstheme="minorHAnsi"/>
        </w:rPr>
        <w:tab/>
      </w:r>
      <w:r>
        <w:rPr>
          <w:rFonts w:cstheme="minorHAnsi"/>
        </w:rPr>
        <w:t>Ostrava – Vítkovice, Erbenova 509/5, PSČ 703 00</w:t>
      </w:r>
    </w:p>
    <w:p w:rsidR="00FB035D" w:rsidRDefault="00FB035D" w:rsidP="00FB035D">
      <w:pPr>
        <w:pStyle w:val="Odstavecseseznamem"/>
        <w:tabs>
          <w:tab w:val="left" w:pos="284"/>
          <w:tab w:val="left" w:pos="2410"/>
        </w:tabs>
        <w:ind w:left="284"/>
        <w:rPr>
          <w:rFonts w:cstheme="minorHAnsi"/>
        </w:rPr>
      </w:pPr>
      <w:r w:rsidRPr="009D1073">
        <w:rPr>
          <w:rFonts w:cstheme="minorHAnsi"/>
        </w:rPr>
        <w:t>IČ</w:t>
      </w:r>
      <w:r>
        <w:rPr>
          <w:rFonts w:cstheme="minorHAnsi"/>
        </w:rPr>
        <w:t>O</w:t>
      </w:r>
      <w:r w:rsidRPr="009D1073">
        <w:rPr>
          <w:rFonts w:cstheme="minorHAnsi"/>
        </w:rPr>
        <w:t>:</w:t>
      </w:r>
      <w:r w:rsidRPr="009D1073">
        <w:rPr>
          <w:rFonts w:cstheme="minorHAnsi"/>
        </w:rPr>
        <w:tab/>
      </w:r>
      <w:r>
        <w:rPr>
          <w:rFonts w:cstheme="minorHAnsi"/>
        </w:rPr>
        <w:t>045 63 077</w:t>
      </w:r>
    </w:p>
    <w:p w:rsidR="00FB035D" w:rsidRPr="009D1073" w:rsidRDefault="00FB035D" w:rsidP="00FB035D">
      <w:pPr>
        <w:pStyle w:val="Odstavecseseznamem"/>
        <w:tabs>
          <w:tab w:val="left" w:pos="284"/>
          <w:tab w:val="left" w:pos="2410"/>
        </w:tabs>
        <w:ind w:left="284"/>
        <w:rPr>
          <w:rFonts w:cstheme="minorHAnsi"/>
        </w:rPr>
      </w:pPr>
      <w:r w:rsidRPr="009D1073">
        <w:rPr>
          <w:rFonts w:cstheme="minorHAnsi"/>
        </w:rPr>
        <w:t>zastoupený:</w:t>
      </w:r>
      <w:r w:rsidRPr="009D1073">
        <w:rPr>
          <w:rFonts w:cstheme="minorHAnsi"/>
        </w:rPr>
        <w:tab/>
      </w:r>
      <w:r>
        <w:rPr>
          <w:rFonts w:cstheme="minorHAnsi"/>
        </w:rPr>
        <w:t>Ing. Jaroslav Habrnal, jednatel</w:t>
      </w:r>
    </w:p>
    <w:p w:rsidR="00C015AF" w:rsidRPr="00C015AF" w:rsidRDefault="00C015AF" w:rsidP="00C015AF">
      <w:pPr>
        <w:tabs>
          <w:tab w:val="left" w:pos="284"/>
        </w:tabs>
        <w:ind w:firstLine="284"/>
        <w:rPr>
          <w:b/>
          <w:u w:val="single"/>
        </w:rPr>
      </w:pPr>
      <w:r w:rsidRPr="00C015AF">
        <w:rPr>
          <w:b/>
          <w:u w:val="single"/>
        </w:rPr>
        <w:lastRenderedPageBreak/>
        <w:t>Část 9 předmětu veřejné zakázky – Rokycanova 643 / 5</w:t>
      </w:r>
    </w:p>
    <w:p w:rsidR="00FB035D" w:rsidRDefault="00FB035D" w:rsidP="00FB035D">
      <w:pPr>
        <w:pStyle w:val="Odstavecseseznamem"/>
        <w:tabs>
          <w:tab w:val="left" w:pos="284"/>
          <w:tab w:val="left" w:pos="2410"/>
        </w:tabs>
        <w:ind w:left="284"/>
        <w:rPr>
          <w:rFonts w:cstheme="minorHAnsi"/>
        </w:rPr>
      </w:pPr>
      <w:r w:rsidRPr="009D1073">
        <w:rPr>
          <w:rFonts w:cstheme="minorHAnsi"/>
        </w:rPr>
        <w:t>zhotovitel:</w:t>
      </w:r>
      <w:r>
        <w:rPr>
          <w:rFonts w:cstheme="minorHAnsi"/>
        </w:rPr>
        <w:tab/>
        <w:t>MS-projekce s.r.o.</w:t>
      </w:r>
    </w:p>
    <w:p w:rsidR="00FB035D" w:rsidRPr="009D1073" w:rsidRDefault="00FB035D" w:rsidP="00FB035D">
      <w:pPr>
        <w:pStyle w:val="Odstavecseseznamem"/>
        <w:tabs>
          <w:tab w:val="left" w:pos="284"/>
          <w:tab w:val="left" w:pos="2410"/>
        </w:tabs>
        <w:ind w:left="284"/>
        <w:rPr>
          <w:rFonts w:cstheme="minorHAnsi"/>
        </w:rPr>
      </w:pPr>
      <w:r w:rsidRPr="009D1073">
        <w:rPr>
          <w:rFonts w:cstheme="minorHAnsi"/>
        </w:rPr>
        <w:t>sídlo:</w:t>
      </w:r>
      <w:r w:rsidRPr="009D1073">
        <w:rPr>
          <w:rFonts w:cstheme="minorHAnsi"/>
        </w:rPr>
        <w:tab/>
      </w:r>
      <w:r>
        <w:rPr>
          <w:rFonts w:cstheme="minorHAnsi"/>
        </w:rPr>
        <w:t>Ostrava – Vítkovice, Erbenova 509/5, PSČ 703 00</w:t>
      </w:r>
    </w:p>
    <w:p w:rsidR="00FB035D" w:rsidRDefault="00FB035D" w:rsidP="00FB035D">
      <w:pPr>
        <w:pStyle w:val="Odstavecseseznamem"/>
        <w:tabs>
          <w:tab w:val="left" w:pos="284"/>
          <w:tab w:val="left" w:pos="2410"/>
        </w:tabs>
        <w:ind w:left="284"/>
        <w:rPr>
          <w:rFonts w:cstheme="minorHAnsi"/>
        </w:rPr>
      </w:pPr>
      <w:r w:rsidRPr="009D1073">
        <w:rPr>
          <w:rFonts w:cstheme="minorHAnsi"/>
        </w:rPr>
        <w:t>IČ</w:t>
      </w:r>
      <w:r>
        <w:rPr>
          <w:rFonts w:cstheme="minorHAnsi"/>
        </w:rPr>
        <w:t>O</w:t>
      </w:r>
      <w:r w:rsidRPr="009D1073">
        <w:rPr>
          <w:rFonts w:cstheme="minorHAnsi"/>
        </w:rPr>
        <w:t>:</w:t>
      </w:r>
      <w:r w:rsidRPr="009D1073">
        <w:rPr>
          <w:rFonts w:cstheme="minorHAnsi"/>
        </w:rPr>
        <w:tab/>
      </w:r>
      <w:r>
        <w:rPr>
          <w:rFonts w:cstheme="minorHAnsi"/>
        </w:rPr>
        <w:t>045 63 077</w:t>
      </w:r>
    </w:p>
    <w:p w:rsidR="00FB035D" w:rsidRPr="009D1073" w:rsidRDefault="00FB035D" w:rsidP="00FB035D">
      <w:pPr>
        <w:pStyle w:val="Odstavecseseznamem"/>
        <w:tabs>
          <w:tab w:val="left" w:pos="284"/>
          <w:tab w:val="left" w:pos="2410"/>
        </w:tabs>
        <w:ind w:left="284"/>
        <w:rPr>
          <w:rFonts w:cstheme="minorHAnsi"/>
        </w:rPr>
      </w:pPr>
      <w:r w:rsidRPr="009D1073">
        <w:rPr>
          <w:rFonts w:cstheme="minorHAnsi"/>
        </w:rPr>
        <w:t>zastoupený:</w:t>
      </w:r>
      <w:r w:rsidRPr="009D1073">
        <w:rPr>
          <w:rFonts w:cstheme="minorHAnsi"/>
        </w:rPr>
        <w:tab/>
      </w:r>
      <w:r>
        <w:rPr>
          <w:rFonts w:cstheme="minorHAnsi"/>
        </w:rPr>
        <w:t>Ing. Jaroslav Habrnal, jednatel</w:t>
      </w:r>
    </w:p>
    <w:p w:rsidR="00774E78" w:rsidRPr="009D1073" w:rsidRDefault="00774E78" w:rsidP="00774E78">
      <w:pPr>
        <w:pStyle w:val="Odstavecseseznamem"/>
        <w:tabs>
          <w:tab w:val="left" w:pos="284"/>
          <w:tab w:val="left" w:pos="2835"/>
        </w:tabs>
        <w:ind w:left="284"/>
        <w:rPr>
          <w:rFonts w:cstheme="minorHAnsi"/>
        </w:rPr>
      </w:pPr>
    </w:p>
    <w:p w:rsidR="00774E78" w:rsidRPr="009D1073" w:rsidRDefault="00774E78" w:rsidP="00774E78">
      <w:pPr>
        <w:pStyle w:val="Odstavecseseznamem"/>
        <w:numPr>
          <w:ilvl w:val="0"/>
          <w:numId w:val="1"/>
        </w:numPr>
        <w:tabs>
          <w:tab w:val="left" w:pos="284"/>
        </w:tabs>
        <w:ind w:left="284" w:hanging="284"/>
        <w:rPr>
          <w:rFonts w:cstheme="minorHAnsi"/>
          <w:b/>
        </w:rPr>
      </w:pPr>
      <w:r w:rsidRPr="009D1073">
        <w:rPr>
          <w:rFonts w:cstheme="minorHAnsi"/>
          <w:b/>
        </w:rPr>
        <w:t>Údaje o veřejné zakázce</w:t>
      </w:r>
    </w:p>
    <w:p w:rsidR="00DD6648" w:rsidRPr="009D1073" w:rsidRDefault="00774E78" w:rsidP="007A0457">
      <w:pPr>
        <w:pStyle w:val="Odstavecseseznamem"/>
        <w:numPr>
          <w:ilvl w:val="1"/>
          <w:numId w:val="8"/>
        </w:numPr>
        <w:tabs>
          <w:tab w:val="left" w:pos="284"/>
        </w:tabs>
        <w:ind w:left="709" w:hanging="425"/>
        <w:rPr>
          <w:rFonts w:cstheme="minorHAnsi"/>
        </w:rPr>
      </w:pPr>
      <w:r w:rsidRPr="009D1073">
        <w:rPr>
          <w:rFonts w:cstheme="minorHAnsi"/>
        </w:rPr>
        <w:t xml:space="preserve">Návrh zadávacích podmínek vyhotovila ve spolupráci se zadavatelem </w:t>
      </w:r>
      <w:r w:rsidR="00840E57">
        <w:rPr>
          <w:rFonts w:cstheme="minorHAnsi"/>
        </w:rPr>
        <w:t>(odborem majetkovým, bytovým a investic Městskéh</w:t>
      </w:r>
      <w:r w:rsidR="0061049C">
        <w:rPr>
          <w:rFonts w:cstheme="minorHAnsi"/>
        </w:rPr>
        <w:t xml:space="preserve">o obvodu Radvanice a Bartovice, Ing. </w:t>
      </w:r>
      <w:r w:rsidR="0061049C" w:rsidRPr="00363934">
        <w:rPr>
          <w:rFonts w:cstheme="minorHAnsi"/>
        </w:rPr>
        <w:t>Svatopluk Běrský</w:t>
      </w:r>
      <w:r w:rsidR="0061049C">
        <w:rPr>
          <w:rFonts w:cstheme="minorHAnsi"/>
        </w:rPr>
        <w:t xml:space="preserve">), </w:t>
      </w:r>
      <w:r w:rsidRPr="009D1073">
        <w:rPr>
          <w:rFonts w:cstheme="minorHAnsi"/>
        </w:rPr>
        <w:t>zpracovatelem projektové dokumentace</w:t>
      </w:r>
      <w:r w:rsidR="00840E57">
        <w:rPr>
          <w:rFonts w:cstheme="minorHAnsi"/>
        </w:rPr>
        <w:t xml:space="preserve"> (</w:t>
      </w:r>
      <w:r w:rsidR="00FB035D">
        <w:rPr>
          <w:rFonts w:cstheme="minorHAnsi"/>
        </w:rPr>
        <w:t>vi</w:t>
      </w:r>
      <w:r w:rsidR="0061049C">
        <w:rPr>
          <w:rFonts w:cstheme="minorHAnsi"/>
        </w:rPr>
        <w:t>z</w:t>
      </w:r>
      <w:r w:rsidR="00FB035D">
        <w:rPr>
          <w:rFonts w:cstheme="minorHAnsi"/>
        </w:rPr>
        <w:t xml:space="preserve"> odst. 4 tohoto článku</w:t>
      </w:r>
      <w:r w:rsidR="00840E57">
        <w:rPr>
          <w:rFonts w:cstheme="minorHAnsi"/>
        </w:rPr>
        <w:t>)</w:t>
      </w:r>
      <w:r w:rsidRPr="009D1073">
        <w:rPr>
          <w:rFonts w:cstheme="minorHAnsi"/>
        </w:rPr>
        <w:t xml:space="preserve"> </w:t>
      </w:r>
      <w:r w:rsidR="0061049C">
        <w:rPr>
          <w:rFonts w:cstheme="minorHAnsi"/>
        </w:rPr>
        <w:t xml:space="preserve">a projektovým manažerem Jindřichem Niessenerem (vymezení čl. 5 odst. 7 zadávacích podmínek) </w:t>
      </w:r>
      <w:r w:rsidRPr="009D1073">
        <w:rPr>
          <w:rFonts w:cstheme="minorHAnsi"/>
        </w:rPr>
        <w:t>pověřená osoba</w:t>
      </w:r>
      <w:r w:rsidR="00840E57">
        <w:rPr>
          <w:rFonts w:cstheme="minorHAnsi"/>
        </w:rPr>
        <w:t xml:space="preserve"> (RECTE.CZ, s.r.o.)</w:t>
      </w:r>
      <w:r w:rsidRPr="009D1073">
        <w:rPr>
          <w:rFonts w:cstheme="minorHAnsi"/>
        </w:rPr>
        <w:t xml:space="preserve">. </w:t>
      </w:r>
      <w:r w:rsidR="00DD6648" w:rsidRPr="009D1073">
        <w:rPr>
          <w:rFonts w:cstheme="minorHAnsi"/>
        </w:rPr>
        <w:t xml:space="preserve">O vyhlášení předmětné veřejné zakázky </w:t>
      </w:r>
      <w:r w:rsidR="00840E57">
        <w:rPr>
          <w:rFonts w:cstheme="minorHAnsi"/>
        </w:rPr>
        <w:t xml:space="preserve">a obsahu zadávacích podmínek veřejné zakázky </w:t>
      </w:r>
      <w:r w:rsidR="00DD6648" w:rsidRPr="009D1073">
        <w:rPr>
          <w:rFonts w:cstheme="minorHAnsi"/>
        </w:rPr>
        <w:t xml:space="preserve">rozhodla </w:t>
      </w:r>
      <w:r w:rsidR="00363934">
        <w:rPr>
          <w:rFonts w:cstheme="minorHAnsi"/>
        </w:rPr>
        <w:t xml:space="preserve">Rada městského obvodu Radvanice Bartovice </w:t>
      </w:r>
      <w:r w:rsidR="00840E57">
        <w:rPr>
          <w:rFonts w:cstheme="minorHAnsi"/>
        </w:rPr>
        <w:t>na svém jednání dne</w:t>
      </w:r>
      <w:r w:rsidR="004F212B">
        <w:rPr>
          <w:rFonts w:cstheme="minorHAnsi"/>
        </w:rPr>
        <w:t xml:space="preserve"> 14. 6. 2017</w:t>
      </w:r>
      <w:r w:rsidR="00840E57">
        <w:rPr>
          <w:rFonts w:cstheme="minorHAnsi"/>
          <w:b/>
          <w:color w:val="FF0000"/>
          <w:vertAlign w:val="superscript"/>
        </w:rPr>
        <w:t xml:space="preserve"> </w:t>
      </w:r>
      <w:r w:rsidR="004F212B">
        <w:rPr>
          <w:rFonts w:cstheme="minorHAnsi"/>
        </w:rPr>
        <w:t>svým usnesením číslo 1275/65/17.</w:t>
      </w:r>
    </w:p>
    <w:p w:rsidR="00774E78" w:rsidRPr="009D1073" w:rsidRDefault="00DD6648" w:rsidP="00774E78">
      <w:pPr>
        <w:pStyle w:val="Odstavecseseznamem"/>
        <w:numPr>
          <w:ilvl w:val="1"/>
          <w:numId w:val="1"/>
        </w:numPr>
        <w:tabs>
          <w:tab w:val="left" w:pos="284"/>
        </w:tabs>
        <w:ind w:left="709" w:hanging="425"/>
        <w:rPr>
          <w:rFonts w:cstheme="minorHAnsi"/>
        </w:rPr>
      </w:pPr>
      <w:r w:rsidRPr="009D1073">
        <w:rPr>
          <w:rFonts w:cstheme="minorHAnsi"/>
        </w:rPr>
        <w:t xml:space="preserve">Druh veřejné zakázky: </w:t>
      </w:r>
      <w:r w:rsidR="00363934">
        <w:rPr>
          <w:rFonts w:cstheme="minorHAnsi"/>
        </w:rPr>
        <w:t>po</w:t>
      </w:r>
      <w:r w:rsidR="00774E78" w:rsidRPr="009D1073">
        <w:rPr>
          <w:rFonts w:cstheme="minorHAnsi"/>
        </w:rPr>
        <w:t>dlimitní veřejná zakázka na stavební práce</w:t>
      </w:r>
    </w:p>
    <w:p w:rsidR="00774E78" w:rsidRDefault="00774E78" w:rsidP="00774E78">
      <w:pPr>
        <w:pStyle w:val="Odstavecseseznamem"/>
        <w:numPr>
          <w:ilvl w:val="1"/>
          <w:numId w:val="1"/>
        </w:numPr>
        <w:tabs>
          <w:tab w:val="left" w:pos="284"/>
        </w:tabs>
        <w:ind w:left="709" w:hanging="425"/>
        <w:rPr>
          <w:rFonts w:cstheme="minorHAnsi"/>
        </w:rPr>
      </w:pPr>
      <w:r w:rsidRPr="009D1073">
        <w:rPr>
          <w:rFonts w:cstheme="minorHAnsi"/>
        </w:rPr>
        <w:t>Předpokládaná hodnota veřejné zakázky</w:t>
      </w:r>
      <w:r w:rsidR="00242ECC">
        <w:rPr>
          <w:rFonts w:cstheme="minorHAnsi"/>
        </w:rPr>
        <w:t xml:space="preserve"> souhrnně</w:t>
      </w:r>
      <w:r w:rsidRPr="009D1073">
        <w:rPr>
          <w:rFonts w:cstheme="minorHAnsi"/>
        </w:rPr>
        <w:t xml:space="preserve">: </w:t>
      </w:r>
      <w:r w:rsidR="00242ECC">
        <w:rPr>
          <w:rFonts w:cstheme="minorHAnsi"/>
        </w:rPr>
        <w:tab/>
      </w:r>
      <w:r w:rsidR="00242ECC">
        <w:rPr>
          <w:rFonts w:cstheme="minorHAnsi"/>
        </w:rPr>
        <w:tab/>
      </w:r>
      <w:r w:rsidR="00D23F1B">
        <w:rPr>
          <w:rFonts w:cstheme="minorHAnsi"/>
        </w:rPr>
        <w:t>52.8</w:t>
      </w:r>
      <w:r w:rsidR="00840E57">
        <w:rPr>
          <w:rFonts w:cstheme="minorHAnsi"/>
        </w:rPr>
        <w:t>00</w:t>
      </w:r>
      <w:r w:rsidR="00D23F1B">
        <w:rPr>
          <w:rFonts w:cstheme="minorHAnsi"/>
        </w:rPr>
        <w:t>.000,00</w:t>
      </w:r>
      <w:r w:rsidR="00AD6A1E" w:rsidRPr="009D1073">
        <w:rPr>
          <w:rFonts w:cstheme="minorHAnsi"/>
        </w:rPr>
        <w:t xml:space="preserve"> Kč</w:t>
      </w:r>
      <w:r w:rsidRPr="009D1073">
        <w:rPr>
          <w:rFonts w:cstheme="minorHAnsi"/>
        </w:rPr>
        <w:t xml:space="preserve"> bez DPH</w:t>
      </w:r>
    </w:p>
    <w:p w:rsidR="00242ECC" w:rsidRPr="00242ECC" w:rsidRDefault="00242ECC" w:rsidP="00242ECC">
      <w:pPr>
        <w:pStyle w:val="Odstavecseseznamem"/>
        <w:tabs>
          <w:tab w:val="left" w:pos="284"/>
        </w:tabs>
        <w:ind w:left="709"/>
        <w:rPr>
          <w:rFonts w:cstheme="minorHAnsi"/>
          <w:i/>
        </w:rPr>
      </w:pPr>
      <w:r w:rsidRPr="00242ECC">
        <w:rPr>
          <w:rFonts w:cstheme="minorHAnsi"/>
          <w:i/>
        </w:rPr>
        <w:t>- z toho realizováno v roce 2017 ve finančním objemu</w:t>
      </w:r>
      <w:r w:rsidRPr="00242ECC">
        <w:rPr>
          <w:rFonts w:cstheme="minorHAnsi"/>
          <w:i/>
        </w:rPr>
        <w:tab/>
      </w:r>
      <w:r w:rsidRPr="00242ECC">
        <w:rPr>
          <w:rFonts w:cstheme="minorHAnsi"/>
          <w:i/>
        </w:rPr>
        <w:tab/>
      </w:r>
      <w:r w:rsidR="00C10D89">
        <w:rPr>
          <w:rFonts w:cstheme="minorHAnsi"/>
          <w:i/>
        </w:rPr>
        <w:t>16.018.000</w:t>
      </w:r>
      <w:r w:rsidRPr="00242ECC">
        <w:rPr>
          <w:rFonts w:cstheme="minorHAnsi"/>
          <w:i/>
        </w:rPr>
        <w:t>,00 Kč bez DPH</w:t>
      </w:r>
    </w:p>
    <w:p w:rsidR="00242ECC" w:rsidRPr="00242ECC" w:rsidRDefault="00242ECC" w:rsidP="00242ECC">
      <w:pPr>
        <w:pStyle w:val="Odstavecseseznamem"/>
        <w:tabs>
          <w:tab w:val="left" w:pos="284"/>
        </w:tabs>
        <w:ind w:left="709"/>
        <w:rPr>
          <w:rFonts w:cstheme="minorHAnsi"/>
          <w:i/>
        </w:rPr>
      </w:pPr>
      <w:r w:rsidRPr="00242ECC">
        <w:rPr>
          <w:rFonts w:cstheme="minorHAnsi"/>
          <w:i/>
        </w:rPr>
        <w:t>- z toho realizováno v r</w:t>
      </w:r>
      <w:r w:rsidR="00C10D89">
        <w:rPr>
          <w:rFonts w:cstheme="minorHAnsi"/>
          <w:i/>
        </w:rPr>
        <w:t>oce 2018 ve finančním objemu</w:t>
      </w:r>
      <w:r w:rsidR="00C10D89">
        <w:rPr>
          <w:rFonts w:cstheme="minorHAnsi"/>
          <w:i/>
        </w:rPr>
        <w:tab/>
      </w:r>
      <w:r w:rsidR="00C10D89">
        <w:rPr>
          <w:rFonts w:cstheme="minorHAnsi"/>
          <w:i/>
        </w:rPr>
        <w:tab/>
        <w:t>36</w:t>
      </w:r>
      <w:r w:rsidRPr="00242ECC">
        <w:rPr>
          <w:rFonts w:cstheme="minorHAnsi"/>
          <w:i/>
        </w:rPr>
        <w:t>.</w:t>
      </w:r>
      <w:r w:rsidR="00C10D89">
        <w:rPr>
          <w:rFonts w:cstheme="minorHAnsi"/>
          <w:i/>
        </w:rPr>
        <w:t>782</w:t>
      </w:r>
      <w:r w:rsidRPr="00242ECC">
        <w:rPr>
          <w:rFonts w:cstheme="minorHAnsi"/>
          <w:i/>
        </w:rPr>
        <w:t>.</w:t>
      </w:r>
      <w:r w:rsidR="001861F1">
        <w:rPr>
          <w:rFonts w:cstheme="minorHAnsi"/>
          <w:i/>
        </w:rPr>
        <w:t>000</w:t>
      </w:r>
      <w:r w:rsidRPr="00242ECC">
        <w:rPr>
          <w:rFonts w:cstheme="minorHAnsi"/>
          <w:i/>
        </w:rPr>
        <w:t>,00 Kč bez DPH</w:t>
      </w:r>
    </w:p>
    <w:p w:rsidR="00DD6648" w:rsidRPr="009D1073" w:rsidRDefault="00774E78" w:rsidP="007A0457">
      <w:pPr>
        <w:pStyle w:val="Odstavecseseznamem"/>
        <w:numPr>
          <w:ilvl w:val="1"/>
          <w:numId w:val="8"/>
        </w:numPr>
        <w:tabs>
          <w:tab w:val="left" w:pos="284"/>
          <w:tab w:val="left" w:pos="1701"/>
        </w:tabs>
        <w:ind w:left="709" w:hanging="425"/>
        <w:rPr>
          <w:rFonts w:cstheme="minorHAnsi"/>
        </w:rPr>
      </w:pPr>
      <w:r w:rsidRPr="009D1073">
        <w:rPr>
          <w:rFonts w:cstheme="minorHAnsi"/>
        </w:rPr>
        <w:t xml:space="preserve">CPV kód: </w:t>
      </w:r>
      <w:r w:rsidRPr="009D1073">
        <w:rPr>
          <w:rFonts w:cstheme="minorHAnsi"/>
        </w:rPr>
        <w:tab/>
      </w:r>
      <w:r w:rsidR="00DD6648" w:rsidRPr="009D1073">
        <w:rPr>
          <w:rFonts w:cstheme="minorHAnsi"/>
        </w:rPr>
        <w:t>45000000 – 7 Stavební práce</w:t>
      </w:r>
    </w:p>
    <w:p w:rsidR="00117C45" w:rsidRPr="009D1073" w:rsidRDefault="00117C45" w:rsidP="00117C45">
      <w:pPr>
        <w:pStyle w:val="Odstavecseseznamem"/>
        <w:tabs>
          <w:tab w:val="left" w:pos="284"/>
          <w:tab w:val="left" w:pos="1701"/>
        </w:tabs>
        <w:ind w:left="709"/>
        <w:rPr>
          <w:rFonts w:cstheme="minorHAnsi"/>
        </w:rPr>
      </w:pPr>
      <w:r w:rsidRPr="009D1073">
        <w:rPr>
          <w:rFonts w:cstheme="minorHAnsi"/>
        </w:rPr>
        <w:tab/>
        <w:t>45454100 - 5 Rekonstrukce budov</w:t>
      </w:r>
      <w:bookmarkStart w:id="0" w:name="_GoBack"/>
      <w:bookmarkEnd w:id="0"/>
    </w:p>
    <w:p w:rsidR="00477DC0" w:rsidRDefault="00493033" w:rsidP="00DA4B28">
      <w:pPr>
        <w:tabs>
          <w:tab w:val="left" w:pos="284"/>
          <w:tab w:val="left" w:pos="709"/>
        </w:tabs>
        <w:ind w:left="705" w:hanging="705"/>
        <w:rPr>
          <w:rFonts w:cstheme="minorHAnsi"/>
        </w:rPr>
      </w:pPr>
      <w:r w:rsidRPr="009D1073">
        <w:rPr>
          <w:rFonts w:cstheme="minorHAnsi"/>
        </w:rPr>
        <w:tab/>
      </w:r>
      <w:r w:rsidR="00B23CB4">
        <w:rPr>
          <w:rFonts w:cstheme="minorHAnsi"/>
        </w:rPr>
        <w:t>5</w:t>
      </w:r>
      <w:r w:rsidRPr="009D1073">
        <w:rPr>
          <w:rFonts w:cstheme="minorHAnsi"/>
        </w:rPr>
        <w:t>.6.</w:t>
      </w:r>
      <w:r w:rsidR="00DA4B28">
        <w:rPr>
          <w:rFonts w:cstheme="minorHAnsi"/>
        </w:rPr>
        <w:tab/>
      </w:r>
      <w:r w:rsidR="00774E78" w:rsidRPr="009D1073">
        <w:rPr>
          <w:rFonts w:cstheme="minorHAnsi"/>
        </w:rPr>
        <w:t xml:space="preserve">Veřejná zakázka je vyhlášená jako </w:t>
      </w:r>
      <w:r w:rsidR="00840E57">
        <w:rPr>
          <w:rFonts w:cstheme="minorHAnsi"/>
        </w:rPr>
        <w:t>po</w:t>
      </w:r>
      <w:r w:rsidR="00774E78" w:rsidRPr="009D1073">
        <w:rPr>
          <w:rFonts w:cstheme="minorHAnsi"/>
        </w:rPr>
        <w:t xml:space="preserve">dlimitní veřejná zakázka na stavební práce zadávaná v </w:t>
      </w:r>
      <w:r w:rsidR="00DD6648" w:rsidRPr="009D1073">
        <w:rPr>
          <w:rFonts w:cstheme="minorHAnsi"/>
        </w:rPr>
        <w:t>otevřeném</w:t>
      </w:r>
      <w:r w:rsidR="00774E78" w:rsidRPr="009D1073">
        <w:rPr>
          <w:rFonts w:cstheme="minorHAnsi"/>
        </w:rPr>
        <w:t xml:space="preserve"> </w:t>
      </w:r>
      <w:r w:rsidR="00A47608">
        <w:rPr>
          <w:rFonts w:cstheme="minorHAnsi"/>
        </w:rPr>
        <w:t xml:space="preserve">zadávacím </w:t>
      </w:r>
      <w:r w:rsidR="00774E78" w:rsidRPr="009D1073">
        <w:rPr>
          <w:rFonts w:cstheme="minorHAnsi"/>
        </w:rPr>
        <w:t xml:space="preserve">řízení. </w:t>
      </w:r>
    </w:p>
    <w:p w:rsidR="007F7014" w:rsidRPr="009D1073" w:rsidRDefault="00DA4B28" w:rsidP="00DA4B28">
      <w:pPr>
        <w:tabs>
          <w:tab w:val="left" w:pos="284"/>
          <w:tab w:val="left" w:pos="709"/>
          <w:tab w:val="left" w:pos="1701"/>
        </w:tabs>
        <w:rPr>
          <w:rFonts w:eastAsia="Times New Roman" w:cstheme="minorHAnsi"/>
          <w:color w:val="FF0000"/>
          <w:sz w:val="10"/>
          <w:lang w:eastAsia="cs-CZ"/>
        </w:rPr>
      </w:pPr>
      <w:r>
        <w:rPr>
          <w:rFonts w:cstheme="minorHAnsi"/>
        </w:rPr>
        <w:tab/>
      </w:r>
      <w:r w:rsidR="00B23CB4">
        <w:rPr>
          <w:rFonts w:cstheme="minorHAnsi"/>
        </w:rPr>
        <w:t>5</w:t>
      </w:r>
      <w:r>
        <w:rPr>
          <w:rFonts w:cstheme="minorHAnsi"/>
        </w:rPr>
        <w:t>.7.</w:t>
      </w:r>
      <w:r>
        <w:rPr>
          <w:rFonts w:cstheme="minorHAnsi"/>
        </w:rPr>
        <w:tab/>
      </w:r>
      <w:r w:rsidR="0047594D" w:rsidRPr="009D1073">
        <w:rPr>
          <w:rFonts w:cstheme="minorHAnsi"/>
        </w:rPr>
        <w:t xml:space="preserve">Předmětná </w:t>
      </w:r>
      <w:r w:rsidR="007F7014" w:rsidRPr="009D1073">
        <w:rPr>
          <w:rFonts w:cstheme="minorHAnsi"/>
        </w:rPr>
        <w:t xml:space="preserve">veřejná zakázka bude </w:t>
      </w:r>
      <w:r w:rsidR="00477DC0">
        <w:rPr>
          <w:rFonts w:cstheme="minorHAnsi"/>
        </w:rPr>
        <w:t xml:space="preserve">z části </w:t>
      </w:r>
      <w:r w:rsidR="007F7014" w:rsidRPr="009D1073">
        <w:rPr>
          <w:rFonts w:cstheme="minorHAnsi"/>
        </w:rPr>
        <w:t xml:space="preserve">spolufinancována </w:t>
      </w:r>
      <w:r w:rsidR="00493033" w:rsidRPr="009D1073">
        <w:rPr>
          <w:rFonts w:cstheme="minorHAnsi"/>
        </w:rPr>
        <w:t xml:space="preserve">z </w:t>
      </w:r>
      <w:r w:rsidR="007F7014" w:rsidRPr="009D1073">
        <w:rPr>
          <w:rFonts w:cstheme="minorHAnsi"/>
        </w:rPr>
        <w:t>dotačních zdrojů.</w:t>
      </w:r>
      <w:r w:rsidR="00493033" w:rsidRPr="009D1073">
        <w:rPr>
          <w:rFonts w:cstheme="minorHAnsi"/>
        </w:rPr>
        <w:t xml:space="preserve"> </w:t>
      </w:r>
    </w:p>
    <w:p w:rsidR="007F7014" w:rsidRPr="009D1073" w:rsidRDefault="007F7014" w:rsidP="007F7014">
      <w:pPr>
        <w:tabs>
          <w:tab w:val="left" w:pos="284"/>
          <w:tab w:val="left" w:pos="1701"/>
        </w:tabs>
        <w:ind w:left="720"/>
        <w:rPr>
          <w:rFonts w:cstheme="minorHAnsi"/>
        </w:rPr>
      </w:pPr>
    </w:p>
    <w:p w:rsidR="00F73C4A" w:rsidRPr="009D1073" w:rsidRDefault="00F73C4A" w:rsidP="00F73C4A">
      <w:pPr>
        <w:autoSpaceDE w:val="0"/>
        <w:autoSpaceDN w:val="0"/>
        <w:adjustRightInd w:val="0"/>
        <w:rPr>
          <w:rFonts w:cstheme="minorHAnsi"/>
        </w:rPr>
      </w:pPr>
      <w:r w:rsidRPr="009D1073">
        <w:rPr>
          <w:rFonts w:cstheme="minorHAnsi"/>
        </w:rPr>
        <w:t xml:space="preserve">Předmět plnění bude realizován podle projektové dokumentace včetně položkového rozpočtu (výkazu výměr) zhotovené </w:t>
      </w:r>
      <w:r w:rsidR="00A844A8">
        <w:rPr>
          <w:rFonts w:cstheme="minorHAnsi"/>
        </w:rPr>
        <w:t>společnostmi</w:t>
      </w:r>
      <w:r w:rsidRPr="009D1073">
        <w:rPr>
          <w:rFonts w:cstheme="minorHAnsi"/>
        </w:rPr>
        <w:t xml:space="preserve"> </w:t>
      </w:r>
      <w:r w:rsidR="00F7774A">
        <w:rPr>
          <w:rFonts w:cstheme="minorHAnsi"/>
        </w:rPr>
        <w:t>citovan</w:t>
      </w:r>
      <w:r w:rsidR="00A844A8">
        <w:rPr>
          <w:rFonts w:cstheme="minorHAnsi"/>
        </w:rPr>
        <w:t>ými</w:t>
      </w:r>
      <w:r w:rsidR="00F7774A">
        <w:rPr>
          <w:rFonts w:cstheme="minorHAnsi"/>
        </w:rPr>
        <w:t xml:space="preserve"> v odst. </w:t>
      </w:r>
      <w:r w:rsidR="00A844A8">
        <w:rPr>
          <w:rFonts w:cstheme="minorHAnsi"/>
        </w:rPr>
        <w:t>4</w:t>
      </w:r>
      <w:r w:rsidR="00F7774A">
        <w:rPr>
          <w:rFonts w:cstheme="minorHAnsi"/>
        </w:rPr>
        <w:t xml:space="preserve"> tohoto článku</w:t>
      </w:r>
      <w:r w:rsidRPr="009D1073">
        <w:rPr>
          <w:rFonts w:cstheme="minorHAnsi"/>
        </w:rPr>
        <w:t>, a dále podle těchto zadávacích podmínek předmětné veřejné zakázky, zejména obchodních podmínek zadavatele sestavených jako Smlouva o dílo.</w:t>
      </w:r>
    </w:p>
    <w:p w:rsidR="00DA4B28" w:rsidRPr="009D1073" w:rsidRDefault="00DA4B28" w:rsidP="00774E78">
      <w:pPr>
        <w:rPr>
          <w:rFonts w:eastAsia="Times New Roman" w:cstheme="minorHAnsi"/>
          <w:lang w:eastAsia="cs-CZ"/>
        </w:rPr>
      </w:pPr>
    </w:p>
    <w:p w:rsidR="00774E78" w:rsidRPr="009D1073" w:rsidRDefault="00774E78" w:rsidP="00AD6A1E">
      <w:pPr>
        <w:shd w:val="clear" w:color="auto" w:fill="002060"/>
        <w:jc w:val="center"/>
        <w:rPr>
          <w:rFonts w:cstheme="minorHAnsi"/>
          <w:b/>
          <w:sz w:val="36"/>
          <w:szCs w:val="36"/>
        </w:rPr>
      </w:pPr>
      <w:r w:rsidRPr="009D1073">
        <w:rPr>
          <w:rFonts w:cstheme="minorHAnsi"/>
          <w:b/>
          <w:sz w:val="36"/>
          <w:szCs w:val="36"/>
        </w:rPr>
        <w:t>ROZSAH POŽADAVKŮ NA KVALIFIKACI</w:t>
      </w:r>
    </w:p>
    <w:p w:rsidR="008C6E72" w:rsidRPr="00763C7D" w:rsidRDefault="008C6E72" w:rsidP="008C6E72">
      <w:pPr>
        <w:pStyle w:val="Normlnweb"/>
        <w:jc w:val="center"/>
        <w:rPr>
          <w:rFonts w:asciiTheme="minorHAnsi" w:hAnsiTheme="minorHAnsi" w:cstheme="minorHAnsi"/>
          <w:b/>
        </w:rPr>
      </w:pPr>
      <w:r w:rsidRPr="00763C7D">
        <w:rPr>
          <w:rFonts w:asciiTheme="minorHAnsi" w:hAnsiTheme="minorHAnsi" w:cstheme="minorHAnsi"/>
          <w:b/>
          <w:color w:val="000000"/>
        </w:rPr>
        <w:t>Energetické úspory bytových domů ulice Rokycanova a Kobrova v Ostravě - Radvanicích</w:t>
      </w:r>
    </w:p>
    <w:p w:rsidR="00774E78" w:rsidRPr="009D1073" w:rsidRDefault="00774E78" w:rsidP="00AD6A1E">
      <w:pPr>
        <w:pStyle w:val="Odstavecseseznamem"/>
        <w:ind w:left="0"/>
        <w:jc w:val="center"/>
        <w:rPr>
          <w:rFonts w:cstheme="minorHAnsi"/>
          <w:b/>
        </w:rPr>
      </w:pPr>
      <w:r w:rsidRPr="009D1073">
        <w:rPr>
          <w:rFonts w:cstheme="minorHAnsi"/>
          <w:b/>
        </w:rPr>
        <w:t>článek 2</w:t>
      </w:r>
    </w:p>
    <w:p w:rsidR="00774E78" w:rsidRPr="009D1073" w:rsidRDefault="00774E78" w:rsidP="00AD6A1E">
      <w:pPr>
        <w:pStyle w:val="Odstavecseseznamem"/>
        <w:shd w:val="clear" w:color="auto" w:fill="002060"/>
        <w:ind w:left="0"/>
        <w:jc w:val="center"/>
        <w:rPr>
          <w:rFonts w:cstheme="minorHAnsi"/>
          <w:b/>
        </w:rPr>
      </w:pPr>
      <w:r w:rsidRPr="009D1073">
        <w:rPr>
          <w:rFonts w:cstheme="minorHAnsi"/>
          <w:b/>
        </w:rPr>
        <w:t>Základní údaje a informace ke kvalifikaci</w:t>
      </w:r>
    </w:p>
    <w:p w:rsidR="00774E78" w:rsidRPr="009D1073" w:rsidRDefault="00774E78" w:rsidP="0047594D">
      <w:pPr>
        <w:pStyle w:val="TPOOdstavec"/>
        <w:numPr>
          <w:ilvl w:val="0"/>
          <w:numId w:val="2"/>
        </w:numPr>
        <w:tabs>
          <w:tab w:val="left" w:pos="284"/>
        </w:tabs>
        <w:spacing w:after="0"/>
        <w:ind w:left="0" w:firstLine="0"/>
        <w:rPr>
          <w:rFonts w:asciiTheme="minorHAnsi" w:hAnsiTheme="minorHAnsi" w:cstheme="minorHAnsi"/>
          <w:szCs w:val="22"/>
        </w:rPr>
      </w:pPr>
      <w:r w:rsidRPr="009D1073">
        <w:rPr>
          <w:rFonts w:asciiTheme="minorHAnsi" w:hAnsiTheme="minorHAnsi" w:cstheme="minorHAnsi"/>
          <w:szCs w:val="22"/>
        </w:rPr>
        <w:t>Splněním kvalifikace se rozumí:</w:t>
      </w:r>
    </w:p>
    <w:p w:rsidR="00774E78" w:rsidRPr="009D1073" w:rsidRDefault="00774E78" w:rsidP="0047594D">
      <w:pPr>
        <w:pStyle w:val="TPOOdstavec"/>
        <w:tabs>
          <w:tab w:val="left" w:pos="284"/>
        </w:tabs>
        <w:spacing w:after="0"/>
        <w:rPr>
          <w:rFonts w:asciiTheme="minorHAnsi" w:hAnsiTheme="minorHAnsi" w:cstheme="minorHAnsi"/>
          <w:szCs w:val="22"/>
        </w:rPr>
      </w:pPr>
      <w:r w:rsidRPr="009D1073">
        <w:rPr>
          <w:rFonts w:asciiTheme="minorHAnsi" w:hAnsiTheme="minorHAnsi" w:cstheme="minorHAnsi"/>
          <w:szCs w:val="22"/>
        </w:rPr>
        <w:tab/>
        <w:t>- splnění základní způsobilosti podle § 74 zákona,</w:t>
      </w:r>
    </w:p>
    <w:p w:rsidR="00774E78" w:rsidRPr="009D1073" w:rsidRDefault="00774E78" w:rsidP="0047594D">
      <w:pPr>
        <w:pStyle w:val="TPOOdstavec"/>
        <w:tabs>
          <w:tab w:val="left" w:pos="284"/>
        </w:tabs>
        <w:spacing w:after="0"/>
        <w:rPr>
          <w:rFonts w:asciiTheme="minorHAnsi" w:hAnsiTheme="minorHAnsi" w:cstheme="minorHAnsi"/>
          <w:szCs w:val="22"/>
        </w:rPr>
      </w:pPr>
      <w:r w:rsidRPr="009D1073">
        <w:rPr>
          <w:rFonts w:asciiTheme="minorHAnsi" w:hAnsiTheme="minorHAnsi" w:cstheme="minorHAnsi"/>
          <w:szCs w:val="22"/>
        </w:rPr>
        <w:tab/>
        <w:t>- splnění profesní způsobilosti podle § 77 odst. 1 zákona a § 77 odst. 2 písm. a) a c) zákona,</w:t>
      </w:r>
    </w:p>
    <w:p w:rsidR="00774E78" w:rsidRPr="009D1073" w:rsidRDefault="00774E78" w:rsidP="0047594D">
      <w:pPr>
        <w:pStyle w:val="TPOOdstavec"/>
        <w:tabs>
          <w:tab w:val="left" w:pos="284"/>
        </w:tabs>
        <w:spacing w:after="0"/>
        <w:rPr>
          <w:rFonts w:asciiTheme="minorHAnsi" w:hAnsiTheme="minorHAnsi" w:cstheme="minorHAnsi"/>
          <w:szCs w:val="22"/>
        </w:rPr>
      </w:pPr>
      <w:r w:rsidRPr="009D1073">
        <w:rPr>
          <w:rFonts w:asciiTheme="minorHAnsi" w:hAnsiTheme="minorHAnsi" w:cstheme="minorHAnsi"/>
          <w:szCs w:val="22"/>
        </w:rPr>
        <w:tab/>
        <w:t>- splnění technické kvalifikace podle § 79 odst. 2 písm. a)</w:t>
      </w:r>
      <w:r w:rsidR="00D455A8" w:rsidRPr="009D1073">
        <w:rPr>
          <w:rFonts w:asciiTheme="minorHAnsi" w:hAnsiTheme="minorHAnsi" w:cstheme="minorHAnsi"/>
          <w:szCs w:val="22"/>
        </w:rPr>
        <w:t>, c) a d)</w:t>
      </w:r>
      <w:r w:rsidRPr="009D1073">
        <w:rPr>
          <w:rFonts w:asciiTheme="minorHAnsi" w:hAnsiTheme="minorHAnsi" w:cstheme="minorHAnsi"/>
          <w:szCs w:val="22"/>
        </w:rPr>
        <w:t xml:space="preserve"> zákona.</w:t>
      </w:r>
    </w:p>
    <w:p w:rsidR="00774E78" w:rsidRPr="009D1073" w:rsidRDefault="00774E78" w:rsidP="0047594D">
      <w:pPr>
        <w:pStyle w:val="TPOOdstavec"/>
        <w:numPr>
          <w:ilvl w:val="0"/>
          <w:numId w:val="2"/>
        </w:numPr>
        <w:tabs>
          <w:tab w:val="left" w:pos="284"/>
        </w:tabs>
        <w:spacing w:after="0"/>
        <w:ind w:left="284" w:hanging="284"/>
        <w:rPr>
          <w:rFonts w:asciiTheme="minorHAnsi" w:hAnsiTheme="minorHAnsi" w:cstheme="minorHAnsi"/>
          <w:szCs w:val="22"/>
        </w:rPr>
      </w:pPr>
      <w:r w:rsidRPr="009D1073">
        <w:rPr>
          <w:rFonts w:asciiTheme="minorHAnsi" w:hAnsiTheme="minorHAnsi" w:cstheme="minorHAnsi"/>
          <w:szCs w:val="22"/>
        </w:rPr>
        <w:t>Dodavatel je povinen prokázat splnění kvalifikace předložením požadovaných dokladů a listin ve lhůtě stanovené zadavatelem v</w:t>
      </w:r>
      <w:r w:rsidR="00493033" w:rsidRPr="009D1073">
        <w:rPr>
          <w:rFonts w:asciiTheme="minorHAnsi" w:hAnsiTheme="minorHAnsi" w:cstheme="minorHAnsi"/>
          <w:szCs w:val="22"/>
        </w:rPr>
        <w:t xml:space="preserve"> </w:t>
      </w:r>
      <w:r w:rsidR="00576C7F" w:rsidRPr="009D1073">
        <w:rPr>
          <w:rFonts w:asciiTheme="minorHAnsi" w:hAnsiTheme="minorHAnsi" w:cstheme="minorHAnsi"/>
          <w:szCs w:val="22"/>
        </w:rPr>
        <w:t>zadávací dokumentaci</w:t>
      </w:r>
      <w:r w:rsidRPr="009D1073">
        <w:rPr>
          <w:rFonts w:asciiTheme="minorHAnsi" w:hAnsiTheme="minorHAnsi" w:cstheme="minorHAnsi"/>
          <w:szCs w:val="22"/>
        </w:rPr>
        <w:t>.</w:t>
      </w:r>
    </w:p>
    <w:p w:rsidR="00774E78" w:rsidRPr="009D1073" w:rsidRDefault="00774E78" w:rsidP="0047594D">
      <w:pPr>
        <w:pStyle w:val="TPOOdstavec"/>
        <w:numPr>
          <w:ilvl w:val="0"/>
          <w:numId w:val="2"/>
        </w:numPr>
        <w:tabs>
          <w:tab w:val="left" w:pos="284"/>
        </w:tabs>
        <w:spacing w:after="0"/>
        <w:ind w:left="284" w:hanging="284"/>
        <w:rPr>
          <w:rFonts w:asciiTheme="minorHAnsi" w:hAnsiTheme="minorHAnsi" w:cstheme="minorHAnsi"/>
          <w:szCs w:val="22"/>
        </w:rPr>
      </w:pPr>
      <w:r w:rsidRPr="009D1073">
        <w:rPr>
          <w:rFonts w:asciiTheme="minorHAnsi" w:hAnsiTheme="minorHAnsi" w:cstheme="minorHAnsi"/>
          <w:szCs w:val="22"/>
        </w:rPr>
        <w:t>V případě, že byla kvalifikace dodavatele získána v zahraničí, prokazuje se takový dodavatel doklady vydanými podle právního řádu země, ve které byla získána, a to v takovém rozsahu, v jakém je požaduje zadavatel v případě této veřejné zakázky.</w:t>
      </w:r>
    </w:p>
    <w:p w:rsidR="00774E78" w:rsidRPr="009D1073" w:rsidRDefault="00774E78" w:rsidP="0047594D">
      <w:pPr>
        <w:pStyle w:val="TPOOdstavec"/>
        <w:numPr>
          <w:ilvl w:val="0"/>
          <w:numId w:val="2"/>
        </w:numPr>
        <w:tabs>
          <w:tab w:val="left" w:pos="284"/>
        </w:tabs>
        <w:spacing w:after="0"/>
        <w:ind w:left="284" w:hanging="284"/>
        <w:rPr>
          <w:rFonts w:asciiTheme="minorHAnsi" w:hAnsiTheme="minorHAnsi" w:cstheme="minorHAnsi"/>
          <w:szCs w:val="22"/>
        </w:rPr>
      </w:pPr>
      <w:r w:rsidRPr="009D1073">
        <w:rPr>
          <w:rFonts w:asciiTheme="minorHAnsi" w:hAnsiTheme="minorHAnsi" w:cstheme="minorHAnsi"/>
          <w:szCs w:val="22"/>
        </w:rPr>
        <w:t xml:space="preserve">V případě prokazování technické kvalifikace vždy platí, že musí být technická kvalifikace prokázána společně tak, aby byly splněny podmínky zadavatele vymezené v těchto zadávacích podmínkách. </w:t>
      </w:r>
    </w:p>
    <w:p w:rsidR="00774E78" w:rsidRPr="009D1073" w:rsidRDefault="00774E78" w:rsidP="0047594D">
      <w:pPr>
        <w:pStyle w:val="TPOOdstavec"/>
        <w:numPr>
          <w:ilvl w:val="0"/>
          <w:numId w:val="1"/>
        </w:numPr>
        <w:tabs>
          <w:tab w:val="left" w:pos="284"/>
        </w:tabs>
        <w:spacing w:after="0"/>
        <w:ind w:left="284" w:hanging="284"/>
        <w:rPr>
          <w:rFonts w:asciiTheme="minorHAnsi" w:hAnsiTheme="minorHAnsi" w:cstheme="minorHAnsi"/>
          <w:szCs w:val="22"/>
        </w:rPr>
      </w:pPr>
      <w:r w:rsidRPr="009D1073">
        <w:rPr>
          <w:rFonts w:asciiTheme="minorHAnsi" w:hAnsiTheme="minorHAnsi" w:cstheme="minorHAnsi"/>
          <w:szCs w:val="22"/>
        </w:rPr>
        <w:t xml:space="preserve">Dodavatelé mohou </w:t>
      </w:r>
      <w:r w:rsidR="00EA07E2">
        <w:rPr>
          <w:rFonts w:asciiTheme="minorHAnsi" w:hAnsiTheme="minorHAnsi" w:cstheme="minorHAnsi"/>
          <w:szCs w:val="22"/>
        </w:rPr>
        <w:t xml:space="preserve">profesní a </w:t>
      </w:r>
      <w:r w:rsidRPr="009D1073">
        <w:rPr>
          <w:rFonts w:asciiTheme="minorHAnsi" w:hAnsiTheme="minorHAnsi" w:cstheme="minorHAnsi"/>
          <w:szCs w:val="22"/>
        </w:rPr>
        <w:t xml:space="preserve">technickou kvalifikaci prokázat prostřednictvím jiných osob. Dodavatel je v takovém případě povinen zadavateli předložit listiny a doklady vyjmenované v § 83 odst. 1 písm. a) až d) zákona. </w:t>
      </w:r>
    </w:p>
    <w:p w:rsidR="00774E78" w:rsidRPr="009D1073" w:rsidRDefault="00774E78" w:rsidP="0047594D">
      <w:pPr>
        <w:pStyle w:val="Odstavecseseznamem"/>
        <w:numPr>
          <w:ilvl w:val="0"/>
          <w:numId w:val="1"/>
        </w:numPr>
        <w:tabs>
          <w:tab w:val="left" w:pos="-7513"/>
          <w:tab w:val="left" w:pos="284"/>
        </w:tabs>
        <w:ind w:left="284" w:hanging="284"/>
        <w:rPr>
          <w:rFonts w:cstheme="minorHAnsi"/>
        </w:rPr>
      </w:pPr>
      <w:r w:rsidRPr="009D1073">
        <w:rPr>
          <w:rFonts w:cstheme="minorHAnsi"/>
        </w:rPr>
        <w:lastRenderedPageBreak/>
        <w:t xml:space="preserve">Pokud po předložení požadovaných dokladů nebo prohlášení o kvalifikaci dojde v průběhu zadávacího řízení ke změně kvalifikace účastníka zadávacího řízení, je účastník zadávacího řízení povinen tuto změnu </w:t>
      </w:r>
      <w:r w:rsidR="00EA07E2">
        <w:rPr>
          <w:rFonts w:cstheme="minorHAnsi"/>
        </w:rPr>
        <w:t xml:space="preserve">oznámit </w:t>
      </w:r>
      <w:r w:rsidRPr="009D1073">
        <w:rPr>
          <w:rFonts w:cstheme="minorHAnsi"/>
        </w:rPr>
        <w:t xml:space="preserve">zadavateli ve lhůtách stanovených zákonem. </w:t>
      </w:r>
    </w:p>
    <w:p w:rsidR="00774E78" w:rsidRPr="009D1073" w:rsidRDefault="00774E78" w:rsidP="0047594D">
      <w:pPr>
        <w:pStyle w:val="Odstavecseseznamem"/>
        <w:numPr>
          <w:ilvl w:val="0"/>
          <w:numId w:val="1"/>
        </w:numPr>
        <w:tabs>
          <w:tab w:val="left" w:pos="-7513"/>
          <w:tab w:val="left" w:pos="284"/>
        </w:tabs>
        <w:ind w:left="284" w:hanging="284"/>
        <w:rPr>
          <w:rFonts w:cstheme="minorHAnsi"/>
        </w:rPr>
      </w:pPr>
      <w:r w:rsidRPr="009D1073">
        <w:rPr>
          <w:rFonts w:cstheme="minorHAnsi"/>
        </w:rPr>
        <w:t>Dodavatel může prokázat splnění kvalifikace rovněž Výpisem ze seznamu kvalifikovaných dodavatelů nebo jednotným evropským osvědčením (doklady evidovanými v databázi systému e-Certis dostupná na stránce http://ec.europa.eu/markt/ecertis/login.do).</w:t>
      </w:r>
    </w:p>
    <w:p w:rsidR="00774E78" w:rsidRPr="009D1073" w:rsidRDefault="00774E78" w:rsidP="00774E78">
      <w:pPr>
        <w:jc w:val="center"/>
        <w:rPr>
          <w:rFonts w:cstheme="minorHAnsi"/>
          <w:b/>
        </w:rPr>
      </w:pPr>
    </w:p>
    <w:p w:rsidR="00774E78" w:rsidRPr="009D1073" w:rsidRDefault="00774E78" w:rsidP="00774E78">
      <w:pPr>
        <w:jc w:val="center"/>
        <w:rPr>
          <w:rFonts w:cstheme="minorHAnsi"/>
          <w:b/>
        </w:rPr>
      </w:pPr>
      <w:r w:rsidRPr="009D1073">
        <w:rPr>
          <w:rFonts w:cstheme="minorHAnsi"/>
          <w:b/>
        </w:rPr>
        <w:t>článek 3</w:t>
      </w:r>
    </w:p>
    <w:p w:rsidR="00D455A8" w:rsidRPr="009D1073" w:rsidRDefault="00D455A8" w:rsidP="00D455A8">
      <w:pPr>
        <w:shd w:val="clear" w:color="auto" w:fill="002060"/>
        <w:jc w:val="center"/>
        <w:rPr>
          <w:rFonts w:cstheme="minorHAnsi"/>
          <w:b/>
        </w:rPr>
      </w:pPr>
      <w:r w:rsidRPr="009D1073">
        <w:rPr>
          <w:rFonts w:cstheme="minorHAnsi"/>
          <w:b/>
        </w:rPr>
        <w:t xml:space="preserve">Základní způsobilost a způsob prokázání </w:t>
      </w:r>
    </w:p>
    <w:p w:rsidR="00D455A8" w:rsidRPr="009D1073" w:rsidRDefault="00D455A8" w:rsidP="007A0457">
      <w:pPr>
        <w:pStyle w:val="Odstavecseseznamem"/>
        <w:numPr>
          <w:ilvl w:val="0"/>
          <w:numId w:val="9"/>
        </w:numPr>
        <w:tabs>
          <w:tab w:val="left" w:pos="284"/>
        </w:tabs>
        <w:ind w:left="284" w:hanging="284"/>
        <w:rPr>
          <w:rFonts w:cstheme="minorHAnsi"/>
        </w:rPr>
      </w:pPr>
      <w:r w:rsidRPr="009D1073">
        <w:rPr>
          <w:rFonts w:cstheme="minorHAnsi"/>
        </w:rPr>
        <w:t xml:space="preserve">Zadavatel po dodavatelích požaduje, aby ve své </w:t>
      </w:r>
      <w:r w:rsidR="00313B85" w:rsidRPr="009D1073">
        <w:rPr>
          <w:rFonts w:cstheme="minorHAnsi"/>
        </w:rPr>
        <w:t>nabídce</w:t>
      </w:r>
      <w:r w:rsidRPr="009D1073">
        <w:rPr>
          <w:rFonts w:cstheme="minorHAnsi"/>
        </w:rPr>
        <w:t xml:space="preserve"> v souladu s § 74 zákona prokázali splnění základní způsobilosti způsobem uvedeným v § 75 zákona.</w:t>
      </w:r>
    </w:p>
    <w:p w:rsidR="00D455A8" w:rsidRDefault="00D455A8" w:rsidP="0047594D">
      <w:pPr>
        <w:pStyle w:val="Odstavecseseznamem"/>
        <w:tabs>
          <w:tab w:val="left" w:pos="284"/>
        </w:tabs>
        <w:ind w:left="284" w:hanging="284"/>
        <w:rPr>
          <w:rFonts w:cstheme="minorHAnsi"/>
        </w:rPr>
      </w:pPr>
      <w:r w:rsidRPr="009D1073">
        <w:rPr>
          <w:rFonts w:cstheme="minorHAnsi"/>
        </w:rPr>
        <w:t>2.</w:t>
      </w:r>
      <w:r w:rsidRPr="009D1073">
        <w:rPr>
          <w:rFonts w:cstheme="minorHAnsi"/>
        </w:rPr>
        <w:tab/>
        <w:t xml:space="preserve">Dodavatel prokáže řádně svou základní způsobilost, pokud ve své žádosti předloží listiny </w:t>
      </w:r>
      <w:r w:rsidRPr="009D1073">
        <w:rPr>
          <w:rFonts w:cstheme="minorHAnsi"/>
        </w:rPr>
        <w:br/>
        <w:t>a doklady vyjmenované v § 75 zákona ve fotokopii. Základní způsobilost může dodavatel prokázat rovněž čestným prohlášením podepsaným osobou oprávněnou jednat jménem nebo za dodavatele. Vzor čestného prohlášení tvoří jako Příloha č. 1 nedílnou součást této zadávací dokumentace (na profilu zadavatele je soubor označený jako P1 Vzor prohlášení).</w:t>
      </w:r>
    </w:p>
    <w:p w:rsidR="007D5E5C" w:rsidRPr="004C76D8" w:rsidRDefault="007D5E5C" w:rsidP="0047594D">
      <w:pPr>
        <w:pStyle w:val="Odstavecseseznamem"/>
        <w:tabs>
          <w:tab w:val="left" w:pos="284"/>
        </w:tabs>
        <w:ind w:left="284" w:hanging="284"/>
        <w:rPr>
          <w:rFonts w:cstheme="minorHAnsi"/>
          <w:color w:val="000000" w:themeColor="text1"/>
        </w:rPr>
      </w:pPr>
      <w:r w:rsidRPr="004C76D8">
        <w:rPr>
          <w:rFonts w:cstheme="minorHAnsi"/>
          <w:b/>
          <w:color w:val="000000" w:themeColor="text1"/>
        </w:rPr>
        <w:t>3.</w:t>
      </w:r>
      <w:r w:rsidRPr="004C76D8">
        <w:rPr>
          <w:rFonts w:cstheme="minorHAnsi"/>
          <w:b/>
          <w:color w:val="000000" w:themeColor="text1"/>
        </w:rPr>
        <w:tab/>
        <w:t>Předkládá-li dodavatel svou nabídku na libovolné dvě části předmětu veřejné zakázky, postačuje, když svou základní způsobilost prokáže pouze u jedné z nich.</w:t>
      </w:r>
    </w:p>
    <w:p w:rsidR="00774E78" w:rsidRPr="009D1073" w:rsidRDefault="00774E78" w:rsidP="0047594D">
      <w:pPr>
        <w:ind w:left="284" w:hanging="284"/>
        <w:jc w:val="center"/>
        <w:rPr>
          <w:rFonts w:cstheme="minorHAnsi"/>
          <w:b/>
        </w:rPr>
      </w:pPr>
    </w:p>
    <w:p w:rsidR="00774E78" w:rsidRPr="009D1073" w:rsidRDefault="00774E78" w:rsidP="0047594D">
      <w:pPr>
        <w:ind w:left="284" w:hanging="284"/>
        <w:jc w:val="center"/>
        <w:rPr>
          <w:rFonts w:cstheme="minorHAnsi"/>
          <w:b/>
        </w:rPr>
      </w:pPr>
      <w:r w:rsidRPr="009D1073">
        <w:rPr>
          <w:rFonts w:cstheme="minorHAnsi"/>
          <w:b/>
        </w:rPr>
        <w:t xml:space="preserve">článek </w:t>
      </w:r>
      <w:r w:rsidR="003F49C2" w:rsidRPr="009D1073">
        <w:rPr>
          <w:rFonts w:cstheme="minorHAnsi"/>
          <w:b/>
        </w:rPr>
        <w:t>4</w:t>
      </w:r>
    </w:p>
    <w:p w:rsidR="00774E78" w:rsidRPr="009D1073" w:rsidRDefault="00774E78" w:rsidP="00774E78">
      <w:pPr>
        <w:shd w:val="clear" w:color="auto" w:fill="002060"/>
        <w:jc w:val="center"/>
        <w:rPr>
          <w:rFonts w:cstheme="minorHAnsi"/>
          <w:b/>
        </w:rPr>
      </w:pPr>
      <w:r w:rsidRPr="009D1073">
        <w:rPr>
          <w:rFonts w:cstheme="minorHAnsi"/>
          <w:b/>
        </w:rPr>
        <w:t xml:space="preserve">Profesní způsobilost a způsob prokázání </w:t>
      </w:r>
    </w:p>
    <w:p w:rsidR="00774E78" w:rsidRPr="009D1073" w:rsidRDefault="00774E78" w:rsidP="00774E78">
      <w:pPr>
        <w:pStyle w:val="Odstavecseseznamem"/>
        <w:tabs>
          <w:tab w:val="left" w:pos="284"/>
        </w:tabs>
        <w:ind w:left="284" w:hanging="284"/>
        <w:rPr>
          <w:rFonts w:cstheme="minorHAnsi"/>
          <w:b/>
        </w:rPr>
      </w:pPr>
      <w:r w:rsidRPr="009D1073">
        <w:rPr>
          <w:rFonts w:cstheme="minorHAnsi"/>
        </w:rPr>
        <w:t>1.</w:t>
      </w:r>
      <w:r w:rsidRPr="009D1073">
        <w:rPr>
          <w:rFonts w:cstheme="minorHAnsi"/>
        </w:rPr>
        <w:tab/>
      </w:r>
      <w:r w:rsidR="00D32E88" w:rsidRPr="009D1073">
        <w:rPr>
          <w:rFonts w:cstheme="minorHAnsi"/>
        </w:rPr>
        <w:t>Dodavatel prokáže splnění profesní způsobilosti ve vztahu k České republice předložením</w:t>
      </w:r>
      <w:r w:rsidRPr="009D1073">
        <w:rPr>
          <w:rFonts w:cstheme="minorHAnsi"/>
        </w:rPr>
        <w:t xml:space="preserve"> v souladu </w:t>
      </w:r>
      <w:r w:rsidR="00D32E88" w:rsidRPr="009D1073">
        <w:rPr>
          <w:rFonts w:cstheme="minorHAnsi"/>
        </w:rPr>
        <w:t>s § 77 odst. 1 zákona</w:t>
      </w:r>
      <w:r w:rsidRPr="009D1073">
        <w:rPr>
          <w:rFonts w:cstheme="minorHAnsi"/>
        </w:rPr>
        <w:t xml:space="preserve"> výpis</w:t>
      </w:r>
      <w:r w:rsidR="00D32E88" w:rsidRPr="009D1073">
        <w:rPr>
          <w:rFonts w:cstheme="minorHAnsi"/>
        </w:rPr>
        <w:t>u</w:t>
      </w:r>
      <w:r w:rsidRPr="009D1073">
        <w:rPr>
          <w:rFonts w:cstheme="minorHAnsi"/>
        </w:rPr>
        <w:t xml:space="preserve"> z obchodního rejstříku, jsou-li do něj zapsáni, a v souladu s § 77 odst. 2 písm. a) zákona doklad</w:t>
      </w:r>
      <w:r w:rsidR="00D32E88" w:rsidRPr="009D1073">
        <w:rPr>
          <w:rFonts w:cstheme="minorHAnsi"/>
        </w:rPr>
        <w:t>u</w:t>
      </w:r>
      <w:r w:rsidRPr="009D1073">
        <w:rPr>
          <w:rFonts w:cstheme="minorHAnsi"/>
        </w:rPr>
        <w:t xml:space="preserve"> o tom, že je dodavatel oprávněn podnikat, a to </w:t>
      </w:r>
      <w:r w:rsidRPr="009D1073">
        <w:rPr>
          <w:rFonts w:cstheme="minorHAnsi"/>
          <w:b/>
        </w:rPr>
        <w:t>provádění sta</w:t>
      </w:r>
      <w:r w:rsidR="00FB035D">
        <w:rPr>
          <w:rFonts w:cstheme="minorHAnsi"/>
          <w:b/>
        </w:rPr>
        <w:t>veb, jejich změn a odstraňování.</w:t>
      </w:r>
    </w:p>
    <w:p w:rsidR="00D32E88" w:rsidRPr="004C76D8" w:rsidRDefault="00774E78" w:rsidP="00774E78">
      <w:pPr>
        <w:pStyle w:val="Odstavecseseznamem"/>
        <w:tabs>
          <w:tab w:val="left" w:pos="284"/>
        </w:tabs>
        <w:ind w:left="284" w:hanging="284"/>
        <w:rPr>
          <w:rFonts w:cstheme="minorHAnsi"/>
          <w:color w:val="000000" w:themeColor="text1"/>
        </w:rPr>
      </w:pPr>
      <w:r w:rsidRPr="009D1073">
        <w:rPr>
          <w:rFonts w:cstheme="minorHAnsi"/>
        </w:rPr>
        <w:t>2.</w:t>
      </w:r>
      <w:r w:rsidRPr="009D1073">
        <w:rPr>
          <w:rFonts w:cstheme="minorHAnsi"/>
        </w:rPr>
        <w:tab/>
      </w:r>
      <w:r w:rsidR="00D32E88" w:rsidRPr="009D1073">
        <w:rPr>
          <w:rFonts w:cstheme="minorHAnsi"/>
        </w:rPr>
        <w:t xml:space="preserve">Dodavatel dále prokáže svoji profesní způsobilost </w:t>
      </w:r>
      <w:r w:rsidRPr="009D1073">
        <w:rPr>
          <w:rFonts w:cstheme="minorHAnsi"/>
        </w:rPr>
        <w:t>v souladu s § 77 odst. 2 písm. c) zákona předlož</w:t>
      </w:r>
      <w:r w:rsidR="00D32E88" w:rsidRPr="009D1073">
        <w:rPr>
          <w:rFonts w:cstheme="minorHAnsi"/>
        </w:rPr>
        <w:t>ením</w:t>
      </w:r>
      <w:r w:rsidRPr="009D1073">
        <w:rPr>
          <w:rFonts w:cstheme="minorHAnsi"/>
        </w:rPr>
        <w:t xml:space="preserve"> doklad</w:t>
      </w:r>
      <w:r w:rsidR="00D32E88" w:rsidRPr="009D1073">
        <w:rPr>
          <w:rFonts w:cstheme="minorHAnsi"/>
        </w:rPr>
        <w:t>u</w:t>
      </w:r>
      <w:r w:rsidRPr="009D1073">
        <w:rPr>
          <w:rFonts w:cstheme="minorHAnsi"/>
        </w:rPr>
        <w:t xml:space="preserve"> </w:t>
      </w:r>
      <w:r w:rsidR="00D32E88" w:rsidRPr="009D1073">
        <w:rPr>
          <w:rFonts w:cstheme="minorHAnsi"/>
        </w:rPr>
        <w:t>o své odborné</w:t>
      </w:r>
      <w:r w:rsidRPr="009D1073">
        <w:rPr>
          <w:rFonts w:cstheme="minorHAnsi"/>
        </w:rPr>
        <w:t xml:space="preserve"> způsobil</w:t>
      </w:r>
      <w:r w:rsidR="00D32E88" w:rsidRPr="009D1073">
        <w:rPr>
          <w:rFonts w:cstheme="minorHAnsi"/>
        </w:rPr>
        <w:t xml:space="preserve">osti, </w:t>
      </w:r>
      <w:r w:rsidRPr="009D1073">
        <w:rPr>
          <w:rFonts w:cstheme="minorHAnsi"/>
        </w:rPr>
        <w:t>nebo</w:t>
      </w:r>
      <w:r w:rsidR="00D32E88" w:rsidRPr="009D1073">
        <w:rPr>
          <w:rFonts w:cstheme="minorHAnsi"/>
        </w:rPr>
        <w:t xml:space="preserve"> že</w:t>
      </w:r>
      <w:r w:rsidRPr="009D1073">
        <w:rPr>
          <w:rFonts w:cstheme="minorHAnsi"/>
        </w:rPr>
        <w:t xml:space="preserve"> disponuje osobou, jejímž prostřednictvím odbornou způsobilost zabezpečuje. Je-li dodavatel fyzickou osobou, musí kritérium profesní způsobilosti splňovat buď sám, nebo prostřednictvím jiné osoby. Je-li dodavatel právnickou osobou, musí toto kritérium profesní způsobilosti splnit prostřednictvím jiné fyzické osoby, a to buď prostřednictvím zaměstnancem dodavatele, nebo jinou osobou, s dodavatelem spolupracující. Může se jednat i o osobu, která bude mít s dodavatelem uzavřenou dohodu o provedení práce nebo smlouvu o výkonu funkce, případně i o poddodavatele. V přípa</w:t>
      </w:r>
      <w:r w:rsidR="00D32E88" w:rsidRPr="009D1073">
        <w:rPr>
          <w:rFonts w:cstheme="minorHAnsi"/>
        </w:rPr>
        <w:t xml:space="preserve">dě, že dodavatel </w:t>
      </w:r>
      <w:r w:rsidRPr="009D1073">
        <w:rPr>
          <w:rFonts w:cstheme="minorHAnsi"/>
        </w:rPr>
        <w:t xml:space="preserve">předkládá doklad o odborné způsobilosti s pomocí třetí osoby, která je v postavení poddodavatele, požaduje zadavatel, aby tento poddodavatel předložil doklady podle </w:t>
      </w:r>
      <w:r w:rsidRPr="009D1073">
        <w:rPr>
          <w:rFonts w:cstheme="minorHAnsi"/>
        </w:rPr>
        <w:br/>
        <w:t xml:space="preserve">§ 83 zákona. Zadavatel požaduje </w:t>
      </w:r>
      <w:r w:rsidRPr="009D1073">
        <w:rPr>
          <w:rFonts w:cstheme="minorHAnsi"/>
          <w:b/>
        </w:rPr>
        <w:t>osvědčení o autorizaci</w:t>
      </w:r>
      <w:r w:rsidRPr="009D1073">
        <w:rPr>
          <w:rFonts w:cstheme="minorHAnsi"/>
        </w:rPr>
        <w:t xml:space="preserve"> podle zákona č. 360/1992 Sb., o výkonu povolání autorizovaných inženýrů a techniků činných ve výstavbě, ve znění pozdějších předpisů </w:t>
      </w:r>
      <w:r w:rsidRPr="004C76D8">
        <w:rPr>
          <w:rFonts w:cstheme="minorHAnsi"/>
          <w:b/>
          <w:color w:val="000000" w:themeColor="text1"/>
        </w:rPr>
        <w:t>pro obor pozemní stavby</w:t>
      </w:r>
      <w:r w:rsidRPr="004C76D8">
        <w:rPr>
          <w:rFonts w:cstheme="minorHAnsi"/>
          <w:color w:val="000000" w:themeColor="text1"/>
        </w:rPr>
        <w:t>.</w:t>
      </w:r>
    </w:p>
    <w:p w:rsidR="007D5E5C" w:rsidRPr="004C76D8" w:rsidRDefault="007D5E5C" w:rsidP="007D5E5C">
      <w:pPr>
        <w:pStyle w:val="Odstavecseseznamem"/>
        <w:tabs>
          <w:tab w:val="left" w:pos="284"/>
        </w:tabs>
        <w:ind w:left="284" w:hanging="284"/>
        <w:rPr>
          <w:rFonts w:cstheme="minorHAnsi"/>
          <w:color w:val="000000" w:themeColor="text1"/>
        </w:rPr>
      </w:pPr>
      <w:r w:rsidRPr="004C76D8">
        <w:rPr>
          <w:rFonts w:cstheme="minorHAnsi"/>
          <w:b/>
          <w:color w:val="000000" w:themeColor="text1"/>
        </w:rPr>
        <w:t>3.</w:t>
      </w:r>
      <w:r w:rsidRPr="004C76D8">
        <w:rPr>
          <w:rFonts w:cstheme="minorHAnsi"/>
          <w:b/>
          <w:color w:val="000000" w:themeColor="text1"/>
        </w:rPr>
        <w:tab/>
        <w:t>Předkládá-li dodavatel svou nabídku na libovolné dvě části předmětu veřejné zakázky, postačuje, když svou profesní způsobilost prokáže pouze u jedné z nich.</w:t>
      </w:r>
    </w:p>
    <w:p w:rsidR="00D32E88" w:rsidRPr="009D1073" w:rsidRDefault="00D32E88" w:rsidP="00774E78">
      <w:pPr>
        <w:pStyle w:val="Odstavecseseznamem"/>
        <w:tabs>
          <w:tab w:val="left" w:pos="284"/>
        </w:tabs>
        <w:ind w:left="284" w:hanging="284"/>
        <w:rPr>
          <w:rFonts w:cstheme="minorHAnsi"/>
        </w:rPr>
      </w:pPr>
    </w:p>
    <w:p w:rsidR="00774E78" w:rsidRPr="009D1073" w:rsidRDefault="00774E78" w:rsidP="00774E78">
      <w:pPr>
        <w:jc w:val="center"/>
        <w:rPr>
          <w:rFonts w:cstheme="minorHAnsi"/>
          <w:b/>
        </w:rPr>
      </w:pPr>
      <w:r w:rsidRPr="009D1073">
        <w:rPr>
          <w:rFonts w:cstheme="minorHAnsi"/>
          <w:b/>
        </w:rPr>
        <w:t xml:space="preserve">článek </w:t>
      </w:r>
      <w:r w:rsidR="003F49C2" w:rsidRPr="009D1073">
        <w:rPr>
          <w:rFonts w:cstheme="minorHAnsi"/>
          <w:b/>
        </w:rPr>
        <w:t>5</w:t>
      </w:r>
    </w:p>
    <w:p w:rsidR="00774E78" w:rsidRPr="009D1073" w:rsidRDefault="00774E78" w:rsidP="00774E78">
      <w:pPr>
        <w:shd w:val="clear" w:color="auto" w:fill="002060"/>
        <w:jc w:val="center"/>
        <w:rPr>
          <w:rFonts w:cstheme="minorHAnsi"/>
          <w:b/>
        </w:rPr>
      </w:pPr>
      <w:r w:rsidRPr="009D1073">
        <w:rPr>
          <w:rFonts w:cstheme="minorHAnsi"/>
          <w:b/>
        </w:rPr>
        <w:t xml:space="preserve">Kritéria technické kvalifikace a jejich prokázání </w:t>
      </w:r>
    </w:p>
    <w:p w:rsidR="00D32E88" w:rsidRPr="009D1073" w:rsidRDefault="00D32E88" w:rsidP="007A0457">
      <w:pPr>
        <w:pStyle w:val="Odstavecseseznamem"/>
        <w:numPr>
          <w:ilvl w:val="0"/>
          <w:numId w:val="6"/>
        </w:numPr>
        <w:autoSpaceDE w:val="0"/>
        <w:autoSpaceDN w:val="0"/>
        <w:adjustRightInd w:val="0"/>
        <w:rPr>
          <w:rFonts w:cstheme="minorHAnsi"/>
        </w:rPr>
      </w:pPr>
      <w:r w:rsidRPr="009D1073">
        <w:rPr>
          <w:rFonts w:cstheme="minorHAnsi"/>
        </w:rPr>
        <w:t>K prokázání kritérií technické kvalifikace zadavatel v souladu s ustanovením § 79 odst. 2 písm. a) zákona požaduje předložení</w:t>
      </w:r>
      <w:r w:rsidR="00774E78" w:rsidRPr="009D1073">
        <w:rPr>
          <w:rFonts w:cstheme="minorHAnsi"/>
        </w:rPr>
        <w:t xml:space="preserve"> seznam</w:t>
      </w:r>
      <w:r w:rsidRPr="009D1073">
        <w:rPr>
          <w:rFonts w:cstheme="minorHAnsi"/>
        </w:rPr>
        <w:t>u</w:t>
      </w:r>
      <w:r w:rsidR="00774E78" w:rsidRPr="009D1073">
        <w:rPr>
          <w:rFonts w:cstheme="minorHAnsi"/>
        </w:rPr>
        <w:t xml:space="preserve"> stavebních prací poskyt</w:t>
      </w:r>
      <w:r w:rsidRPr="009D1073">
        <w:rPr>
          <w:rFonts w:cstheme="minorHAnsi"/>
        </w:rPr>
        <w:t xml:space="preserve">nutých za posledních 5 let před </w:t>
      </w:r>
      <w:r w:rsidR="00774E78" w:rsidRPr="009D1073">
        <w:rPr>
          <w:rFonts w:cstheme="minorHAnsi"/>
        </w:rPr>
        <w:t>zahájením zadávacího řízení včetně osvědčení objednatele o řádném poskytnutí a dokončení nejvýznamnějších z těchto prací.</w:t>
      </w:r>
    </w:p>
    <w:p w:rsidR="0085658A" w:rsidRPr="009D1073" w:rsidRDefault="00774E78" w:rsidP="007A0457">
      <w:pPr>
        <w:pStyle w:val="Odstavecseseznamem"/>
        <w:numPr>
          <w:ilvl w:val="0"/>
          <w:numId w:val="6"/>
        </w:numPr>
        <w:autoSpaceDE w:val="0"/>
        <w:autoSpaceDN w:val="0"/>
        <w:adjustRightInd w:val="0"/>
        <w:rPr>
          <w:rFonts w:cstheme="minorHAnsi"/>
        </w:rPr>
      </w:pPr>
      <w:r w:rsidRPr="009D1073">
        <w:rPr>
          <w:rFonts w:cstheme="minorHAnsi"/>
        </w:rPr>
        <w:t xml:space="preserve">Dodavatel prokáže splnění kritéria technické kvalifikace vymezeného v předchozím odstavci, pokud předloží seznam stavebních prací poskytnutých za posledních 5 let, a to formou čestného prohlášení podepsaného osobou oprávněnou jednat jménem nebo za dodavatele. Dodavatel </w:t>
      </w:r>
      <w:r w:rsidRPr="009D1073">
        <w:rPr>
          <w:rFonts w:cstheme="minorHAnsi"/>
        </w:rPr>
        <w:lastRenderedPageBreak/>
        <w:t>v seznamu stavebních prací u jednotlivých staveb uvede dobu a místo jejich plnění, celkovou cenu díla bez DPH, kontaktní osobu a telefon objednatele z důvodů ověření uváděných skutečností a v případě, že významnou stavební práci realizoval dodavatel společně s jiným dodavatelem nebo byl v postavení poddodavatele, uvede dodavatel rovněž celkový podíl vyjádřený v Kč na celkovém plnění uváděné významné stavební práce. V čestném prohlášení dodavatel výslovně uvede formou prohlášení, že všechny stavby uvedené v seznamu stavebních prací odpovídají požadavkům zadavatele definovaných níže.</w:t>
      </w:r>
    </w:p>
    <w:p w:rsidR="00A66FE8" w:rsidRDefault="00774E78" w:rsidP="007A0457">
      <w:pPr>
        <w:pStyle w:val="Odstavecseseznamem"/>
        <w:numPr>
          <w:ilvl w:val="0"/>
          <w:numId w:val="6"/>
        </w:numPr>
        <w:autoSpaceDE w:val="0"/>
        <w:autoSpaceDN w:val="0"/>
        <w:adjustRightInd w:val="0"/>
        <w:rPr>
          <w:rFonts w:cstheme="minorHAnsi"/>
        </w:rPr>
      </w:pPr>
      <w:r w:rsidRPr="009D1073">
        <w:rPr>
          <w:rFonts w:cstheme="minorHAnsi"/>
        </w:rPr>
        <w:t xml:space="preserve">Seznam stavebních prací poskytnutých za posledních 5 let před zahájením zadávacího řízení musí obsahovat </w:t>
      </w:r>
      <w:r w:rsidR="00A66FE8">
        <w:rPr>
          <w:rFonts w:cstheme="minorHAnsi"/>
        </w:rPr>
        <w:t>pro jednotlivé části předmětu veřejné zakázky:</w:t>
      </w:r>
    </w:p>
    <w:p w:rsidR="00A66FE8" w:rsidRDefault="00A66FE8" w:rsidP="00A66FE8">
      <w:pPr>
        <w:autoSpaceDE w:val="0"/>
        <w:autoSpaceDN w:val="0"/>
        <w:adjustRightInd w:val="0"/>
        <w:rPr>
          <w:rFonts w:cstheme="minorHAnsi"/>
        </w:rPr>
      </w:pPr>
    </w:p>
    <w:p w:rsidR="00A66FE8" w:rsidRPr="00A66FE8" w:rsidRDefault="00A66FE8" w:rsidP="00A66FE8">
      <w:pPr>
        <w:pStyle w:val="Odstavecseseznamem"/>
        <w:tabs>
          <w:tab w:val="left" w:pos="284"/>
        </w:tabs>
        <w:ind w:left="284"/>
        <w:rPr>
          <w:b/>
          <w:u w:val="single"/>
        </w:rPr>
      </w:pPr>
      <w:r w:rsidRPr="00A66FE8">
        <w:rPr>
          <w:b/>
          <w:u w:val="single"/>
        </w:rPr>
        <w:t>Část 1 předmětu veřejné zakázky – Kobrova 577 / 1</w:t>
      </w:r>
    </w:p>
    <w:p w:rsidR="00A66FE8" w:rsidRPr="00A66FE8" w:rsidRDefault="00A66FE8" w:rsidP="00A66FE8">
      <w:pPr>
        <w:pStyle w:val="Odstavecseseznamem"/>
        <w:tabs>
          <w:tab w:val="left" w:pos="284"/>
        </w:tabs>
        <w:ind w:left="284"/>
        <w:rPr>
          <w:b/>
        </w:rPr>
      </w:pPr>
      <w:r w:rsidRPr="00A66FE8">
        <w:rPr>
          <w:rFonts w:cstheme="minorHAnsi"/>
        </w:rPr>
        <w:t xml:space="preserve">minimálně </w:t>
      </w:r>
      <w:r w:rsidR="00361F44">
        <w:rPr>
          <w:rFonts w:cstheme="minorHAnsi"/>
          <w:b/>
        </w:rPr>
        <w:t>tři</w:t>
      </w:r>
      <w:r w:rsidRPr="00A66FE8">
        <w:rPr>
          <w:rFonts w:cstheme="minorHAnsi"/>
          <w:b/>
        </w:rPr>
        <w:t xml:space="preserve"> (</w:t>
      </w:r>
      <w:r w:rsidR="00361F44">
        <w:rPr>
          <w:rFonts w:cstheme="minorHAnsi"/>
          <w:b/>
        </w:rPr>
        <w:t>3</w:t>
      </w:r>
      <w:r w:rsidRPr="00A66FE8">
        <w:rPr>
          <w:rFonts w:cstheme="minorHAnsi"/>
          <w:b/>
        </w:rPr>
        <w:t>) dokončen</w:t>
      </w:r>
      <w:r>
        <w:rPr>
          <w:rFonts w:cstheme="minorHAnsi"/>
          <w:b/>
        </w:rPr>
        <w:t>ých</w:t>
      </w:r>
      <w:r w:rsidRPr="00A66FE8">
        <w:rPr>
          <w:rFonts w:cstheme="minorHAnsi"/>
          <w:b/>
        </w:rPr>
        <w:t xml:space="preserve"> stavební</w:t>
      </w:r>
      <w:r>
        <w:rPr>
          <w:rFonts w:cstheme="minorHAnsi"/>
          <w:b/>
        </w:rPr>
        <w:t>ch</w:t>
      </w:r>
      <w:r w:rsidRPr="00A66FE8">
        <w:rPr>
          <w:rFonts w:cstheme="minorHAnsi"/>
          <w:b/>
        </w:rPr>
        <w:t xml:space="preserve"> prác</w:t>
      </w:r>
      <w:r>
        <w:rPr>
          <w:rFonts w:cstheme="minorHAnsi"/>
          <w:b/>
        </w:rPr>
        <w:t>í</w:t>
      </w:r>
      <w:r w:rsidRPr="00A66FE8">
        <w:rPr>
          <w:rFonts w:cstheme="minorHAnsi"/>
          <w:b/>
        </w:rPr>
        <w:t xml:space="preserve"> obdobného charakteru jak</w:t>
      </w:r>
      <w:r>
        <w:rPr>
          <w:rFonts w:cstheme="minorHAnsi"/>
          <w:b/>
        </w:rPr>
        <w:t>o</w:t>
      </w:r>
      <w:r w:rsidRPr="00A66FE8">
        <w:rPr>
          <w:rFonts w:cstheme="minorHAnsi"/>
          <w:b/>
        </w:rPr>
        <w:t xml:space="preserve"> je předmět této veřejné zakázky </w:t>
      </w:r>
      <w:r w:rsidRPr="00A66FE8">
        <w:rPr>
          <w:rFonts w:cstheme="minorHAnsi"/>
        </w:rPr>
        <w:t>(předmět veřejné zakázky je vymezen v  projektové dokumentaci, která je dodavatelům poskytnuta na jejich vyžádání)</w:t>
      </w:r>
      <w:r w:rsidRPr="00A66FE8">
        <w:rPr>
          <w:rFonts w:cstheme="minorHAnsi"/>
          <w:b/>
        </w:rPr>
        <w:t xml:space="preserve">, tj. </w:t>
      </w:r>
      <w:r>
        <w:rPr>
          <w:rFonts w:cstheme="minorHAnsi"/>
          <w:b/>
        </w:rPr>
        <w:t xml:space="preserve">zateplení obvodového pláště. </w:t>
      </w:r>
      <w:r w:rsidRPr="00A66FE8">
        <w:rPr>
          <w:rFonts w:cstheme="minorHAnsi"/>
        </w:rPr>
        <w:t>Finanční objem</w:t>
      </w:r>
      <w:r w:rsidRPr="00A66FE8">
        <w:rPr>
          <w:rFonts w:cstheme="minorHAnsi"/>
          <w:b/>
        </w:rPr>
        <w:t xml:space="preserve"> </w:t>
      </w:r>
      <w:r w:rsidRPr="00A66FE8">
        <w:rPr>
          <w:rFonts w:cstheme="minorHAnsi"/>
        </w:rPr>
        <w:t xml:space="preserve">stavebních prací je stanoven </w:t>
      </w:r>
      <w:r w:rsidRPr="00A66FE8">
        <w:rPr>
          <w:rFonts w:cstheme="minorHAnsi"/>
          <w:b/>
        </w:rPr>
        <w:t xml:space="preserve">minimálně v hodnotě </w:t>
      </w:r>
      <w:r w:rsidR="004C76D8">
        <w:rPr>
          <w:rFonts w:cstheme="minorHAnsi"/>
          <w:b/>
        </w:rPr>
        <w:t>2</w:t>
      </w:r>
      <w:r w:rsidRPr="00A66FE8">
        <w:rPr>
          <w:rFonts w:cstheme="minorHAnsi"/>
          <w:b/>
        </w:rPr>
        <w:t xml:space="preserve"> mil. Kč bez DPH</w:t>
      </w:r>
      <w:r w:rsidRPr="00A66FE8">
        <w:rPr>
          <w:rFonts w:cstheme="minorHAnsi"/>
        </w:rPr>
        <w:t xml:space="preserve">, a to pro každou stavbu samostatně (pozn. jedná se o cenu sjednanou ve smlouvě s objednatelem). Součástí uváděných staveb </w:t>
      </w:r>
      <w:r>
        <w:rPr>
          <w:rFonts w:cstheme="minorHAnsi"/>
        </w:rPr>
        <w:t>budou i doklady</w:t>
      </w:r>
      <w:r w:rsidRPr="00A66FE8">
        <w:rPr>
          <w:rFonts w:cstheme="minorHAnsi"/>
        </w:rPr>
        <w:t xml:space="preserve"> </w:t>
      </w:r>
      <w:r>
        <w:rPr>
          <w:rFonts w:cstheme="minorHAnsi"/>
        </w:rPr>
        <w:t>a</w:t>
      </w:r>
      <w:r w:rsidRPr="00A66FE8">
        <w:rPr>
          <w:rFonts w:cstheme="minorHAnsi"/>
        </w:rPr>
        <w:t xml:space="preserve"> osvědčení obsahující informace dle odst. 1</w:t>
      </w:r>
      <w:r>
        <w:rPr>
          <w:rFonts w:cstheme="minorHAnsi"/>
        </w:rPr>
        <w:t xml:space="preserve"> a 2</w:t>
      </w:r>
      <w:r w:rsidRPr="00A66FE8">
        <w:rPr>
          <w:rFonts w:cstheme="minorHAnsi"/>
        </w:rPr>
        <w:t xml:space="preserve"> tohoto článku. </w:t>
      </w:r>
    </w:p>
    <w:p w:rsidR="00A66FE8" w:rsidRPr="00FB035D" w:rsidRDefault="00A66FE8" w:rsidP="00A66FE8">
      <w:pPr>
        <w:pStyle w:val="Odstavecseseznamem"/>
        <w:tabs>
          <w:tab w:val="left" w:pos="284"/>
        </w:tabs>
        <w:ind w:left="284"/>
      </w:pPr>
    </w:p>
    <w:p w:rsidR="00A66FE8" w:rsidRPr="00A66FE8" w:rsidRDefault="00A66FE8" w:rsidP="00A66FE8">
      <w:pPr>
        <w:pStyle w:val="Odstavecseseznamem"/>
        <w:tabs>
          <w:tab w:val="left" w:pos="284"/>
        </w:tabs>
        <w:ind w:left="284"/>
        <w:rPr>
          <w:b/>
          <w:u w:val="single"/>
        </w:rPr>
      </w:pPr>
      <w:r w:rsidRPr="00A66FE8">
        <w:rPr>
          <w:b/>
          <w:u w:val="single"/>
        </w:rPr>
        <w:t>Část 2 předmětu veřejné zakázky – Kobrova 578 / 3</w:t>
      </w:r>
    </w:p>
    <w:p w:rsidR="00A66FE8" w:rsidRDefault="00A66FE8" w:rsidP="00A66FE8">
      <w:pPr>
        <w:pStyle w:val="Odstavecseseznamem"/>
        <w:tabs>
          <w:tab w:val="left" w:pos="284"/>
        </w:tabs>
        <w:ind w:left="284"/>
        <w:rPr>
          <w:rFonts w:cstheme="minorHAnsi"/>
        </w:rPr>
      </w:pPr>
      <w:r w:rsidRPr="00A66FE8">
        <w:rPr>
          <w:rFonts w:cstheme="minorHAnsi"/>
        </w:rPr>
        <w:t xml:space="preserve">minimálně </w:t>
      </w:r>
      <w:r w:rsidR="00361F44">
        <w:rPr>
          <w:rFonts w:cstheme="minorHAnsi"/>
          <w:b/>
        </w:rPr>
        <w:t>tři</w:t>
      </w:r>
      <w:r w:rsidRPr="00A66FE8">
        <w:rPr>
          <w:rFonts w:cstheme="minorHAnsi"/>
          <w:b/>
        </w:rPr>
        <w:t xml:space="preserve"> (</w:t>
      </w:r>
      <w:r w:rsidR="00361F44">
        <w:rPr>
          <w:rFonts w:cstheme="minorHAnsi"/>
          <w:b/>
        </w:rPr>
        <w:t>3</w:t>
      </w:r>
      <w:r w:rsidRPr="00A66FE8">
        <w:rPr>
          <w:rFonts w:cstheme="minorHAnsi"/>
          <w:b/>
        </w:rPr>
        <w:t>) dokončen</w:t>
      </w:r>
      <w:r>
        <w:rPr>
          <w:rFonts w:cstheme="minorHAnsi"/>
          <w:b/>
        </w:rPr>
        <w:t>ých</w:t>
      </w:r>
      <w:r w:rsidRPr="00A66FE8">
        <w:rPr>
          <w:rFonts w:cstheme="minorHAnsi"/>
          <w:b/>
        </w:rPr>
        <w:t xml:space="preserve"> stavební</w:t>
      </w:r>
      <w:r>
        <w:rPr>
          <w:rFonts w:cstheme="minorHAnsi"/>
          <w:b/>
        </w:rPr>
        <w:t>ch</w:t>
      </w:r>
      <w:r w:rsidRPr="00A66FE8">
        <w:rPr>
          <w:rFonts w:cstheme="minorHAnsi"/>
          <w:b/>
        </w:rPr>
        <w:t xml:space="preserve"> prác</w:t>
      </w:r>
      <w:r>
        <w:rPr>
          <w:rFonts w:cstheme="minorHAnsi"/>
          <w:b/>
        </w:rPr>
        <w:t>í</w:t>
      </w:r>
      <w:r w:rsidRPr="00A66FE8">
        <w:rPr>
          <w:rFonts w:cstheme="minorHAnsi"/>
          <w:b/>
        </w:rPr>
        <w:t xml:space="preserve"> obdobného charakteru jak</w:t>
      </w:r>
      <w:r>
        <w:rPr>
          <w:rFonts w:cstheme="minorHAnsi"/>
          <w:b/>
        </w:rPr>
        <w:t>o</w:t>
      </w:r>
      <w:r w:rsidRPr="00A66FE8">
        <w:rPr>
          <w:rFonts w:cstheme="minorHAnsi"/>
          <w:b/>
        </w:rPr>
        <w:t xml:space="preserve"> je předmět této veřejné zakázky </w:t>
      </w:r>
      <w:r w:rsidRPr="00A66FE8">
        <w:rPr>
          <w:rFonts w:cstheme="minorHAnsi"/>
        </w:rPr>
        <w:t>(předmět veřejné zakázky je vymezen v  projektové dokumentaci, která je dodavatelům poskytnuta na jejich vyžádání)</w:t>
      </w:r>
      <w:r w:rsidRPr="00A66FE8">
        <w:rPr>
          <w:rFonts w:cstheme="minorHAnsi"/>
          <w:b/>
        </w:rPr>
        <w:t xml:space="preserve">, tj. </w:t>
      </w:r>
      <w:r>
        <w:rPr>
          <w:rFonts w:cstheme="minorHAnsi"/>
          <w:b/>
        </w:rPr>
        <w:t xml:space="preserve">zateplení obvodového pláště. </w:t>
      </w:r>
      <w:r w:rsidRPr="00A66FE8">
        <w:rPr>
          <w:rFonts w:cstheme="minorHAnsi"/>
        </w:rPr>
        <w:t>Finanční objem</w:t>
      </w:r>
      <w:r w:rsidRPr="00A66FE8">
        <w:rPr>
          <w:rFonts w:cstheme="minorHAnsi"/>
          <w:b/>
        </w:rPr>
        <w:t xml:space="preserve"> </w:t>
      </w:r>
      <w:r w:rsidRPr="00A66FE8">
        <w:rPr>
          <w:rFonts w:cstheme="minorHAnsi"/>
        </w:rPr>
        <w:t xml:space="preserve">stavebních prací je stanoven </w:t>
      </w:r>
      <w:r w:rsidRPr="00A66FE8">
        <w:rPr>
          <w:rFonts w:cstheme="minorHAnsi"/>
          <w:b/>
        </w:rPr>
        <w:t xml:space="preserve">minimálně v hodnotě </w:t>
      </w:r>
      <w:r w:rsidR="004C76D8">
        <w:rPr>
          <w:rFonts w:cstheme="minorHAnsi"/>
          <w:b/>
        </w:rPr>
        <w:t>2</w:t>
      </w:r>
      <w:r w:rsidRPr="00A66FE8">
        <w:rPr>
          <w:rFonts w:cstheme="minorHAnsi"/>
          <w:b/>
        </w:rPr>
        <w:t xml:space="preserve"> mil. Kč bez DPH</w:t>
      </w:r>
      <w:r w:rsidRPr="00A66FE8">
        <w:rPr>
          <w:rFonts w:cstheme="minorHAnsi"/>
        </w:rPr>
        <w:t xml:space="preserve">, a to pro každou stavbu samostatně (pozn. jedná se o cenu sjednanou ve smlouvě s objednatelem). Součástí uváděných staveb </w:t>
      </w:r>
      <w:r>
        <w:rPr>
          <w:rFonts w:cstheme="minorHAnsi"/>
        </w:rPr>
        <w:t>budou i doklady</w:t>
      </w:r>
      <w:r w:rsidRPr="00A66FE8">
        <w:rPr>
          <w:rFonts w:cstheme="minorHAnsi"/>
        </w:rPr>
        <w:t xml:space="preserve"> </w:t>
      </w:r>
      <w:r>
        <w:rPr>
          <w:rFonts w:cstheme="minorHAnsi"/>
        </w:rPr>
        <w:t>a</w:t>
      </w:r>
      <w:r w:rsidRPr="00A66FE8">
        <w:rPr>
          <w:rFonts w:cstheme="minorHAnsi"/>
        </w:rPr>
        <w:t xml:space="preserve"> osvědčení obsahující informace dle odst. 1</w:t>
      </w:r>
      <w:r>
        <w:rPr>
          <w:rFonts w:cstheme="minorHAnsi"/>
        </w:rPr>
        <w:t xml:space="preserve"> a 2</w:t>
      </w:r>
      <w:r w:rsidRPr="00A66FE8">
        <w:rPr>
          <w:rFonts w:cstheme="minorHAnsi"/>
        </w:rPr>
        <w:t xml:space="preserve"> tohoto článku. </w:t>
      </w:r>
    </w:p>
    <w:p w:rsidR="00367792" w:rsidRDefault="00367792" w:rsidP="00A66FE8">
      <w:pPr>
        <w:pStyle w:val="Odstavecseseznamem"/>
        <w:tabs>
          <w:tab w:val="left" w:pos="284"/>
        </w:tabs>
        <w:ind w:left="284"/>
        <w:rPr>
          <w:rFonts w:cstheme="minorHAnsi"/>
        </w:rPr>
      </w:pPr>
    </w:p>
    <w:p w:rsidR="00A66FE8" w:rsidRPr="00A66FE8" w:rsidRDefault="00A66FE8" w:rsidP="00A66FE8">
      <w:pPr>
        <w:pStyle w:val="Odstavecseseznamem"/>
        <w:tabs>
          <w:tab w:val="left" w:pos="284"/>
        </w:tabs>
        <w:ind w:left="284"/>
        <w:rPr>
          <w:b/>
          <w:u w:val="single"/>
        </w:rPr>
      </w:pPr>
      <w:r w:rsidRPr="00A66FE8">
        <w:rPr>
          <w:b/>
          <w:u w:val="single"/>
        </w:rPr>
        <w:t>Část 3 předmětu veřejné zakázky – Kobrova 579 / 5</w:t>
      </w:r>
    </w:p>
    <w:p w:rsidR="00A66FE8" w:rsidRPr="00A66FE8" w:rsidRDefault="00A66FE8" w:rsidP="00A66FE8">
      <w:pPr>
        <w:pStyle w:val="Odstavecseseznamem"/>
        <w:tabs>
          <w:tab w:val="left" w:pos="284"/>
        </w:tabs>
        <w:ind w:left="284"/>
        <w:rPr>
          <w:b/>
        </w:rPr>
      </w:pPr>
      <w:r w:rsidRPr="00A66FE8">
        <w:rPr>
          <w:rFonts w:cstheme="minorHAnsi"/>
        </w:rPr>
        <w:t xml:space="preserve">minimálně </w:t>
      </w:r>
      <w:r w:rsidR="00361F44">
        <w:rPr>
          <w:rFonts w:cstheme="minorHAnsi"/>
          <w:b/>
        </w:rPr>
        <w:t>tři</w:t>
      </w:r>
      <w:r w:rsidRPr="00A66FE8">
        <w:rPr>
          <w:rFonts w:cstheme="minorHAnsi"/>
          <w:b/>
        </w:rPr>
        <w:t xml:space="preserve"> (</w:t>
      </w:r>
      <w:r w:rsidR="00361F44">
        <w:rPr>
          <w:rFonts w:cstheme="minorHAnsi"/>
          <w:b/>
        </w:rPr>
        <w:t>3</w:t>
      </w:r>
      <w:r w:rsidRPr="00A66FE8">
        <w:rPr>
          <w:rFonts w:cstheme="minorHAnsi"/>
          <w:b/>
        </w:rPr>
        <w:t>) dokončen</w:t>
      </w:r>
      <w:r>
        <w:rPr>
          <w:rFonts w:cstheme="minorHAnsi"/>
          <w:b/>
        </w:rPr>
        <w:t>ých</w:t>
      </w:r>
      <w:r w:rsidRPr="00A66FE8">
        <w:rPr>
          <w:rFonts w:cstheme="minorHAnsi"/>
          <w:b/>
        </w:rPr>
        <w:t xml:space="preserve"> stavební</w:t>
      </w:r>
      <w:r>
        <w:rPr>
          <w:rFonts w:cstheme="minorHAnsi"/>
          <w:b/>
        </w:rPr>
        <w:t>ch</w:t>
      </w:r>
      <w:r w:rsidRPr="00A66FE8">
        <w:rPr>
          <w:rFonts w:cstheme="minorHAnsi"/>
          <w:b/>
        </w:rPr>
        <w:t xml:space="preserve"> prác</w:t>
      </w:r>
      <w:r>
        <w:rPr>
          <w:rFonts w:cstheme="minorHAnsi"/>
          <w:b/>
        </w:rPr>
        <w:t>í</w:t>
      </w:r>
      <w:r w:rsidRPr="00A66FE8">
        <w:rPr>
          <w:rFonts w:cstheme="minorHAnsi"/>
          <w:b/>
        </w:rPr>
        <w:t xml:space="preserve"> obdobného charakteru jak</w:t>
      </w:r>
      <w:r>
        <w:rPr>
          <w:rFonts w:cstheme="minorHAnsi"/>
          <w:b/>
        </w:rPr>
        <w:t>o</w:t>
      </w:r>
      <w:r w:rsidRPr="00A66FE8">
        <w:rPr>
          <w:rFonts w:cstheme="minorHAnsi"/>
          <w:b/>
        </w:rPr>
        <w:t xml:space="preserve"> je předmět této veřejné zakázky </w:t>
      </w:r>
      <w:r w:rsidRPr="00A66FE8">
        <w:rPr>
          <w:rFonts w:cstheme="minorHAnsi"/>
        </w:rPr>
        <w:t>(předmět veřejné zakázky je vymezen v  projektové dokumentaci, která je dodavatelům poskytnuta na jejich vyžádání)</w:t>
      </w:r>
      <w:r w:rsidRPr="00A66FE8">
        <w:rPr>
          <w:rFonts w:cstheme="minorHAnsi"/>
          <w:b/>
        </w:rPr>
        <w:t xml:space="preserve">, tj. </w:t>
      </w:r>
      <w:r>
        <w:rPr>
          <w:rFonts w:cstheme="minorHAnsi"/>
          <w:b/>
        </w:rPr>
        <w:t xml:space="preserve">zateplení obvodového pláště. </w:t>
      </w:r>
      <w:r w:rsidRPr="00A66FE8">
        <w:rPr>
          <w:rFonts w:cstheme="minorHAnsi"/>
        </w:rPr>
        <w:t>Finanční objem</w:t>
      </w:r>
      <w:r w:rsidRPr="00A66FE8">
        <w:rPr>
          <w:rFonts w:cstheme="minorHAnsi"/>
          <w:b/>
        </w:rPr>
        <w:t xml:space="preserve"> </w:t>
      </w:r>
      <w:r w:rsidRPr="00A66FE8">
        <w:rPr>
          <w:rFonts w:cstheme="minorHAnsi"/>
        </w:rPr>
        <w:t xml:space="preserve">stavebních prací je stanoven </w:t>
      </w:r>
      <w:r w:rsidRPr="00A66FE8">
        <w:rPr>
          <w:rFonts w:cstheme="minorHAnsi"/>
          <w:b/>
        </w:rPr>
        <w:t xml:space="preserve">minimálně v hodnotě </w:t>
      </w:r>
      <w:r w:rsidR="004C76D8">
        <w:rPr>
          <w:rFonts w:cstheme="minorHAnsi"/>
          <w:b/>
        </w:rPr>
        <w:t>2</w:t>
      </w:r>
      <w:r w:rsidRPr="00A66FE8">
        <w:rPr>
          <w:rFonts w:cstheme="minorHAnsi"/>
          <w:b/>
        </w:rPr>
        <w:t xml:space="preserve"> mil. Kč bez DPH</w:t>
      </w:r>
      <w:r w:rsidRPr="00A66FE8">
        <w:rPr>
          <w:rFonts w:cstheme="minorHAnsi"/>
        </w:rPr>
        <w:t xml:space="preserve">, a to pro každou stavbu samostatně (pozn. jedná se o cenu sjednanou ve smlouvě s objednatelem). Součástí uváděných staveb </w:t>
      </w:r>
      <w:r>
        <w:rPr>
          <w:rFonts w:cstheme="minorHAnsi"/>
        </w:rPr>
        <w:t>budou i doklady</w:t>
      </w:r>
      <w:r w:rsidRPr="00A66FE8">
        <w:rPr>
          <w:rFonts w:cstheme="minorHAnsi"/>
        </w:rPr>
        <w:t xml:space="preserve"> </w:t>
      </w:r>
      <w:r>
        <w:rPr>
          <w:rFonts w:cstheme="minorHAnsi"/>
        </w:rPr>
        <w:t>a</w:t>
      </w:r>
      <w:r w:rsidRPr="00A66FE8">
        <w:rPr>
          <w:rFonts w:cstheme="minorHAnsi"/>
        </w:rPr>
        <w:t xml:space="preserve"> osvědčení obsahující informace dle odst. 1</w:t>
      </w:r>
      <w:r>
        <w:rPr>
          <w:rFonts w:cstheme="minorHAnsi"/>
        </w:rPr>
        <w:t xml:space="preserve"> a 2</w:t>
      </w:r>
      <w:r w:rsidRPr="00A66FE8">
        <w:rPr>
          <w:rFonts w:cstheme="minorHAnsi"/>
        </w:rPr>
        <w:t xml:space="preserve"> tohoto článku. </w:t>
      </w:r>
    </w:p>
    <w:p w:rsidR="00A66FE8" w:rsidRDefault="00A66FE8" w:rsidP="00A66FE8">
      <w:pPr>
        <w:pStyle w:val="Odstavecseseznamem"/>
        <w:tabs>
          <w:tab w:val="left" w:pos="284"/>
        </w:tabs>
        <w:ind w:left="284"/>
      </w:pPr>
    </w:p>
    <w:p w:rsidR="00A66FE8" w:rsidRPr="00A66FE8" w:rsidRDefault="00A66FE8" w:rsidP="00A66FE8">
      <w:pPr>
        <w:pStyle w:val="Odstavecseseznamem"/>
        <w:tabs>
          <w:tab w:val="left" w:pos="284"/>
        </w:tabs>
        <w:ind w:left="284"/>
        <w:rPr>
          <w:b/>
          <w:u w:val="single"/>
        </w:rPr>
      </w:pPr>
      <w:r w:rsidRPr="00A66FE8">
        <w:rPr>
          <w:b/>
          <w:u w:val="single"/>
        </w:rPr>
        <w:t>Část 4 předmětu veřejné zakázky – Kobrova 644 / 6</w:t>
      </w:r>
    </w:p>
    <w:p w:rsidR="00A66FE8" w:rsidRPr="00A66FE8" w:rsidRDefault="00A66FE8" w:rsidP="00A66FE8">
      <w:pPr>
        <w:pStyle w:val="Odstavecseseznamem"/>
        <w:tabs>
          <w:tab w:val="left" w:pos="284"/>
        </w:tabs>
        <w:ind w:left="284"/>
        <w:rPr>
          <w:b/>
        </w:rPr>
      </w:pPr>
      <w:r w:rsidRPr="00A66FE8">
        <w:rPr>
          <w:rFonts w:cstheme="minorHAnsi"/>
        </w:rPr>
        <w:t xml:space="preserve">minimálně </w:t>
      </w:r>
      <w:r w:rsidR="00361F44">
        <w:rPr>
          <w:rFonts w:cstheme="minorHAnsi"/>
          <w:b/>
        </w:rPr>
        <w:t>tři</w:t>
      </w:r>
      <w:r w:rsidRPr="00A66FE8">
        <w:rPr>
          <w:rFonts w:cstheme="minorHAnsi"/>
          <w:b/>
        </w:rPr>
        <w:t xml:space="preserve"> (</w:t>
      </w:r>
      <w:r w:rsidR="00361F44">
        <w:rPr>
          <w:rFonts w:cstheme="minorHAnsi"/>
          <w:b/>
        </w:rPr>
        <w:t>3</w:t>
      </w:r>
      <w:r w:rsidRPr="00A66FE8">
        <w:rPr>
          <w:rFonts w:cstheme="minorHAnsi"/>
          <w:b/>
        </w:rPr>
        <w:t>) dokončen</w:t>
      </w:r>
      <w:r>
        <w:rPr>
          <w:rFonts w:cstheme="minorHAnsi"/>
          <w:b/>
        </w:rPr>
        <w:t>ých</w:t>
      </w:r>
      <w:r w:rsidRPr="00A66FE8">
        <w:rPr>
          <w:rFonts w:cstheme="minorHAnsi"/>
          <w:b/>
        </w:rPr>
        <w:t xml:space="preserve"> stavební</w:t>
      </w:r>
      <w:r>
        <w:rPr>
          <w:rFonts w:cstheme="minorHAnsi"/>
          <w:b/>
        </w:rPr>
        <w:t>ch</w:t>
      </w:r>
      <w:r w:rsidRPr="00A66FE8">
        <w:rPr>
          <w:rFonts w:cstheme="minorHAnsi"/>
          <w:b/>
        </w:rPr>
        <w:t xml:space="preserve"> prác</w:t>
      </w:r>
      <w:r>
        <w:rPr>
          <w:rFonts w:cstheme="minorHAnsi"/>
          <w:b/>
        </w:rPr>
        <w:t>í</w:t>
      </w:r>
      <w:r w:rsidRPr="00A66FE8">
        <w:rPr>
          <w:rFonts w:cstheme="minorHAnsi"/>
          <w:b/>
        </w:rPr>
        <w:t xml:space="preserve"> obdobného charakteru jak</w:t>
      </w:r>
      <w:r>
        <w:rPr>
          <w:rFonts w:cstheme="minorHAnsi"/>
          <w:b/>
        </w:rPr>
        <w:t>o</w:t>
      </w:r>
      <w:r w:rsidRPr="00A66FE8">
        <w:rPr>
          <w:rFonts w:cstheme="minorHAnsi"/>
          <w:b/>
        </w:rPr>
        <w:t xml:space="preserve"> je předmět této veřejné zakázky </w:t>
      </w:r>
      <w:r w:rsidRPr="00A66FE8">
        <w:rPr>
          <w:rFonts w:cstheme="minorHAnsi"/>
        </w:rPr>
        <w:t>(předmět veřejné zakázky je vymezen v  projektové dokumentaci, která je dodavatelům poskytnuta na jejich vyžádání)</w:t>
      </w:r>
      <w:r w:rsidRPr="00A66FE8">
        <w:rPr>
          <w:rFonts w:cstheme="minorHAnsi"/>
          <w:b/>
        </w:rPr>
        <w:t xml:space="preserve">, tj. </w:t>
      </w:r>
      <w:r>
        <w:rPr>
          <w:rFonts w:cstheme="minorHAnsi"/>
          <w:b/>
        </w:rPr>
        <w:t xml:space="preserve">zateplení obvodového pláště. </w:t>
      </w:r>
      <w:r w:rsidRPr="00A66FE8">
        <w:rPr>
          <w:rFonts w:cstheme="minorHAnsi"/>
        </w:rPr>
        <w:t>Finanční objem</w:t>
      </w:r>
      <w:r w:rsidRPr="00A66FE8">
        <w:rPr>
          <w:rFonts w:cstheme="minorHAnsi"/>
          <w:b/>
        </w:rPr>
        <w:t xml:space="preserve"> </w:t>
      </w:r>
      <w:r w:rsidRPr="00A66FE8">
        <w:rPr>
          <w:rFonts w:cstheme="minorHAnsi"/>
        </w:rPr>
        <w:t xml:space="preserve">stavebních prací je stanoven </w:t>
      </w:r>
      <w:r w:rsidRPr="00A66FE8">
        <w:rPr>
          <w:rFonts w:cstheme="minorHAnsi"/>
          <w:b/>
        </w:rPr>
        <w:t xml:space="preserve">minimálně v hodnotě </w:t>
      </w:r>
      <w:r w:rsidR="004C76D8">
        <w:rPr>
          <w:rFonts w:cstheme="minorHAnsi"/>
          <w:b/>
        </w:rPr>
        <w:t>3</w:t>
      </w:r>
      <w:r w:rsidRPr="00A66FE8">
        <w:rPr>
          <w:rFonts w:cstheme="minorHAnsi"/>
          <w:b/>
        </w:rPr>
        <w:t xml:space="preserve"> mil. Kč bez DPH</w:t>
      </w:r>
      <w:r w:rsidRPr="00A66FE8">
        <w:rPr>
          <w:rFonts w:cstheme="minorHAnsi"/>
        </w:rPr>
        <w:t xml:space="preserve">, a to pro každou stavbu samostatně (pozn. jedná se o cenu sjednanou ve smlouvě s objednatelem). Součástí uváděných staveb </w:t>
      </w:r>
      <w:r>
        <w:rPr>
          <w:rFonts w:cstheme="minorHAnsi"/>
        </w:rPr>
        <w:t>budou i doklady</w:t>
      </w:r>
      <w:r w:rsidRPr="00A66FE8">
        <w:rPr>
          <w:rFonts w:cstheme="minorHAnsi"/>
        </w:rPr>
        <w:t xml:space="preserve"> </w:t>
      </w:r>
      <w:r>
        <w:rPr>
          <w:rFonts w:cstheme="minorHAnsi"/>
        </w:rPr>
        <w:t>a</w:t>
      </w:r>
      <w:r w:rsidRPr="00A66FE8">
        <w:rPr>
          <w:rFonts w:cstheme="minorHAnsi"/>
        </w:rPr>
        <w:t xml:space="preserve"> osvědčení obsahující informace dle odst. 1</w:t>
      </w:r>
      <w:r>
        <w:rPr>
          <w:rFonts w:cstheme="minorHAnsi"/>
        </w:rPr>
        <w:t xml:space="preserve"> a 2</w:t>
      </w:r>
      <w:r w:rsidRPr="00A66FE8">
        <w:rPr>
          <w:rFonts w:cstheme="minorHAnsi"/>
        </w:rPr>
        <w:t xml:space="preserve"> tohoto článku. </w:t>
      </w:r>
    </w:p>
    <w:p w:rsidR="00A66FE8" w:rsidRDefault="00A66FE8" w:rsidP="00A66FE8">
      <w:pPr>
        <w:pStyle w:val="Odstavecseseznamem"/>
        <w:tabs>
          <w:tab w:val="left" w:pos="284"/>
        </w:tabs>
        <w:ind w:left="284"/>
      </w:pPr>
    </w:p>
    <w:p w:rsidR="00A66FE8" w:rsidRPr="001D6643" w:rsidRDefault="00A66FE8" w:rsidP="00A66FE8">
      <w:pPr>
        <w:pStyle w:val="Odstavecseseznamem"/>
        <w:tabs>
          <w:tab w:val="left" w:pos="284"/>
        </w:tabs>
        <w:ind w:left="284"/>
        <w:rPr>
          <w:b/>
          <w:u w:val="single"/>
        </w:rPr>
      </w:pPr>
      <w:r w:rsidRPr="001D6643">
        <w:rPr>
          <w:b/>
          <w:u w:val="single"/>
        </w:rPr>
        <w:t>Část 5 předmětu veřejné zakázky – Kobrova 645 / 4</w:t>
      </w:r>
    </w:p>
    <w:p w:rsidR="001D6643" w:rsidRPr="00A66FE8" w:rsidRDefault="001D6643" w:rsidP="001D6643">
      <w:pPr>
        <w:pStyle w:val="Odstavecseseznamem"/>
        <w:tabs>
          <w:tab w:val="left" w:pos="284"/>
        </w:tabs>
        <w:ind w:left="284"/>
        <w:rPr>
          <w:b/>
        </w:rPr>
      </w:pPr>
      <w:r w:rsidRPr="00A66FE8">
        <w:rPr>
          <w:rFonts w:cstheme="minorHAnsi"/>
        </w:rPr>
        <w:t xml:space="preserve">minimálně </w:t>
      </w:r>
      <w:r w:rsidR="00361F44">
        <w:rPr>
          <w:rFonts w:cstheme="minorHAnsi"/>
          <w:b/>
        </w:rPr>
        <w:t>tři</w:t>
      </w:r>
      <w:r w:rsidRPr="00A66FE8">
        <w:rPr>
          <w:rFonts w:cstheme="minorHAnsi"/>
          <w:b/>
        </w:rPr>
        <w:t xml:space="preserve"> (</w:t>
      </w:r>
      <w:r w:rsidR="00361F44">
        <w:rPr>
          <w:rFonts w:cstheme="minorHAnsi"/>
          <w:b/>
        </w:rPr>
        <w:t>3</w:t>
      </w:r>
      <w:r w:rsidRPr="00A66FE8">
        <w:rPr>
          <w:rFonts w:cstheme="minorHAnsi"/>
          <w:b/>
        </w:rPr>
        <w:t>) dokončen</w:t>
      </w:r>
      <w:r>
        <w:rPr>
          <w:rFonts w:cstheme="minorHAnsi"/>
          <w:b/>
        </w:rPr>
        <w:t>ých</w:t>
      </w:r>
      <w:r w:rsidRPr="00A66FE8">
        <w:rPr>
          <w:rFonts w:cstheme="minorHAnsi"/>
          <w:b/>
        </w:rPr>
        <w:t xml:space="preserve"> stavební</w:t>
      </w:r>
      <w:r>
        <w:rPr>
          <w:rFonts w:cstheme="minorHAnsi"/>
          <w:b/>
        </w:rPr>
        <w:t>ch</w:t>
      </w:r>
      <w:r w:rsidRPr="00A66FE8">
        <w:rPr>
          <w:rFonts w:cstheme="minorHAnsi"/>
          <w:b/>
        </w:rPr>
        <w:t xml:space="preserve"> prác</w:t>
      </w:r>
      <w:r>
        <w:rPr>
          <w:rFonts w:cstheme="minorHAnsi"/>
          <w:b/>
        </w:rPr>
        <w:t>í</w:t>
      </w:r>
      <w:r w:rsidRPr="00A66FE8">
        <w:rPr>
          <w:rFonts w:cstheme="minorHAnsi"/>
          <w:b/>
        </w:rPr>
        <w:t xml:space="preserve"> obdobného charakteru jak</w:t>
      </w:r>
      <w:r>
        <w:rPr>
          <w:rFonts w:cstheme="minorHAnsi"/>
          <w:b/>
        </w:rPr>
        <w:t>o</w:t>
      </w:r>
      <w:r w:rsidRPr="00A66FE8">
        <w:rPr>
          <w:rFonts w:cstheme="minorHAnsi"/>
          <w:b/>
        </w:rPr>
        <w:t xml:space="preserve"> je předmět této veřejné zakázky </w:t>
      </w:r>
      <w:r w:rsidRPr="00A66FE8">
        <w:rPr>
          <w:rFonts w:cstheme="minorHAnsi"/>
        </w:rPr>
        <w:t>(předmět veřejné zakázky je vymezen v  projektové dokumentaci, která je dodavatelům poskytnuta na jejich vyžádání)</w:t>
      </w:r>
      <w:r w:rsidRPr="00A66FE8">
        <w:rPr>
          <w:rFonts w:cstheme="minorHAnsi"/>
          <w:b/>
        </w:rPr>
        <w:t xml:space="preserve">, tj. </w:t>
      </w:r>
      <w:r>
        <w:rPr>
          <w:rFonts w:cstheme="minorHAnsi"/>
          <w:b/>
        </w:rPr>
        <w:t xml:space="preserve">zateplení obvodového pláště. </w:t>
      </w:r>
      <w:r w:rsidRPr="00A66FE8">
        <w:rPr>
          <w:rFonts w:cstheme="minorHAnsi"/>
        </w:rPr>
        <w:t>Finanční objem</w:t>
      </w:r>
      <w:r w:rsidRPr="00A66FE8">
        <w:rPr>
          <w:rFonts w:cstheme="minorHAnsi"/>
          <w:b/>
        </w:rPr>
        <w:t xml:space="preserve"> </w:t>
      </w:r>
      <w:r w:rsidRPr="00A66FE8">
        <w:rPr>
          <w:rFonts w:cstheme="minorHAnsi"/>
        </w:rPr>
        <w:t xml:space="preserve">stavebních prací je stanoven </w:t>
      </w:r>
      <w:r w:rsidRPr="00A66FE8">
        <w:rPr>
          <w:rFonts w:cstheme="minorHAnsi"/>
          <w:b/>
        </w:rPr>
        <w:t xml:space="preserve">minimálně v hodnotě </w:t>
      </w:r>
      <w:r w:rsidR="004C76D8">
        <w:rPr>
          <w:rFonts w:cstheme="minorHAnsi"/>
          <w:b/>
        </w:rPr>
        <w:t>3</w:t>
      </w:r>
      <w:r w:rsidRPr="00A66FE8">
        <w:rPr>
          <w:rFonts w:cstheme="minorHAnsi"/>
          <w:b/>
        </w:rPr>
        <w:t xml:space="preserve"> mil. Kč bez DPH</w:t>
      </w:r>
      <w:r w:rsidRPr="00A66FE8">
        <w:rPr>
          <w:rFonts w:cstheme="minorHAnsi"/>
        </w:rPr>
        <w:t xml:space="preserve">, a to pro každou stavbu samostatně (pozn. jedná se o cenu sjednanou ve smlouvě s objednatelem). Součástí uváděných staveb </w:t>
      </w:r>
      <w:r>
        <w:rPr>
          <w:rFonts w:cstheme="minorHAnsi"/>
        </w:rPr>
        <w:t>budou i doklady</w:t>
      </w:r>
      <w:r w:rsidRPr="00A66FE8">
        <w:rPr>
          <w:rFonts w:cstheme="minorHAnsi"/>
        </w:rPr>
        <w:t xml:space="preserve"> </w:t>
      </w:r>
      <w:r>
        <w:rPr>
          <w:rFonts w:cstheme="minorHAnsi"/>
        </w:rPr>
        <w:t>a</w:t>
      </w:r>
      <w:r w:rsidRPr="00A66FE8">
        <w:rPr>
          <w:rFonts w:cstheme="minorHAnsi"/>
        </w:rPr>
        <w:t xml:space="preserve"> osvědčení obsahující informace dle odst. 1</w:t>
      </w:r>
      <w:r>
        <w:rPr>
          <w:rFonts w:cstheme="minorHAnsi"/>
        </w:rPr>
        <w:t xml:space="preserve"> a 2</w:t>
      </w:r>
      <w:r w:rsidRPr="00A66FE8">
        <w:rPr>
          <w:rFonts w:cstheme="minorHAnsi"/>
        </w:rPr>
        <w:t xml:space="preserve"> tohoto článku. </w:t>
      </w:r>
    </w:p>
    <w:p w:rsidR="00A66FE8" w:rsidRDefault="00A66FE8" w:rsidP="00A66FE8">
      <w:pPr>
        <w:pStyle w:val="Odstavecseseznamem"/>
        <w:tabs>
          <w:tab w:val="left" w:pos="284"/>
        </w:tabs>
        <w:ind w:left="284"/>
      </w:pPr>
    </w:p>
    <w:p w:rsidR="00A66FE8" w:rsidRPr="00A45010" w:rsidRDefault="00A66FE8" w:rsidP="00A66FE8">
      <w:pPr>
        <w:pStyle w:val="Odstavecseseznamem"/>
        <w:tabs>
          <w:tab w:val="left" w:pos="284"/>
        </w:tabs>
        <w:ind w:left="284"/>
        <w:rPr>
          <w:b/>
          <w:u w:val="single"/>
        </w:rPr>
      </w:pPr>
      <w:r w:rsidRPr="00A45010">
        <w:rPr>
          <w:b/>
          <w:u w:val="single"/>
        </w:rPr>
        <w:lastRenderedPageBreak/>
        <w:t>Část 6 předmětu veřejné zakázky – Kobrova 646 / 2</w:t>
      </w:r>
    </w:p>
    <w:p w:rsidR="00A45010" w:rsidRPr="00A66FE8" w:rsidRDefault="00A45010" w:rsidP="00A45010">
      <w:pPr>
        <w:pStyle w:val="Odstavecseseznamem"/>
        <w:tabs>
          <w:tab w:val="left" w:pos="284"/>
        </w:tabs>
        <w:ind w:left="284"/>
        <w:rPr>
          <w:b/>
        </w:rPr>
      </w:pPr>
      <w:r w:rsidRPr="00A66FE8">
        <w:rPr>
          <w:rFonts w:cstheme="minorHAnsi"/>
        </w:rPr>
        <w:t xml:space="preserve">minimálně </w:t>
      </w:r>
      <w:r w:rsidR="00361F44">
        <w:rPr>
          <w:rFonts w:cstheme="minorHAnsi"/>
          <w:b/>
        </w:rPr>
        <w:t>tři</w:t>
      </w:r>
      <w:r w:rsidRPr="00A66FE8">
        <w:rPr>
          <w:rFonts w:cstheme="minorHAnsi"/>
          <w:b/>
        </w:rPr>
        <w:t xml:space="preserve"> (</w:t>
      </w:r>
      <w:r w:rsidR="00361F44">
        <w:rPr>
          <w:rFonts w:cstheme="minorHAnsi"/>
          <w:b/>
        </w:rPr>
        <w:t>3</w:t>
      </w:r>
      <w:r w:rsidRPr="00A66FE8">
        <w:rPr>
          <w:rFonts w:cstheme="minorHAnsi"/>
          <w:b/>
        </w:rPr>
        <w:t>) dokončen</w:t>
      </w:r>
      <w:r>
        <w:rPr>
          <w:rFonts w:cstheme="minorHAnsi"/>
          <w:b/>
        </w:rPr>
        <w:t>ých</w:t>
      </w:r>
      <w:r w:rsidRPr="00A66FE8">
        <w:rPr>
          <w:rFonts w:cstheme="minorHAnsi"/>
          <w:b/>
        </w:rPr>
        <w:t xml:space="preserve"> stavební</w:t>
      </w:r>
      <w:r>
        <w:rPr>
          <w:rFonts w:cstheme="minorHAnsi"/>
          <w:b/>
        </w:rPr>
        <w:t>ch</w:t>
      </w:r>
      <w:r w:rsidRPr="00A66FE8">
        <w:rPr>
          <w:rFonts w:cstheme="minorHAnsi"/>
          <w:b/>
        </w:rPr>
        <w:t xml:space="preserve"> prác</w:t>
      </w:r>
      <w:r>
        <w:rPr>
          <w:rFonts w:cstheme="minorHAnsi"/>
          <w:b/>
        </w:rPr>
        <w:t>í</w:t>
      </w:r>
      <w:r w:rsidRPr="00A66FE8">
        <w:rPr>
          <w:rFonts w:cstheme="minorHAnsi"/>
          <w:b/>
        </w:rPr>
        <w:t xml:space="preserve"> obdobného charakteru jak</w:t>
      </w:r>
      <w:r>
        <w:rPr>
          <w:rFonts w:cstheme="minorHAnsi"/>
          <w:b/>
        </w:rPr>
        <w:t>o</w:t>
      </w:r>
      <w:r w:rsidRPr="00A66FE8">
        <w:rPr>
          <w:rFonts w:cstheme="minorHAnsi"/>
          <w:b/>
        </w:rPr>
        <w:t xml:space="preserve"> je předmět této veřejné zakázky </w:t>
      </w:r>
      <w:r w:rsidRPr="00A66FE8">
        <w:rPr>
          <w:rFonts w:cstheme="minorHAnsi"/>
        </w:rPr>
        <w:t>(předmět veřejné zakázky je vymezen v  projektové dokumentaci, která je dodavatelům poskytnuta na jejich vyžádání)</w:t>
      </w:r>
      <w:r w:rsidRPr="00A66FE8">
        <w:rPr>
          <w:rFonts w:cstheme="minorHAnsi"/>
          <w:b/>
        </w:rPr>
        <w:t xml:space="preserve">, tj. </w:t>
      </w:r>
      <w:r>
        <w:rPr>
          <w:rFonts w:cstheme="minorHAnsi"/>
          <w:b/>
        </w:rPr>
        <w:t xml:space="preserve">zateplení obvodového pláště. </w:t>
      </w:r>
      <w:r w:rsidRPr="00A66FE8">
        <w:rPr>
          <w:rFonts w:cstheme="minorHAnsi"/>
        </w:rPr>
        <w:t>Finanční objem</w:t>
      </w:r>
      <w:r w:rsidRPr="00A66FE8">
        <w:rPr>
          <w:rFonts w:cstheme="minorHAnsi"/>
          <w:b/>
        </w:rPr>
        <w:t xml:space="preserve"> </w:t>
      </w:r>
      <w:r w:rsidRPr="00A66FE8">
        <w:rPr>
          <w:rFonts w:cstheme="minorHAnsi"/>
        </w:rPr>
        <w:t xml:space="preserve">stavebních prací je stanoven </w:t>
      </w:r>
      <w:r w:rsidRPr="00A66FE8">
        <w:rPr>
          <w:rFonts w:cstheme="minorHAnsi"/>
          <w:b/>
        </w:rPr>
        <w:t xml:space="preserve">minimálně v hodnotě </w:t>
      </w:r>
      <w:r w:rsidR="004C76D8">
        <w:rPr>
          <w:rFonts w:cstheme="minorHAnsi"/>
          <w:b/>
        </w:rPr>
        <w:t>3</w:t>
      </w:r>
      <w:r w:rsidRPr="00A66FE8">
        <w:rPr>
          <w:rFonts w:cstheme="minorHAnsi"/>
          <w:b/>
        </w:rPr>
        <w:t xml:space="preserve"> mil. Kč bez DPH</w:t>
      </w:r>
      <w:r w:rsidRPr="00A66FE8">
        <w:rPr>
          <w:rFonts w:cstheme="minorHAnsi"/>
        </w:rPr>
        <w:t xml:space="preserve">, a to pro každou stavbu samostatně (pozn. jedná se o cenu sjednanou ve smlouvě s objednatelem). Součástí uváděných staveb </w:t>
      </w:r>
      <w:r>
        <w:rPr>
          <w:rFonts w:cstheme="minorHAnsi"/>
        </w:rPr>
        <w:t>budou i doklady</w:t>
      </w:r>
      <w:r w:rsidRPr="00A66FE8">
        <w:rPr>
          <w:rFonts w:cstheme="minorHAnsi"/>
        </w:rPr>
        <w:t xml:space="preserve"> </w:t>
      </w:r>
      <w:r>
        <w:rPr>
          <w:rFonts w:cstheme="minorHAnsi"/>
        </w:rPr>
        <w:t>a</w:t>
      </w:r>
      <w:r w:rsidRPr="00A66FE8">
        <w:rPr>
          <w:rFonts w:cstheme="minorHAnsi"/>
        </w:rPr>
        <w:t xml:space="preserve"> osvědčení obsahující informace dle odst. 1</w:t>
      </w:r>
      <w:r>
        <w:rPr>
          <w:rFonts w:cstheme="minorHAnsi"/>
        </w:rPr>
        <w:t xml:space="preserve"> a 2</w:t>
      </w:r>
      <w:r w:rsidRPr="00A66FE8">
        <w:rPr>
          <w:rFonts w:cstheme="minorHAnsi"/>
        </w:rPr>
        <w:t xml:space="preserve"> tohoto článku. </w:t>
      </w:r>
    </w:p>
    <w:p w:rsidR="00A66FE8" w:rsidRDefault="00A66FE8" w:rsidP="00A66FE8">
      <w:pPr>
        <w:pStyle w:val="Odstavecseseznamem"/>
        <w:tabs>
          <w:tab w:val="left" w:pos="284"/>
        </w:tabs>
        <w:ind w:left="284"/>
      </w:pPr>
    </w:p>
    <w:p w:rsidR="00A66FE8" w:rsidRPr="00A45010" w:rsidRDefault="00A66FE8" w:rsidP="00A66FE8">
      <w:pPr>
        <w:pStyle w:val="Odstavecseseznamem"/>
        <w:tabs>
          <w:tab w:val="left" w:pos="284"/>
        </w:tabs>
        <w:ind w:left="284"/>
        <w:rPr>
          <w:b/>
          <w:u w:val="single"/>
        </w:rPr>
      </w:pPr>
      <w:r w:rsidRPr="00A45010">
        <w:rPr>
          <w:b/>
          <w:u w:val="single"/>
        </w:rPr>
        <w:t>Část 7 předmětu veřejné zakázky – Rokycanova 641 / 1</w:t>
      </w:r>
    </w:p>
    <w:p w:rsidR="00A45010" w:rsidRPr="00A66FE8" w:rsidRDefault="00A45010" w:rsidP="00A45010">
      <w:pPr>
        <w:pStyle w:val="Odstavecseseznamem"/>
        <w:tabs>
          <w:tab w:val="left" w:pos="284"/>
        </w:tabs>
        <w:ind w:left="284"/>
        <w:rPr>
          <w:b/>
        </w:rPr>
      </w:pPr>
      <w:r w:rsidRPr="00A66FE8">
        <w:rPr>
          <w:rFonts w:cstheme="minorHAnsi"/>
        </w:rPr>
        <w:t xml:space="preserve">minimálně </w:t>
      </w:r>
      <w:r w:rsidR="00361F44">
        <w:rPr>
          <w:rFonts w:cstheme="minorHAnsi"/>
          <w:b/>
        </w:rPr>
        <w:t>tři</w:t>
      </w:r>
      <w:r w:rsidRPr="00A66FE8">
        <w:rPr>
          <w:rFonts w:cstheme="minorHAnsi"/>
          <w:b/>
        </w:rPr>
        <w:t xml:space="preserve"> (</w:t>
      </w:r>
      <w:r w:rsidR="00361F44">
        <w:rPr>
          <w:rFonts w:cstheme="minorHAnsi"/>
          <w:b/>
        </w:rPr>
        <w:t>3</w:t>
      </w:r>
      <w:r w:rsidRPr="00A66FE8">
        <w:rPr>
          <w:rFonts w:cstheme="minorHAnsi"/>
          <w:b/>
        </w:rPr>
        <w:t>) dokončen</w:t>
      </w:r>
      <w:r>
        <w:rPr>
          <w:rFonts w:cstheme="minorHAnsi"/>
          <w:b/>
        </w:rPr>
        <w:t>ých</w:t>
      </w:r>
      <w:r w:rsidRPr="00A66FE8">
        <w:rPr>
          <w:rFonts w:cstheme="minorHAnsi"/>
          <w:b/>
        </w:rPr>
        <w:t xml:space="preserve"> stavební</w:t>
      </w:r>
      <w:r>
        <w:rPr>
          <w:rFonts w:cstheme="minorHAnsi"/>
          <w:b/>
        </w:rPr>
        <w:t>ch</w:t>
      </w:r>
      <w:r w:rsidRPr="00A66FE8">
        <w:rPr>
          <w:rFonts w:cstheme="minorHAnsi"/>
          <w:b/>
        </w:rPr>
        <w:t xml:space="preserve"> prác</w:t>
      </w:r>
      <w:r>
        <w:rPr>
          <w:rFonts w:cstheme="minorHAnsi"/>
          <w:b/>
        </w:rPr>
        <w:t>í</w:t>
      </w:r>
      <w:r w:rsidRPr="00A66FE8">
        <w:rPr>
          <w:rFonts w:cstheme="minorHAnsi"/>
          <w:b/>
        </w:rPr>
        <w:t xml:space="preserve"> obdobného charakteru jak</w:t>
      </w:r>
      <w:r>
        <w:rPr>
          <w:rFonts w:cstheme="minorHAnsi"/>
          <w:b/>
        </w:rPr>
        <w:t>o</w:t>
      </w:r>
      <w:r w:rsidRPr="00A66FE8">
        <w:rPr>
          <w:rFonts w:cstheme="minorHAnsi"/>
          <w:b/>
        </w:rPr>
        <w:t xml:space="preserve"> je předmět této veřejné zakázky </w:t>
      </w:r>
      <w:r w:rsidRPr="00A66FE8">
        <w:rPr>
          <w:rFonts w:cstheme="minorHAnsi"/>
        </w:rPr>
        <w:t>(předmět veřejné zakázky je vymezen v  projektové dokumentaci, která je dodavatelům poskytnuta na jejich vyžádání)</w:t>
      </w:r>
      <w:r w:rsidRPr="00A66FE8">
        <w:rPr>
          <w:rFonts w:cstheme="minorHAnsi"/>
          <w:b/>
        </w:rPr>
        <w:t xml:space="preserve">, tj. </w:t>
      </w:r>
      <w:r>
        <w:rPr>
          <w:rFonts w:cstheme="minorHAnsi"/>
          <w:b/>
        </w:rPr>
        <w:t xml:space="preserve">zateplení obvodového pláště. </w:t>
      </w:r>
      <w:r w:rsidRPr="00A66FE8">
        <w:rPr>
          <w:rFonts w:cstheme="minorHAnsi"/>
        </w:rPr>
        <w:t>Finanční objem</w:t>
      </w:r>
      <w:r w:rsidRPr="00A66FE8">
        <w:rPr>
          <w:rFonts w:cstheme="minorHAnsi"/>
          <w:b/>
        </w:rPr>
        <w:t xml:space="preserve"> </w:t>
      </w:r>
      <w:r w:rsidRPr="00A66FE8">
        <w:rPr>
          <w:rFonts w:cstheme="minorHAnsi"/>
        </w:rPr>
        <w:t xml:space="preserve">stavebních prací je stanoven </w:t>
      </w:r>
      <w:r w:rsidRPr="00A66FE8">
        <w:rPr>
          <w:rFonts w:cstheme="minorHAnsi"/>
          <w:b/>
        </w:rPr>
        <w:t xml:space="preserve">minimálně v hodnotě </w:t>
      </w:r>
      <w:r w:rsidR="004C76D8">
        <w:rPr>
          <w:rFonts w:cstheme="minorHAnsi"/>
          <w:b/>
        </w:rPr>
        <w:t>3</w:t>
      </w:r>
      <w:r w:rsidRPr="00A66FE8">
        <w:rPr>
          <w:rFonts w:cstheme="minorHAnsi"/>
          <w:b/>
        </w:rPr>
        <w:t xml:space="preserve"> mil. Kč bez DPH</w:t>
      </w:r>
      <w:r w:rsidRPr="00A66FE8">
        <w:rPr>
          <w:rFonts w:cstheme="minorHAnsi"/>
        </w:rPr>
        <w:t xml:space="preserve">, a to pro každou stavbu samostatně (pozn. jedná se o cenu sjednanou ve smlouvě s objednatelem). Součástí uváděných staveb </w:t>
      </w:r>
      <w:r>
        <w:rPr>
          <w:rFonts w:cstheme="minorHAnsi"/>
        </w:rPr>
        <w:t>budou i doklady</w:t>
      </w:r>
      <w:r w:rsidRPr="00A66FE8">
        <w:rPr>
          <w:rFonts w:cstheme="minorHAnsi"/>
        </w:rPr>
        <w:t xml:space="preserve"> </w:t>
      </w:r>
      <w:r>
        <w:rPr>
          <w:rFonts w:cstheme="minorHAnsi"/>
        </w:rPr>
        <w:t>a</w:t>
      </w:r>
      <w:r w:rsidRPr="00A66FE8">
        <w:rPr>
          <w:rFonts w:cstheme="minorHAnsi"/>
        </w:rPr>
        <w:t xml:space="preserve"> osvědčení obsahující informace dle odst. 1</w:t>
      </w:r>
      <w:r>
        <w:rPr>
          <w:rFonts w:cstheme="minorHAnsi"/>
        </w:rPr>
        <w:t xml:space="preserve"> a 2</w:t>
      </w:r>
      <w:r w:rsidRPr="00A66FE8">
        <w:rPr>
          <w:rFonts w:cstheme="minorHAnsi"/>
        </w:rPr>
        <w:t xml:space="preserve"> tohoto článku. </w:t>
      </w:r>
    </w:p>
    <w:p w:rsidR="00A66FE8" w:rsidRDefault="00A66FE8" w:rsidP="00A66FE8">
      <w:pPr>
        <w:pStyle w:val="Odstavecseseznamem"/>
        <w:tabs>
          <w:tab w:val="left" w:pos="284"/>
        </w:tabs>
        <w:ind w:left="284"/>
      </w:pPr>
    </w:p>
    <w:p w:rsidR="00A66FE8" w:rsidRPr="00A45010" w:rsidRDefault="00A66FE8" w:rsidP="00A66FE8">
      <w:pPr>
        <w:pStyle w:val="Odstavecseseznamem"/>
        <w:tabs>
          <w:tab w:val="left" w:pos="284"/>
        </w:tabs>
        <w:ind w:left="284"/>
        <w:rPr>
          <w:b/>
          <w:u w:val="single"/>
        </w:rPr>
      </w:pPr>
      <w:r w:rsidRPr="00A45010">
        <w:rPr>
          <w:b/>
          <w:u w:val="single"/>
        </w:rPr>
        <w:t>Část 8 předmětu veřejné zakázky – Rokycanova 642 / 3</w:t>
      </w:r>
    </w:p>
    <w:p w:rsidR="00A45010" w:rsidRPr="00A66FE8" w:rsidRDefault="00A45010" w:rsidP="00A45010">
      <w:pPr>
        <w:pStyle w:val="Odstavecseseznamem"/>
        <w:tabs>
          <w:tab w:val="left" w:pos="284"/>
        </w:tabs>
        <w:ind w:left="284"/>
        <w:rPr>
          <w:b/>
        </w:rPr>
      </w:pPr>
      <w:r w:rsidRPr="00A66FE8">
        <w:rPr>
          <w:rFonts w:cstheme="minorHAnsi"/>
        </w:rPr>
        <w:t xml:space="preserve">minimálně </w:t>
      </w:r>
      <w:r>
        <w:rPr>
          <w:rFonts w:cstheme="minorHAnsi"/>
          <w:b/>
        </w:rPr>
        <w:t>pět</w:t>
      </w:r>
      <w:r w:rsidRPr="00A66FE8">
        <w:rPr>
          <w:rFonts w:cstheme="minorHAnsi"/>
          <w:b/>
        </w:rPr>
        <w:t xml:space="preserve"> (</w:t>
      </w:r>
      <w:r>
        <w:rPr>
          <w:rFonts w:cstheme="minorHAnsi"/>
          <w:b/>
        </w:rPr>
        <w:t>5</w:t>
      </w:r>
      <w:r w:rsidRPr="00A66FE8">
        <w:rPr>
          <w:rFonts w:cstheme="minorHAnsi"/>
          <w:b/>
        </w:rPr>
        <w:t>) dokončen</w:t>
      </w:r>
      <w:r>
        <w:rPr>
          <w:rFonts w:cstheme="minorHAnsi"/>
          <w:b/>
        </w:rPr>
        <w:t>ých</w:t>
      </w:r>
      <w:r w:rsidRPr="00A66FE8">
        <w:rPr>
          <w:rFonts w:cstheme="minorHAnsi"/>
          <w:b/>
        </w:rPr>
        <w:t xml:space="preserve"> stavební</w:t>
      </w:r>
      <w:r>
        <w:rPr>
          <w:rFonts w:cstheme="minorHAnsi"/>
          <w:b/>
        </w:rPr>
        <w:t>ch</w:t>
      </w:r>
      <w:r w:rsidRPr="00A66FE8">
        <w:rPr>
          <w:rFonts w:cstheme="minorHAnsi"/>
          <w:b/>
        </w:rPr>
        <w:t xml:space="preserve"> prác</w:t>
      </w:r>
      <w:r>
        <w:rPr>
          <w:rFonts w:cstheme="minorHAnsi"/>
          <w:b/>
        </w:rPr>
        <w:t>í</w:t>
      </w:r>
      <w:r w:rsidRPr="00A66FE8">
        <w:rPr>
          <w:rFonts w:cstheme="minorHAnsi"/>
          <w:b/>
        </w:rPr>
        <w:t xml:space="preserve"> obdobného charakteru jak</w:t>
      </w:r>
      <w:r>
        <w:rPr>
          <w:rFonts w:cstheme="minorHAnsi"/>
          <w:b/>
        </w:rPr>
        <w:t>o</w:t>
      </w:r>
      <w:r w:rsidRPr="00A66FE8">
        <w:rPr>
          <w:rFonts w:cstheme="minorHAnsi"/>
          <w:b/>
        </w:rPr>
        <w:t xml:space="preserve"> je předmět této veřejné zakázky </w:t>
      </w:r>
      <w:r w:rsidRPr="00A66FE8">
        <w:rPr>
          <w:rFonts w:cstheme="minorHAnsi"/>
        </w:rPr>
        <w:t>(předmět veřejné zakázky je vymezen v  projektové dokumentaci, která je dodavatelům poskytnuta na jejich vyžádání)</w:t>
      </w:r>
      <w:r w:rsidRPr="00A66FE8">
        <w:rPr>
          <w:rFonts w:cstheme="minorHAnsi"/>
          <w:b/>
        </w:rPr>
        <w:t xml:space="preserve">, tj. </w:t>
      </w:r>
      <w:r>
        <w:rPr>
          <w:rFonts w:cstheme="minorHAnsi"/>
          <w:b/>
        </w:rPr>
        <w:t xml:space="preserve">zateplení obvodového pláště. </w:t>
      </w:r>
      <w:r w:rsidRPr="00A66FE8">
        <w:rPr>
          <w:rFonts w:cstheme="minorHAnsi"/>
        </w:rPr>
        <w:t>Finanční objem</w:t>
      </w:r>
      <w:r w:rsidRPr="00A66FE8">
        <w:rPr>
          <w:rFonts w:cstheme="minorHAnsi"/>
          <w:b/>
        </w:rPr>
        <w:t xml:space="preserve"> </w:t>
      </w:r>
      <w:r w:rsidRPr="00A66FE8">
        <w:rPr>
          <w:rFonts w:cstheme="minorHAnsi"/>
        </w:rPr>
        <w:t xml:space="preserve">stavebních prací je stanoven </w:t>
      </w:r>
      <w:r w:rsidRPr="00A66FE8">
        <w:rPr>
          <w:rFonts w:cstheme="minorHAnsi"/>
          <w:b/>
        </w:rPr>
        <w:t xml:space="preserve">minimálně v hodnotě </w:t>
      </w:r>
      <w:r w:rsidR="004C76D8">
        <w:rPr>
          <w:rFonts w:cstheme="minorHAnsi"/>
          <w:b/>
        </w:rPr>
        <w:t>3</w:t>
      </w:r>
      <w:r w:rsidRPr="00A66FE8">
        <w:rPr>
          <w:rFonts w:cstheme="minorHAnsi"/>
          <w:b/>
        </w:rPr>
        <w:t xml:space="preserve"> mil. Kč bez DPH</w:t>
      </w:r>
      <w:r w:rsidRPr="00A66FE8">
        <w:rPr>
          <w:rFonts w:cstheme="minorHAnsi"/>
        </w:rPr>
        <w:t xml:space="preserve">, a to pro každou stavbu samostatně (pozn. jedná se o cenu sjednanou ve smlouvě s objednatelem). Součástí uváděných staveb </w:t>
      </w:r>
      <w:r>
        <w:rPr>
          <w:rFonts w:cstheme="minorHAnsi"/>
        </w:rPr>
        <w:t>budou i doklady</w:t>
      </w:r>
      <w:r w:rsidRPr="00A66FE8">
        <w:rPr>
          <w:rFonts w:cstheme="minorHAnsi"/>
        </w:rPr>
        <w:t xml:space="preserve"> </w:t>
      </w:r>
      <w:r>
        <w:rPr>
          <w:rFonts w:cstheme="minorHAnsi"/>
        </w:rPr>
        <w:t>a</w:t>
      </w:r>
      <w:r w:rsidRPr="00A66FE8">
        <w:rPr>
          <w:rFonts w:cstheme="minorHAnsi"/>
        </w:rPr>
        <w:t xml:space="preserve"> osvědčení obsahující informace dle odst. 1</w:t>
      </w:r>
      <w:r>
        <w:rPr>
          <w:rFonts w:cstheme="minorHAnsi"/>
        </w:rPr>
        <w:t xml:space="preserve"> a 2</w:t>
      </w:r>
      <w:r w:rsidRPr="00A66FE8">
        <w:rPr>
          <w:rFonts w:cstheme="minorHAnsi"/>
        </w:rPr>
        <w:t xml:space="preserve"> tohoto článku. </w:t>
      </w:r>
    </w:p>
    <w:p w:rsidR="00A66FE8" w:rsidRPr="00FB035D" w:rsidRDefault="00A66FE8" w:rsidP="00A66FE8">
      <w:pPr>
        <w:pStyle w:val="Odstavecseseznamem"/>
        <w:tabs>
          <w:tab w:val="left" w:pos="284"/>
        </w:tabs>
        <w:ind w:left="284"/>
      </w:pPr>
    </w:p>
    <w:p w:rsidR="00A66FE8" w:rsidRPr="00A45010" w:rsidRDefault="00A66FE8" w:rsidP="00A66FE8">
      <w:pPr>
        <w:pStyle w:val="Odstavecseseznamem"/>
        <w:tabs>
          <w:tab w:val="left" w:pos="284"/>
        </w:tabs>
        <w:ind w:left="284"/>
        <w:rPr>
          <w:b/>
          <w:u w:val="single"/>
        </w:rPr>
      </w:pPr>
      <w:r w:rsidRPr="00A45010">
        <w:rPr>
          <w:b/>
          <w:u w:val="single"/>
        </w:rPr>
        <w:t>Část 9 předmětu veřejné zakázky – Rokycanova 643 / 5</w:t>
      </w:r>
    </w:p>
    <w:p w:rsidR="00A45010" w:rsidRPr="00A66FE8" w:rsidRDefault="00A45010" w:rsidP="00A45010">
      <w:pPr>
        <w:pStyle w:val="Odstavecseseznamem"/>
        <w:tabs>
          <w:tab w:val="left" w:pos="284"/>
        </w:tabs>
        <w:ind w:left="284"/>
        <w:rPr>
          <w:b/>
        </w:rPr>
      </w:pPr>
      <w:r w:rsidRPr="00A66FE8">
        <w:rPr>
          <w:rFonts w:cstheme="minorHAnsi"/>
        </w:rPr>
        <w:t xml:space="preserve">minimálně </w:t>
      </w:r>
      <w:r w:rsidR="00361F44">
        <w:rPr>
          <w:rFonts w:cstheme="minorHAnsi"/>
          <w:b/>
        </w:rPr>
        <w:t>tři</w:t>
      </w:r>
      <w:r w:rsidRPr="00A66FE8">
        <w:rPr>
          <w:rFonts w:cstheme="minorHAnsi"/>
          <w:b/>
        </w:rPr>
        <w:t xml:space="preserve"> (</w:t>
      </w:r>
      <w:r w:rsidR="00361F44">
        <w:rPr>
          <w:rFonts w:cstheme="minorHAnsi"/>
          <w:b/>
        </w:rPr>
        <w:t>3</w:t>
      </w:r>
      <w:r w:rsidRPr="00A66FE8">
        <w:rPr>
          <w:rFonts w:cstheme="minorHAnsi"/>
          <w:b/>
        </w:rPr>
        <w:t>) dokončen</w:t>
      </w:r>
      <w:r>
        <w:rPr>
          <w:rFonts w:cstheme="minorHAnsi"/>
          <w:b/>
        </w:rPr>
        <w:t>ých</w:t>
      </w:r>
      <w:r w:rsidRPr="00A66FE8">
        <w:rPr>
          <w:rFonts w:cstheme="minorHAnsi"/>
          <w:b/>
        </w:rPr>
        <w:t xml:space="preserve"> stavební</w:t>
      </w:r>
      <w:r>
        <w:rPr>
          <w:rFonts w:cstheme="minorHAnsi"/>
          <w:b/>
        </w:rPr>
        <w:t>ch</w:t>
      </w:r>
      <w:r w:rsidRPr="00A66FE8">
        <w:rPr>
          <w:rFonts w:cstheme="minorHAnsi"/>
          <w:b/>
        </w:rPr>
        <w:t xml:space="preserve"> prác</w:t>
      </w:r>
      <w:r>
        <w:rPr>
          <w:rFonts w:cstheme="minorHAnsi"/>
          <w:b/>
        </w:rPr>
        <w:t>í</w:t>
      </w:r>
      <w:r w:rsidRPr="00A66FE8">
        <w:rPr>
          <w:rFonts w:cstheme="minorHAnsi"/>
          <w:b/>
        </w:rPr>
        <w:t xml:space="preserve"> obdobného charakteru jak</w:t>
      </w:r>
      <w:r>
        <w:rPr>
          <w:rFonts w:cstheme="minorHAnsi"/>
          <w:b/>
        </w:rPr>
        <w:t>o</w:t>
      </w:r>
      <w:r w:rsidRPr="00A66FE8">
        <w:rPr>
          <w:rFonts w:cstheme="minorHAnsi"/>
          <w:b/>
        </w:rPr>
        <w:t xml:space="preserve"> je předmět této veřejné zakázky </w:t>
      </w:r>
      <w:r w:rsidRPr="00A66FE8">
        <w:rPr>
          <w:rFonts w:cstheme="minorHAnsi"/>
        </w:rPr>
        <w:t>(předmět veřejné zakázky je vymezen v  projektové dokumentaci, která je dodavatelům poskytnuta na jejich vyžádání)</w:t>
      </w:r>
      <w:r w:rsidRPr="00A66FE8">
        <w:rPr>
          <w:rFonts w:cstheme="minorHAnsi"/>
          <w:b/>
        </w:rPr>
        <w:t xml:space="preserve">, tj. </w:t>
      </w:r>
      <w:r>
        <w:rPr>
          <w:rFonts w:cstheme="minorHAnsi"/>
          <w:b/>
        </w:rPr>
        <w:t xml:space="preserve">zateplení obvodového pláště. </w:t>
      </w:r>
      <w:r w:rsidRPr="00A66FE8">
        <w:rPr>
          <w:rFonts w:cstheme="minorHAnsi"/>
        </w:rPr>
        <w:t>Finanční objem</w:t>
      </w:r>
      <w:r w:rsidRPr="00A66FE8">
        <w:rPr>
          <w:rFonts w:cstheme="minorHAnsi"/>
          <w:b/>
        </w:rPr>
        <w:t xml:space="preserve"> </w:t>
      </w:r>
      <w:r w:rsidRPr="00A66FE8">
        <w:rPr>
          <w:rFonts w:cstheme="minorHAnsi"/>
        </w:rPr>
        <w:t xml:space="preserve">stavebních prací je stanoven </w:t>
      </w:r>
      <w:r w:rsidRPr="00A66FE8">
        <w:rPr>
          <w:rFonts w:cstheme="minorHAnsi"/>
          <w:b/>
        </w:rPr>
        <w:t xml:space="preserve">minimálně v hodnotě </w:t>
      </w:r>
      <w:r w:rsidR="004C76D8">
        <w:rPr>
          <w:rFonts w:cstheme="minorHAnsi"/>
          <w:b/>
        </w:rPr>
        <w:t>3</w:t>
      </w:r>
      <w:r w:rsidRPr="00A66FE8">
        <w:rPr>
          <w:rFonts w:cstheme="minorHAnsi"/>
          <w:b/>
        </w:rPr>
        <w:t xml:space="preserve"> mil. Kč bez DPH</w:t>
      </w:r>
      <w:r w:rsidRPr="00A66FE8">
        <w:rPr>
          <w:rFonts w:cstheme="minorHAnsi"/>
        </w:rPr>
        <w:t xml:space="preserve">, a to pro každou stavbu samostatně (pozn. jedná se o cenu sjednanou ve smlouvě s objednatelem). Součástí uváděných staveb </w:t>
      </w:r>
      <w:r>
        <w:rPr>
          <w:rFonts w:cstheme="minorHAnsi"/>
        </w:rPr>
        <w:t>budou i doklady</w:t>
      </w:r>
      <w:r w:rsidRPr="00A66FE8">
        <w:rPr>
          <w:rFonts w:cstheme="minorHAnsi"/>
        </w:rPr>
        <w:t xml:space="preserve"> </w:t>
      </w:r>
      <w:r>
        <w:rPr>
          <w:rFonts w:cstheme="minorHAnsi"/>
        </w:rPr>
        <w:t>a</w:t>
      </w:r>
      <w:r w:rsidRPr="00A66FE8">
        <w:rPr>
          <w:rFonts w:cstheme="minorHAnsi"/>
        </w:rPr>
        <w:t xml:space="preserve"> osvědčení obsahující informace dle odst. 1</w:t>
      </w:r>
      <w:r>
        <w:rPr>
          <w:rFonts w:cstheme="minorHAnsi"/>
        </w:rPr>
        <w:t xml:space="preserve"> a 2</w:t>
      </w:r>
      <w:r w:rsidRPr="00A66FE8">
        <w:rPr>
          <w:rFonts w:cstheme="minorHAnsi"/>
        </w:rPr>
        <w:t xml:space="preserve"> tohoto článku. </w:t>
      </w:r>
    </w:p>
    <w:p w:rsidR="00A66FE8" w:rsidRDefault="00A66FE8" w:rsidP="00A66FE8">
      <w:pPr>
        <w:autoSpaceDE w:val="0"/>
        <w:autoSpaceDN w:val="0"/>
        <w:adjustRightInd w:val="0"/>
        <w:rPr>
          <w:rFonts w:cstheme="minorHAnsi"/>
        </w:rPr>
      </w:pPr>
    </w:p>
    <w:p w:rsidR="00367792" w:rsidRPr="00367792" w:rsidRDefault="00367792" w:rsidP="00367792">
      <w:pPr>
        <w:ind w:left="360"/>
        <w:rPr>
          <w:rFonts w:cstheme="minorHAnsi"/>
          <w:b/>
        </w:rPr>
      </w:pPr>
      <w:r w:rsidRPr="00367792">
        <w:rPr>
          <w:rFonts w:cstheme="minorHAnsi"/>
          <w:b/>
        </w:rPr>
        <w:t>Doby stavebních prací se u všech části předmětu veřejné zakázky považují za splněné, pokud byly stavební práce uvedené v seznamu stavebních prací v průběhu posledních 5 let dokončeny.</w:t>
      </w:r>
    </w:p>
    <w:p w:rsidR="00A66FE8" w:rsidRPr="00A66FE8" w:rsidRDefault="00A66FE8" w:rsidP="00A66FE8">
      <w:pPr>
        <w:autoSpaceDE w:val="0"/>
        <w:autoSpaceDN w:val="0"/>
        <w:adjustRightInd w:val="0"/>
        <w:rPr>
          <w:rFonts w:cstheme="minorHAnsi"/>
        </w:rPr>
      </w:pPr>
    </w:p>
    <w:p w:rsidR="00774E78" w:rsidRPr="009D1073" w:rsidRDefault="00774E78" w:rsidP="007A0457">
      <w:pPr>
        <w:pStyle w:val="Odstavecseseznamem"/>
        <w:numPr>
          <w:ilvl w:val="0"/>
          <w:numId w:val="10"/>
        </w:numPr>
        <w:rPr>
          <w:rFonts w:cstheme="minorHAnsi"/>
        </w:rPr>
      </w:pPr>
      <w:r w:rsidRPr="009D1073">
        <w:rPr>
          <w:rFonts w:cstheme="minorHAnsi"/>
        </w:rPr>
        <w:t>Zadavatel v souladu s § 79 odst. 4 zákona stanovuje, že k prokázání splnění tohoto kritéria technické kvalifikace lze použít i takové stavební práce, které dodavatel poskytl jiným objednatelům společně s jinými dodavateli, pouze však v rozsahu, v jakém se na plnění dodavatel podílel, nebo jako poddodavatel jiného dodavatele, pouze však v rozsahu, v jakém se na plnění stavebních prací dodavatel podílel. Uskutečněné stavební práce se považují i v tom případě za splněné, pokud byly v průběhu uvedené doby dokončeny.</w:t>
      </w:r>
    </w:p>
    <w:p w:rsidR="00774E78" w:rsidRPr="009D1073" w:rsidRDefault="00774E78" w:rsidP="00774E78">
      <w:pPr>
        <w:tabs>
          <w:tab w:val="left" w:pos="284"/>
        </w:tabs>
        <w:rPr>
          <w:rFonts w:cstheme="minorHAnsi"/>
        </w:rPr>
      </w:pPr>
    </w:p>
    <w:p w:rsidR="00774E78" w:rsidRPr="009D1073" w:rsidRDefault="00774E78" w:rsidP="00774E78">
      <w:pPr>
        <w:autoSpaceDE w:val="0"/>
        <w:autoSpaceDN w:val="0"/>
        <w:adjustRightInd w:val="0"/>
        <w:ind w:left="284"/>
        <w:jc w:val="left"/>
        <w:rPr>
          <w:rFonts w:cstheme="minorHAnsi"/>
        </w:rPr>
      </w:pPr>
      <w:r w:rsidRPr="009D1073">
        <w:rPr>
          <w:rFonts w:cstheme="minorHAnsi"/>
        </w:rPr>
        <w:t>Splnění všech požadavků na stavební práce vymezených zadavatelem musí z uvedených dokladů</w:t>
      </w:r>
    </w:p>
    <w:p w:rsidR="00774E78" w:rsidRDefault="00774E78" w:rsidP="00774E78">
      <w:pPr>
        <w:tabs>
          <w:tab w:val="left" w:pos="284"/>
        </w:tabs>
        <w:ind w:left="284"/>
        <w:rPr>
          <w:rFonts w:cstheme="minorHAnsi"/>
        </w:rPr>
      </w:pPr>
      <w:r w:rsidRPr="009D1073">
        <w:rPr>
          <w:rFonts w:cstheme="minorHAnsi"/>
        </w:rPr>
        <w:t>jednoznačně vyplývat.</w:t>
      </w:r>
    </w:p>
    <w:p w:rsidR="00367792" w:rsidRDefault="00367792" w:rsidP="00774E78">
      <w:pPr>
        <w:tabs>
          <w:tab w:val="left" w:pos="284"/>
        </w:tabs>
        <w:ind w:left="284"/>
        <w:rPr>
          <w:rFonts w:cstheme="minorHAnsi"/>
        </w:rPr>
      </w:pPr>
    </w:p>
    <w:p w:rsidR="00367792" w:rsidRPr="004C76D8" w:rsidRDefault="00367792" w:rsidP="00774E78">
      <w:pPr>
        <w:tabs>
          <w:tab w:val="left" w:pos="284"/>
        </w:tabs>
        <w:ind w:left="284"/>
        <w:rPr>
          <w:rFonts w:cstheme="minorHAnsi"/>
          <w:color w:val="000000" w:themeColor="text1"/>
        </w:rPr>
      </w:pPr>
      <w:r w:rsidRPr="004C76D8">
        <w:rPr>
          <w:rFonts w:cstheme="minorHAnsi"/>
          <w:b/>
          <w:color w:val="000000" w:themeColor="text1"/>
        </w:rPr>
        <w:t xml:space="preserve">Předkládá-li dodavatel svou nabídku na libovolné dvě části předmětu veřejné zakázky, je povinen prokázat </w:t>
      </w:r>
      <w:r w:rsidR="0075179D" w:rsidRPr="004C76D8">
        <w:rPr>
          <w:rFonts w:cstheme="minorHAnsi"/>
          <w:b/>
          <w:color w:val="000000" w:themeColor="text1"/>
        </w:rPr>
        <w:t xml:space="preserve">požadované </w:t>
      </w:r>
      <w:r w:rsidRPr="004C76D8">
        <w:rPr>
          <w:rFonts w:cstheme="minorHAnsi"/>
          <w:b/>
          <w:color w:val="000000" w:themeColor="text1"/>
        </w:rPr>
        <w:t>kritéri</w:t>
      </w:r>
      <w:r w:rsidR="0075179D" w:rsidRPr="004C76D8">
        <w:rPr>
          <w:rFonts w:cstheme="minorHAnsi"/>
          <w:b/>
          <w:color w:val="000000" w:themeColor="text1"/>
        </w:rPr>
        <w:t>um</w:t>
      </w:r>
      <w:r w:rsidRPr="004C76D8">
        <w:rPr>
          <w:rFonts w:cstheme="minorHAnsi"/>
          <w:b/>
          <w:color w:val="000000" w:themeColor="text1"/>
        </w:rPr>
        <w:t xml:space="preserve"> technické kvalifikace na každou z těchto dvou části samostatně.</w:t>
      </w:r>
    </w:p>
    <w:p w:rsidR="00B74918" w:rsidRPr="009D1073" w:rsidRDefault="00B74918" w:rsidP="00774E78">
      <w:pPr>
        <w:tabs>
          <w:tab w:val="left" w:pos="284"/>
        </w:tabs>
        <w:ind w:left="284"/>
        <w:rPr>
          <w:rFonts w:cstheme="minorHAnsi"/>
        </w:rPr>
      </w:pPr>
    </w:p>
    <w:p w:rsidR="00B74918" w:rsidRPr="009D1073" w:rsidRDefault="00B74918" w:rsidP="007A0457">
      <w:pPr>
        <w:pStyle w:val="Odstavecseseznamem"/>
        <w:numPr>
          <w:ilvl w:val="0"/>
          <w:numId w:val="10"/>
        </w:numPr>
        <w:tabs>
          <w:tab w:val="left" w:pos="-7513"/>
          <w:tab w:val="left" w:pos="284"/>
        </w:tabs>
        <w:ind w:left="284" w:hanging="284"/>
        <w:rPr>
          <w:rFonts w:cstheme="minorHAnsi"/>
        </w:rPr>
      </w:pPr>
      <w:r w:rsidRPr="009D1073">
        <w:rPr>
          <w:rFonts w:cstheme="minorHAnsi"/>
        </w:rPr>
        <w:lastRenderedPageBreak/>
        <w:t xml:space="preserve">Zadavatel požaduje po dodavatelích, aby v souladu s § 79 odst. 2 písm. </w:t>
      </w:r>
      <w:r w:rsidR="001929AE" w:rsidRPr="009D1073">
        <w:rPr>
          <w:rFonts w:cstheme="minorHAnsi"/>
        </w:rPr>
        <w:t xml:space="preserve">c) a </w:t>
      </w:r>
      <w:r w:rsidRPr="009D1073">
        <w:rPr>
          <w:rFonts w:cstheme="minorHAnsi"/>
        </w:rPr>
        <w:t xml:space="preserve">d) zákona ve své </w:t>
      </w:r>
      <w:r w:rsidR="001929AE" w:rsidRPr="009D1073">
        <w:rPr>
          <w:rFonts w:cstheme="minorHAnsi"/>
        </w:rPr>
        <w:t xml:space="preserve">nabídce </w:t>
      </w:r>
      <w:r w:rsidRPr="009D1073">
        <w:rPr>
          <w:rFonts w:cstheme="minorHAnsi"/>
          <w:b/>
        </w:rPr>
        <w:t>předložil</w:t>
      </w:r>
      <w:r w:rsidR="00F01719" w:rsidRPr="009D1073">
        <w:rPr>
          <w:rFonts w:cstheme="minorHAnsi"/>
          <w:b/>
        </w:rPr>
        <w:t>i seznam osob</w:t>
      </w:r>
      <w:r w:rsidR="00F01719" w:rsidRPr="009D1073">
        <w:rPr>
          <w:rFonts w:cstheme="minorHAnsi"/>
        </w:rPr>
        <w:t xml:space="preserve">, jež se budou podílet na plnění předmětu veřejné zakázky, bez ohledu na to, zda jde o zaměstnance dodavatele či osoby v jiném vztahu k dodavateli; ze seznamu musí vyplývat, že dodavatel má k dispozici pro plnění veřejné zakázky </w:t>
      </w:r>
      <w:r w:rsidR="0052585F" w:rsidRPr="009D1073">
        <w:rPr>
          <w:rFonts w:cstheme="minorHAnsi"/>
        </w:rPr>
        <w:t xml:space="preserve">alespoň </w:t>
      </w:r>
      <w:r w:rsidR="0052585F" w:rsidRPr="009D1073">
        <w:rPr>
          <w:rFonts w:cstheme="minorHAnsi"/>
          <w:b/>
        </w:rPr>
        <w:t xml:space="preserve">jednu osobu </w:t>
      </w:r>
      <w:r w:rsidR="0052585F" w:rsidRPr="009D1073">
        <w:rPr>
          <w:rFonts w:cstheme="minorHAnsi"/>
        </w:rPr>
        <w:t xml:space="preserve">na pozici </w:t>
      </w:r>
      <w:r w:rsidR="00F01719" w:rsidRPr="009D1073">
        <w:rPr>
          <w:rFonts w:cstheme="minorHAnsi"/>
          <w:b/>
        </w:rPr>
        <w:t>stavbyvedoucího</w:t>
      </w:r>
      <w:r w:rsidR="00F01719" w:rsidRPr="009D1073">
        <w:rPr>
          <w:rFonts w:cstheme="minorHAnsi"/>
        </w:rPr>
        <w:t xml:space="preserve"> a </w:t>
      </w:r>
      <w:r w:rsidR="008E7129">
        <w:rPr>
          <w:rFonts w:cstheme="minorHAnsi"/>
        </w:rPr>
        <w:t xml:space="preserve">z důvodů zastupitelnosti </w:t>
      </w:r>
      <w:r w:rsidR="0052585F" w:rsidRPr="009D1073">
        <w:rPr>
          <w:rFonts w:cstheme="minorHAnsi"/>
          <w:b/>
        </w:rPr>
        <w:t>jednu osobu</w:t>
      </w:r>
      <w:r w:rsidR="0052585F" w:rsidRPr="009D1073">
        <w:rPr>
          <w:rFonts w:cstheme="minorHAnsi"/>
        </w:rPr>
        <w:t xml:space="preserve"> na pozici </w:t>
      </w:r>
      <w:r w:rsidR="00F01719" w:rsidRPr="009D1073">
        <w:rPr>
          <w:rFonts w:cstheme="minorHAnsi"/>
          <w:b/>
        </w:rPr>
        <w:t>zástupce stavbyvedoucího</w:t>
      </w:r>
      <w:r w:rsidR="00F01719" w:rsidRPr="009D1073">
        <w:rPr>
          <w:rFonts w:cstheme="minorHAnsi"/>
        </w:rPr>
        <w:t xml:space="preserve">. </w:t>
      </w:r>
    </w:p>
    <w:p w:rsidR="001929AE" w:rsidRPr="009D1073" w:rsidRDefault="001929AE" w:rsidP="00B74918">
      <w:pPr>
        <w:pStyle w:val="Odstavecseseznamem"/>
        <w:tabs>
          <w:tab w:val="left" w:pos="-7513"/>
          <w:tab w:val="left" w:pos="284"/>
        </w:tabs>
        <w:ind w:left="360"/>
        <w:rPr>
          <w:rFonts w:cstheme="minorHAnsi"/>
        </w:rPr>
      </w:pPr>
    </w:p>
    <w:p w:rsidR="00D42320" w:rsidRPr="009D1073" w:rsidRDefault="00D42320" w:rsidP="00B74918">
      <w:pPr>
        <w:pStyle w:val="Odstavecseseznamem"/>
        <w:tabs>
          <w:tab w:val="left" w:pos="-7513"/>
          <w:tab w:val="left" w:pos="284"/>
        </w:tabs>
        <w:ind w:left="360"/>
        <w:rPr>
          <w:rFonts w:cstheme="minorHAnsi"/>
        </w:rPr>
      </w:pPr>
      <w:r w:rsidRPr="009D1073">
        <w:rPr>
          <w:rFonts w:cstheme="minorHAnsi"/>
        </w:rPr>
        <w:t>Seznam</w:t>
      </w:r>
      <w:r w:rsidR="0052585F" w:rsidRPr="009D1073">
        <w:rPr>
          <w:rFonts w:cstheme="minorHAnsi"/>
        </w:rPr>
        <w:t xml:space="preserve"> členů týmu podepsaný osobou oprávněnou jednat za dodavatele</w:t>
      </w:r>
      <w:r w:rsidRPr="009D1073">
        <w:rPr>
          <w:rFonts w:cstheme="minorHAnsi"/>
        </w:rPr>
        <w:t xml:space="preserve"> bude</w:t>
      </w:r>
      <w:r w:rsidR="0052585F" w:rsidRPr="009D1073">
        <w:rPr>
          <w:rFonts w:cstheme="minorHAnsi"/>
        </w:rPr>
        <w:t xml:space="preserve"> obsahovat:</w:t>
      </w:r>
    </w:p>
    <w:p w:rsidR="0052585F" w:rsidRPr="009D1073" w:rsidRDefault="0052585F" w:rsidP="007A0457">
      <w:pPr>
        <w:pStyle w:val="Odstavecseseznamem"/>
        <w:numPr>
          <w:ilvl w:val="0"/>
          <w:numId w:val="13"/>
        </w:numPr>
        <w:tabs>
          <w:tab w:val="left" w:pos="-7513"/>
          <w:tab w:val="left" w:pos="284"/>
        </w:tabs>
        <w:rPr>
          <w:rFonts w:cstheme="minorHAnsi"/>
        </w:rPr>
      </w:pPr>
      <w:r w:rsidRPr="009D1073">
        <w:rPr>
          <w:rFonts w:cstheme="minorHAnsi"/>
        </w:rPr>
        <w:t>jméno a příjmení pracovníka</w:t>
      </w:r>
    </w:p>
    <w:p w:rsidR="0052585F" w:rsidRPr="009D1073" w:rsidRDefault="0052585F" w:rsidP="007A0457">
      <w:pPr>
        <w:pStyle w:val="Odstavecseseznamem"/>
        <w:numPr>
          <w:ilvl w:val="0"/>
          <w:numId w:val="13"/>
        </w:numPr>
        <w:tabs>
          <w:tab w:val="left" w:pos="-7513"/>
          <w:tab w:val="left" w:pos="284"/>
        </w:tabs>
        <w:rPr>
          <w:rFonts w:cstheme="minorHAnsi"/>
        </w:rPr>
      </w:pPr>
      <w:r w:rsidRPr="009D1073">
        <w:rPr>
          <w:rFonts w:cstheme="minorHAnsi"/>
        </w:rPr>
        <w:t>popis funkce pracovníka při realizaci veřejné zakázky</w:t>
      </w:r>
    </w:p>
    <w:p w:rsidR="0052585F" w:rsidRPr="009D1073" w:rsidRDefault="0052585F" w:rsidP="007A0457">
      <w:pPr>
        <w:pStyle w:val="Odstavecseseznamem"/>
        <w:numPr>
          <w:ilvl w:val="0"/>
          <w:numId w:val="13"/>
        </w:numPr>
        <w:tabs>
          <w:tab w:val="left" w:pos="-7513"/>
          <w:tab w:val="left" w:pos="284"/>
        </w:tabs>
        <w:rPr>
          <w:rFonts w:cstheme="minorHAnsi"/>
        </w:rPr>
      </w:pPr>
      <w:r w:rsidRPr="009D1073">
        <w:rPr>
          <w:rFonts w:cstheme="minorHAnsi"/>
        </w:rPr>
        <w:t>uvedení vztahu k dodavateli</w:t>
      </w:r>
    </w:p>
    <w:p w:rsidR="00D42320" w:rsidRPr="009D1073" w:rsidRDefault="00D42320" w:rsidP="00B74918">
      <w:pPr>
        <w:pStyle w:val="Odstavecseseznamem"/>
        <w:tabs>
          <w:tab w:val="left" w:pos="-7513"/>
          <w:tab w:val="left" w:pos="284"/>
        </w:tabs>
        <w:ind w:left="360"/>
        <w:rPr>
          <w:rFonts w:cstheme="minorHAnsi"/>
        </w:rPr>
      </w:pPr>
    </w:p>
    <w:p w:rsidR="007153E1" w:rsidRPr="009D1073" w:rsidRDefault="007153E1" w:rsidP="007153E1">
      <w:pPr>
        <w:pStyle w:val="Odstavecseseznamem"/>
        <w:tabs>
          <w:tab w:val="left" w:pos="-7513"/>
          <w:tab w:val="left" w:pos="284"/>
        </w:tabs>
        <w:ind w:left="360"/>
        <w:rPr>
          <w:rFonts w:cstheme="minorHAnsi"/>
        </w:rPr>
      </w:pPr>
      <w:r w:rsidRPr="009D1073">
        <w:rPr>
          <w:rFonts w:cstheme="minorHAnsi"/>
        </w:rPr>
        <w:t xml:space="preserve">Zadavatel požaduje </w:t>
      </w:r>
      <w:r w:rsidRPr="009D1073">
        <w:rPr>
          <w:rFonts w:cstheme="minorHAnsi"/>
          <w:b/>
        </w:rPr>
        <w:t>u osoby v pozici stavbyvedoucího</w:t>
      </w:r>
      <w:r w:rsidRPr="009D1073">
        <w:rPr>
          <w:rFonts w:cstheme="minorHAnsi"/>
        </w:rPr>
        <w:t xml:space="preserve">, aby </w:t>
      </w:r>
      <w:r w:rsidR="00712848" w:rsidRPr="009D1073">
        <w:rPr>
          <w:rFonts w:cstheme="minorHAnsi"/>
        </w:rPr>
        <w:t xml:space="preserve">minimálně </w:t>
      </w:r>
      <w:r w:rsidRPr="009D1073">
        <w:rPr>
          <w:rFonts w:cstheme="minorHAnsi"/>
        </w:rPr>
        <w:t>splňoval:</w:t>
      </w:r>
    </w:p>
    <w:p w:rsidR="0052585F" w:rsidRPr="009D1073" w:rsidRDefault="0052585F" w:rsidP="007A0457">
      <w:pPr>
        <w:pStyle w:val="Odstavecseseznamem"/>
        <w:numPr>
          <w:ilvl w:val="0"/>
          <w:numId w:val="11"/>
        </w:numPr>
        <w:tabs>
          <w:tab w:val="left" w:pos="-7513"/>
          <w:tab w:val="left" w:pos="284"/>
        </w:tabs>
        <w:rPr>
          <w:rFonts w:cstheme="minorHAnsi"/>
        </w:rPr>
      </w:pPr>
      <w:r w:rsidRPr="009D1073">
        <w:rPr>
          <w:rFonts w:cstheme="minorHAnsi"/>
        </w:rPr>
        <w:t>Vysokoškolské nebo středoškolské vzdělání technického směru</w:t>
      </w:r>
    </w:p>
    <w:p w:rsidR="007153E1" w:rsidRPr="009D1073" w:rsidRDefault="00712848" w:rsidP="007A0457">
      <w:pPr>
        <w:pStyle w:val="Odstavecseseznamem"/>
        <w:numPr>
          <w:ilvl w:val="0"/>
          <w:numId w:val="11"/>
        </w:numPr>
        <w:tabs>
          <w:tab w:val="left" w:pos="-7513"/>
          <w:tab w:val="left" w:pos="284"/>
        </w:tabs>
        <w:rPr>
          <w:rFonts w:cstheme="minorHAnsi"/>
        </w:rPr>
      </w:pPr>
      <w:r w:rsidRPr="009D1073">
        <w:rPr>
          <w:rFonts w:cstheme="minorHAnsi"/>
        </w:rPr>
        <w:t>a</w:t>
      </w:r>
      <w:r w:rsidR="00B74918" w:rsidRPr="009D1073">
        <w:rPr>
          <w:rFonts w:cstheme="minorHAnsi"/>
        </w:rPr>
        <w:t>utorizac</w:t>
      </w:r>
      <w:r w:rsidRPr="009D1073">
        <w:rPr>
          <w:rFonts w:cstheme="minorHAnsi"/>
        </w:rPr>
        <w:t>i</w:t>
      </w:r>
      <w:r w:rsidR="0052585F" w:rsidRPr="009D1073">
        <w:rPr>
          <w:rFonts w:cstheme="minorHAnsi"/>
        </w:rPr>
        <w:t xml:space="preserve"> pro obor pozemní stavby</w:t>
      </w:r>
    </w:p>
    <w:p w:rsidR="0052585F" w:rsidRPr="009D1073" w:rsidRDefault="0052585F" w:rsidP="007A0457">
      <w:pPr>
        <w:pStyle w:val="Odstavecseseznamem"/>
        <w:numPr>
          <w:ilvl w:val="0"/>
          <w:numId w:val="11"/>
        </w:numPr>
        <w:tabs>
          <w:tab w:val="left" w:pos="-7513"/>
          <w:tab w:val="left" w:pos="284"/>
        </w:tabs>
        <w:rPr>
          <w:rFonts w:cstheme="minorHAnsi"/>
        </w:rPr>
      </w:pPr>
      <w:r w:rsidRPr="009D1073">
        <w:rPr>
          <w:rFonts w:cstheme="minorHAnsi"/>
        </w:rPr>
        <w:t xml:space="preserve">minimálně </w:t>
      </w:r>
      <w:r w:rsidR="008E7129">
        <w:rPr>
          <w:rFonts w:cstheme="minorHAnsi"/>
        </w:rPr>
        <w:t>3 roky</w:t>
      </w:r>
      <w:r w:rsidRPr="009D1073">
        <w:rPr>
          <w:rFonts w:cstheme="minorHAnsi"/>
        </w:rPr>
        <w:t xml:space="preserve"> praxe na pozici stavbyvedoucího</w:t>
      </w:r>
    </w:p>
    <w:p w:rsidR="007153E1" w:rsidRPr="009D1073" w:rsidRDefault="0052585F" w:rsidP="007A0457">
      <w:pPr>
        <w:pStyle w:val="Odstavecseseznamem"/>
        <w:numPr>
          <w:ilvl w:val="0"/>
          <w:numId w:val="11"/>
        </w:numPr>
        <w:tabs>
          <w:tab w:val="left" w:pos="-7513"/>
          <w:tab w:val="left" w:pos="284"/>
        </w:tabs>
        <w:rPr>
          <w:rFonts w:cstheme="minorHAnsi"/>
        </w:rPr>
      </w:pPr>
      <w:r w:rsidRPr="009D1073">
        <w:rPr>
          <w:rFonts w:cstheme="minorHAnsi"/>
        </w:rPr>
        <w:t>zkušenosti s realizací minimálně 1 stavební práce</w:t>
      </w:r>
      <w:r w:rsidR="00400132" w:rsidRPr="009D1073">
        <w:rPr>
          <w:rFonts w:cstheme="minorHAnsi"/>
        </w:rPr>
        <w:t xml:space="preserve"> obdobného charakteru jak je předmět veřejné zakázky</w:t>
      </w:r>
      <w:r w:rsidR="00EA07E2">
        <w:rPr>
          <w:rFonts w:cstheme="minorHAnsi"/>
        </w:rPr>
        <w:t xml:space="preserve"> </w:t>
      </w:r>
      <w:r w:rsidR="00B74918" w:rsidRPr="009D1073">
        <w:rPr>
          <w:rFonts w:cstheme="minorHAnsi"/>
        </w:rPr>
        <w:t xml:space="preserve">ve </w:t>
      </w:r>
      <w:r w:rsidR="00F01719" w:rsidRPr="009D1073">
        <w:rPr>
          <w:rFonts w:cstheme="minorHAnsi"/>
        </w:rPr>
        <w:t xml:space="preserve">finančním objemu </w:t>
      </w:r>
      <w:r w:rsidR="00B74918" w:rsidRPr="009D1073">
        <w:rPr>
          <w:rFonts w:cstheme="minorHAnsi"/>
        </w:rPr>
        <w:t xml:space="preserve">alespoň </w:t>
      </w:r>
      <w:r w:rsidR="0061049C">
        <w:rPr>
          <w:rFonts w:cstheme="minorHAnsi"/>
        </w:rPr>
        <w:t>2</w:t>
      </w:r>
      <w:r w:rsidR="00B74918" w:rsidRPr="009D1073">
        <w:rPr>
          <w:rFonts w:cstheme="minorHAnsi"/>
          <w:bCs/>
        </w:rPr>
        <w:t>.000.000</w:t>
      </w:r>
      <w:r w:rsidR="007153E1" w:rsidRPr="009D1073">
        <w:rPr>
          <w:rFonts w:cstheme="minorHAnsi"/>
          <w:bCs/>
        </w:rPr>
        <w:t xml:space="preserve"> </w:t>
      </w:r>
      <w:r w:rsidR="00B74918" w:rsidRPr="009D1073">
        <w:rPr>
          <w:rFonts w:cstheme="minorHAnsi"/>
        </w:rPr>
        <w:t>Kč bez DPH;</w:t>
      </w:r>
    </w:p>
    <w:p w:rsidR="00400132" w:rsidRPr="009D1073" w:rsidRDefault="00400132" w:rsidP="00400132">
      <w:pPr>
        <w:autoSpaceDE w:val="0"/>
        <w:autoSpaceDN w:val="0"/>
        <w:adjustRightInd w:val="0"/>
        <w:rPr>
          <w:rFonts w:cstheme="minorHAnsi"/>
        </w:rPr>
      </w:pPr>
    </w:p>
    <w:p w:rsidR="00400132" w:rsidRPr="009D1073" w:rsidRDefault="00400132" w:rsidP="008E7129">
      <w:pPr>
        <w:autoSpaceDE w:val="0"/>
        <w:autoSpaceDN w:val="0"/>
        <w:adjustRightInd w:val="0"/>
        <w:ind w:left="284"/>
        <w:rPr>
          <w:rFonts w:cstheme="minorHAnsi"/>
        </w:rPr>
      </w:pPr>
      <w:r w:rsidRPr="009D1073">
        <w:rPr>
          <w:rFonts w:cstheme="minorHAnsi"/>
        </w:rPr>
        <w:t>Dodavatel prokáže splnění tohoto kvalifikačního předpokladu předložením strukturované</w:t>
      </w:r>
      <w:r w:rsidR="005A030A" w:rsidRPr="009D1073">
        <w:rPr>
          <w:rFonts w:cstheme="minorHAnsi"/>
        </w:rPr>
        <w:t xml:space="preserve">ho </w:t>
      </w:r>
      <w:r w:rsidRPr="009D1073">
        <w:rPr>
          <w:rFonts w:cstheme="minorHAnsi"/>
        </w:rPr>
        <w:t xml:space="preserve">profesního životopisu, dokladů o vzdělání a dokladů o odborné způsobilosti osoby, která se </w:t>
      </w:r>
      <w:r w:rsidR="005A030A" w:rsidRPr="009D1073">
        <w:rPr>
          <w:rFonts w:cstheme="minorHAnsi"/>
        </w:rPr>
        <w:t xml:space="preserve">bude </w:t>
      </w:r>
      <w:r w:rsidRPr="009D1073">
        <w:rPr>
          <w:rFonts w:cstheme="minorHAnsi"/>
        </w:rPr>
        <w:t xml:space="preserve">podílet na plnění předmětu veřejné zakázky, z nichž bude vyplývat, že osoba splňuje </w:t>
      </w:r>
      <w:r w:rsidR="005A030A" w:rsidRPr="009D1073">
        <w:rPr>
          <w:rFonts w:cstheme="minorHAnsi"/>
        </w:rPr>
        <w:t xml:space="preserve">výše uvedené </w:t>
      </w:r>
      <w:r w:rsidRPr="009D1073">
        <w:rPr>
          <w:rFonts w:cstheme="minorHAnsi"/>
        </w:rPr>
        <w:t>požadavky zadavatele a že se bude podílet na realizaci veřejné zaká</w:t>
      </w:r>
      <w:r w:rsidR="005A030A" w:rsidRPr="009D1073">
        <w:rPr>
          <w:rFonts w:cstheme="minorHAnsi"/>
        </w:rPr>
        <w:t xml:space="preserve">zky, dle </w:t>
      </w:r>
      <w:r w:rsidRPr="009D1073">
        <w:rPr>
          <w:rFonts w:cstheme="minorHAnsi"/>
        </w:rPr>
        <w:t xml:space="preserve">výše vymezené úrovně tohoto kvalifikačního předpokladu. Strukturovaný </w:t>
      </w:r>
      <w:r w:rsidRPr="009D1073">
        <w:rPr>
          <w:rFonts w:cstheme="minorHAnsi"/>
          <w:b/>
          <w:bCs/>
        </w:rPr>
        <w:t xml:space="preserve">profesní životopis </w:t>
      </w:r>
      <w:r w:rsidRPr="009D1073">
        <w:rPr>
          <w:rFonts w:cstheme="minorHAnsi"/>
        </w:rPr>
        <w:t>musí obsahovat:</w:t>
      </w:r>
    </w:p>
    <w:p w:rsidR="00400132" w:rsidRPr="009D1073" w:rsidRDefault="00400132" w:rsidP="007A0457">
      <w:pPr>
        <w:pStyle w:val="Odstavecseseznamem"/>
        <w:numPr>
          <w:ilvl w:val="0"/>
          <w:numId w:val="14"/>
        </w:numPr>
        <w:autoSpaceDE w:val="0"/>
        <w:autoSpaceDN w:val="0"/>
        <w:adjustRightInd w:val="0"/>
        <w:rPr>
          <w:rFonts w:cstheme="minorHAnsi"/>
        </w:rPr>
      </w:pPr>
      <w:r w:rsidRPr="009D1073">
        <w:rPr>
          <w:rFonts w:cstheme="minorHAnsi"/>
        </w:rPr>
        <w:t>jméno a příjmení,</w:t>
      </w:r>
    </w:p>
    <w:p w:rsidR="00400132" w:rsidRPr="009D1073" w:rsidRDefault="00400132" w:rsidP="007A0457">
      <w:pPr>
        <w:pStyle w:val="Odstavecseseznamem"/>
        <w:numPr>
          <w:ilvl w:val="0"/>
          <w:numId w:val="14"/>
        </w:numPr>
        <w:autoSpaceDE w:val="0"/>
        <w:autoSpaceDN w:val="0"/>
        <w:adjustRightInd w:val="0"/>
        <w:rPr>
          <w:rFonts w:cstheme="minorHAnsi"/>
        </w:rPr>
      </w:pPr>
      <w:r w:rsidRPr="009D1073">
        <w:rPr>
          <w:rFonts w:cstheme="minorHAnsi"/>
        </w:rPr>
        <w:t>nejvyšší dosažené vzdělání,</w:t>
      </w:r>
    </w:p>
    <w:p w:rsidR="00400132" w:rsidRPr="009D1073" w:rsidRDefault="00400132" w:rsidP="007A0457">
      <w:pPr>
        <w:pStyle w:val="Odstavecseseznamem"/>
        <w:numPr>
          <w:ilvl w:val="0"/>
          <w:numId w:val="14"/>
        </w:numPr>
        <w:autoSpaceDE w:val="0"/>
        <w:autoSpaceDN w:val="0"/>
        <w:adjustRightInd w:val="0"/>
        <w:rPr>
          <w:rFonts w:cstheme="minorHAnsi"/>
        </w:rPr>
      </w:pPr>
      <w:r w:rsidRPr="009D1073">
        <w:rPr>
          <w:rFonts w:cstheme="minorHAnsi"/>
        </w:rPr>
        <w:t>dosavadní praxe v oboru předmětu veřejné zakázky včetně uvedení zkušeností dle požadavku zadavatele,</w:t>
      </w:r>
    </w:p>
    <w:p w:rsidR="00400132" w:rsidRPr="009D1073" w:rsidRDefault="00400132" w:rsidP="007A0457">
      <w:pPr>
        <w:pStyle w:val="Odstavecseseznamem"/>
        <w:numPr>
          <w:ilvl w:val="0"/>
          <w:numId w:val="14"/>
        </w:numPr>
        <w:autoSpaceDE w:val="0"/>
        <w:autoSpaceDN w:val="0"/>
        <w:adjustRightInd w:val="0"/>
        <w:rPr>
          <w:rFonts w:cstheme="minorHAnsi"/>
        </w:rPr>
      </w:pPr>
      <w:r w:rsidRPr="009D1073">
        <w:rPr>
          <w:rFonts w:cstheme="minorHAnsi"/>
        </w:rPr>
        <w:t>informace o poměru k dodavateli,</w:t>
      </w:r>
    </w:p>
    <w:p w:rsidR="00B74918" w:rsidRPr="009D1073" w:rsidRDefault="00400132" w:rsidP="007A0457">
      <w:pPr>
        <w:pStyle w:val="Odstavecseseznamem"/>
        <w:numPr>
          <w:ilvl w:val="0"/>
          <w:numId w:val="14"/>
        </w:numPr>
        <w:autoSpaceDE w:val="0"/>
        <w:autoSpaceDN w:val="0"/>
        <w:adjustRightInd w:val="0"/>
        <w:rPr>
          <w:rFonts w:cstheme="minorHAnsi"/>
        </w:rPr>
      </w:pPr>
      <w:r w:rsidRPr="009D1073">
        <w:rPr>
          <w:rFonts w:cstheme="minorHAnsi"/>
        </w:rPr>
        <w:t>podíl na realizaci této veřejné zakázky.</w:t>
      </w:r>
    </w:p>
    <w:p w:rsidR="00400132" w:rsidRPr="009D1073" w:rsidRDefault="00400132" w:rsidP="00400132">
      <w:pPr>
        <w:pStyle w:val="Odstavecseseznamem"/>
        <w:autoSpaceDE w:val="0"/>
        <w:autoSpaceDN w:val="0"/>
        <w:adjustRightInd w:val="0"/>
        <w:rPr>
          <w:rFonts w:cstheme="minorHAnsi"/>
        </w:rPr>
      </w:pPr>
    </w:p>
    <w:p w:rsidR="007153E1" w:rsidRPr="009D1073" w:rsidRDefault="007153E1" w:rsidP="007153E1">
      <w:pPr>
        <w:pStyle w:val="Odstavecseseznamem"/>
        <w:tabs>
          <w:tab w:val="left" w:pos="-7513"/>
          <w:tab w:val="left" w:pos="284"/>
        </w:tabs>
        <w:ind w:left="360"/>
        <w:rPr>
          <w:rFonts w:cstheme="minorHAnsi"/>
        </w:rPr>
      </w:pPr>
      <w:r w:rsidRPr="009D1073">
        <w:rPr>
          <w:rFonts w:cstheme="minorHAnsi"/>
        </w:rPr>
        <w:t xml:space="preserve">Zadavatel požaduje u osoby v pozici </w:t>
      </w:r>
      <w:r w:rsidRPr="009D1073">
        <w:rPr>
          <w:rFonts w:cstheme="minorHAnsi"/>
          <w:b/>
        </w:rPr>
        <w:t>zástupce stavbyvedoucího</w:t>
      </w:r>
      <w:r w:rsidRPr="009D1073">
        <w:rPr>
          <w:rFonts w:cstheme="minorHAnsi"/>
        </w:rPr>
        <w:t>, aby minimálně</w:t>
      </w:r>
      <w:r w:rsidR="00D42320" w:rsidRPr="009D1073">
        <w:rPr>
          <w:rFonts w:cstheme="minorHAnsi"/>
        </w:rPr>
        <w:t xml:space="preserve"> splňoval</w:t>
      </w:r>
      <w:r w:rsidRPr="009D1073">
        <w:rPr>
          <w:rFonts w:cstheme="minorHAnsi"/>
        </w:rPr>
        <w:t>:</w:t>
      </w:r>
    </w:p>
    <w:p w:rsidR="00400132" w:rsidRDefault="00400132" w:rsidP="007A0457">
      <w:pPr>
        <w:pStyle w:val="Odstavecseseznamem"/>
        <w:numPr>
          <w:ilvl w:val="0"/>
          <w:numId w:val="11"/>
        </w:numPr>
        <w:tabs>
          <w:tab w:val="left" w:pos="-7513"/>
          <w:tab w:val="left" w:pos="284"/>
        </w:tabs>
        <w:rPr>
          <w:rFonts w:cstheme="minorHAnsi"/>
        </w:rPr>
      </w:pPr>
      <w:r w:rsidRPr="009D1073">
        <w:rPr>
          <w:rFonts w:cstheme="minorHAnsi"/>
        </w:rPr>
        <w:t>Vysokoškolské nebo středoškolské vzdělání technického směru</w:t>
      </w:r>
    </w:p>
    <w:p w:rsidR="008E7129" w:rsidRDefault="00400132" w:rsidP="007A0457">
      <w:pPr>
        <w:pStyle w:val="Odstavecseseznamem"/>
        <w:numPr>
          <w:ilvl w:val="0"/>
          <w:numId w:val="11"/>
        </w:numPr>
        <w:tabs>
          <w:tab w:val="left" w:pos="-7513"/>
          <w:tab w:val="left" w:pos="284"/>
        </w:tabs>
        <w:rPr>
          <w:rFonts w:cstheme="minorHAnsi"/>
        </w:rPr>
      </w:pPr>
      <w:r w:rsidRPr="008E7129">
        <w:rPr>
          <w:rFonts w:cstheme="minorHAnsi"/>
        </w:rPr>
        <w:t xml:space="preserve">minimálně </w:t>
      </w:r>
      <w:r w:rsidR="008E7129" w:rsidRPr="008E7129">
        <w:rPr>
          <w:rFonts w:cstheme="minorHAnsi"/>
        </w:rPr>
        <w:t xml:space="preserve">3 roky praxe </w:t>
      </w:r>
      <w:r w:rsidRPr="008E7129">
        <w:rPr>
          <w:rFonts w:cstheme="minorHAnsi"/>
        </w:rPr>
        <w:t>v daném oboru</w:t>
      </w:r>
    </w:p>
    <w:p w:rsidR="008E7129" w:rsidRPr="008E7129" w:rsidRDefault="008E7129" w:rsidP="007A0457">
      <w:pPr>
        <w:pStyle w:val="Odstavecseseznamem"/>
        <w:numPr>
          <w:ilvl w:val="0"/>
          <w:numId w:val="11"/>
        </w:numPr>
        <w:tabs>
          <w:tab w:val="left" w:pos="-7513"/>
          <w:tab w:val="left" w:pos="284"/>
        </w:tabs>
        <w:rPr>
          <w:rFonts w:cstheme="minorHAnsi"/>
        </w:rPr>
      </w:pPr>
      <w:r w:rsidRPr="008E7129">
        <w:rPr>
          <w:rFonts w:cstheme="minorHAnsi"/>
        </w:rPr>
        <w:t xml:space="preserve">zkušenosti s realizací minimálně 1 stavební práce obdobného charakteru jak je předmět veřejné zakázky ve finančním objemu alespoň </w:t>
      </w:r>
      <w:r w:rsidR="0061049C">
        <w:rPr>
          <w:rFonts w:cstheme="minorHAnsi"/>
        </w:rPr>
        <w:t>1</w:t>
      </w:r>
      <w:r w:rsidRPr="008E7129">
        <w:rPr>
          <w:rFonts w:cstheme="minorHAnsi"/>
          <w:bCs/>
        </w:rPr>
        <w:t xml:space="preserve">.000.000 </w:t>
      </w:r>
      <w:r w:rsidRPr="008E7129">
        <w:rPr>
          <w:rFonts w:cstheme="minorHAnsi"/>
        </w:rPr>
        <w:t>Kč bez DPH;</w:t>
      </w:r>
    </w:p>
    <w:p w:rsidR="00400132" w:rsidRPr="009D1073" w:rsidRDefault="00400132" w:rsidP="00400132">
      <w:pPr>
        <w:autoSpaceDE w:val="0"/>
        <w:autoSpaceDN w:val="0"/>
        <w:adjustRightInd w:val="0"/>
        <w:rPr>
          <w:rFonts w:cstheme="minorHAnsi"/>
        </w:rPr>
      </w:pPr>
    </w:p>
    <w:p w:rsidR="00400132" w:rsidRPr="009D1073" w:rsidRDefault="00400132" w:rsidP="004B58F0">
      <w:pPr>
        <w:autoSpaceDE w:val="0"/>
        <w:autoSpaceDN w:val="0"/>
        <w:adjustRightInd w:val="0"/>
        <w:ind w:left="284"/>
        <w:rPr>
          <w:rFonts w:cstheme="minorHAnsi"/>
        </w:rPr>
      </w:pPr>
      <w:r w:rsidRPr="009D1073">
        <w:rPr>
          <w:rFonts w:cstheme="minorHAnsi"/>
        </w:rPr>
        <w:t>Dodavatel prokáže splnění tohoto kvalifikačního předpokladu předložením strukturované</w:t>
      </w:r>
      <w:r w:rsidR="005A030A" w:rsidRPr="009D1073">
        <w:rPr>
          <w:rFonts w:cstheme="minorHAnsi"/>
        </w:rPr>
        <w:t xml:space="preserve">ho </w:t>
      </w:r>
      <w:r w:rsidRPr="009D1073">
        <w:rPr>
          <w:rFonts w:cstheme="minorHAnsi"/>
        </w:rPr>
        <w:t>profesního životopisu</w:t>
      </w:r>
      <w:r w:rsidR="005A030A" w:rsidRPr="009D1073">
        <w:rPr>
          <w:rFonts w:cstheme="minorHAnsi"/>
        </w:rPr>
        <w:t xml:space="preserve"> a</w:t>
      </w:r>
      <w:r w:rsidRPr="009D1073">
        <w:rPr>
          <w:rFonts w:cstheme="minorHAnsi"/>
        </w:rPr>
        <w:t xml:space="preserve"> dokladů o vzdělání osoby, která se bude podílet na plnění</w:t>
      </w:r>
      <w:r w:rsidR="005A030A" w:rsidRPr="009D1073">
        <w:rPr>
          <w:rFonts w:cstheme="minorHAnsi"/>
        </w:rPr>
        <w:t xml:space="preserve"> </w:t>
      </w:r>
      <w:r w:rsidRPr="009D1073">
        <w:rPr>
          <w:rFonts w:cstheme="minorHAnsi"/>
        </w:rPr>
        <w:t>předmětu veřejné zakázky, z nichž bude vyplývat, že osoba splňuje výše uvedené požadavky zadavatele a že se bude podílet na realizaci veřejné zaká</w:t>
      </w:r>
      <w:r w:rsidR="005A030A" w:rsidRPr="009D1073">
        <w:rPr>
          <w:rFonts w:cstheme="minorHAnsi"/>
        </w:rPr>
        <w:t xml:space="preserve">zky, dle </w:t>
      </w:r>
      <w:r w:rsidRPr="009D1073">
        <w:rPr>
          <w:rFonts w:cstheme="minorHAnsi"/>
        </w:rPr>
        <w:t xml:space="preserve">výše vymezené úrovně tohoto kvalifikačního předpokladu. Strukturovaný </w:t>
      </w:r>
      <w:r w:rsidRPr="009D1073">
        <w:rPr>
          <w:rFonts w:cstheme="minorHAnsi"/>
          <w:b/>
          <w:bCs/>
        </w:rPr>
        <w:t xml:space="preserve">profesní životopis </w:t>
      </w:r>
      <w:r w:rsidRPr="009D1073">
        <w:rPr>
          <w:rFonts w:cstheme="minorHAnsi"/>
        </w:rPr>
        <w:t>musí obsahovat:</w:t>
      </w:r>
    </w:p>
    <w:p w:rsidR="00400132" w:rsidRPr="009D1073" w:rsidRDefault="00400132" w:rsidP="007A0457">
      <w:pPr>
        <w:pStyle w:val="Odstavecseseznamem"/>
        <w:numPr>
          <w:ilvl w:val="0"/>
          <w:numId w:val="15"/>
        </w:numPr>
        <w:autoSpaceDE w:val="0"/>
        <w:autoSpaceDN w:val="0"/>
        <w:adjustRightInd w:val="0"/>
        <w:rPr>
          <w:rFonts w:cstheme="minorHAnsi"/>
        </w:rPr>
      </w:pPr>
      <w:r w:rsidRPr="009D1073">
        <w:rPr>
          <w:rFonts w:cstheme="minorHAnsi"/>
        </w:rPr>
        <w:t>jméno a příjmení,</w:t>
      </w:r>
    </w:p>
    <w:p w:rsidR="00400132" w:rsidRPr="009D1073" w:rsidRDefault="00400132" w:rsidP="007A0457">
      <w:pPr>
        <w:pStyle w:val="Odstavecseseznamem"/>
        <w:numPr>
          <w:ilvl w:val="0"/>
          <w:numId w:val="15"/>
        </w:numPr>
        <w:autoSpaceDE w:val="0"/>
        <w:autoSpaceDN w:val="0"/>
        <w:adjustRightInd w:val="0"/>
        <w:rPr>
          <w:rFonts w:cstheme="minorHAnsi"/>
        </w:rPr>
      </w:pPr>
      <w:r w:rsidRPr="009D1073">
        <w:rPr>
          <w:rFonts w:cstheme="minorHAnsi"/>
        </w:rPr>
        <w:t>nejvyšší dosažené vzdělání,</w:t>
      </w:r>
    </w:p>
    <w:p w:rsidR="00400132" w:rsidRPr="009D1073" w:rsidRDefault="00400132" w:rsidP="007A0457">
      <w:pPr>
        <w:pStyle w:val="Odstavecseseznamem"/>
        <w:numPr>
          <w:ilvl w:val="0"/>
          <w:numId w:val="15"/>
        </w:numPr>
        <w:autoSpaceDE w:val="0"/>
        <w:autoSpaceDN w:val="0"/>
        <w:adjustRightInd w:val="0"/>
        <w:rPr>
          <w:rFonts w:cstheme="minorHAnsi"/>
        </w:rPr>
      </w:pPr>
      <w:r w:rsidRPr="009D1073">
        <w:rPr>
          <w:rFonts w:cstheme="minorHAnsi"/>
        </w:rPr>
        <w:t xml:space="preserve">dosavadní praxe v oboru </w:t>
      </w:r>
      <w:r w:rsidR="005A030A" w:rsidRPr="009D1073">
        <w:rPr>
          <w:rFonts w:cstheme="minorHAnsi"/>
        </w:rPr>
        <w:t xml:space="preserve">odpovídajícím </w:t>
      </w:r>
      <w:r w:rsidRPr="009D1073">
        <w:rPr>
          <w:rFonts w:cstheme="minorHAnsi"/>
        </w:rPr>
        <w:t xml:space="preserve">předmětu veřejné zakázky </w:t>
      </w:r>
    </w:p>
    <w:p w:rsidR="00400132" w:rsidRPr="009D1073" w:rsidRDefault="00400132" w:rsidP="007A0457">
      <w:pPr>
        <w:pStyle w:val="Odstavecseseznamem"/>
        <w:numPr>
          <w:ilvl w:val="0"/>
          <w:numId w:val="15"/>
        </w:numPr>
        <w:autoSpaceDE w:val="0"/>
        <w:autoSpaceDN w:val="0"/>
        <w:adjustRightInd w:val="0"/>
        <w:rPr>
          <w:rFonts w:cstheme="minorHAnsi"/>
        </w:rPr>
      </w:pPr>
      <w:r w:rsidRPr="009D1073">
        <w:rPr>
          <w:rFonts w:cstheme="minorHAnsi"/>
        </w:rPr>
        <w:t>informace o poměru k dodavateli,</w:t>
      </w:r>
    </w:p>
    <w:p w:rsidR="007153E1" w:rsidRPr="009D1073" w:rsidRDefault="00400132" w:rsidP="007A0457">
      <w:pPr>
        <w:pStyle w:val="Odstavecseseznamem"/>
        <w:numPr>
          <w:ilvl w:val="0"/>
          <w:numId w:val="15"/>
        </w:numPr>
        <w:autoSpaceDE w:val="0"/>
        <w:autoSpaceDN w:val="0"/>
        <w:adjustRightInd w:val="0"/>
        <w:rPr>
          <w:rFonts w:cstheme="minorHAnsi"/>
        </w:rPr>
      </w:pPr>
      <w:r w:rsidRPr="009D1073">
        <w:rPr>
          <w:rFonts w:cstheme="minorHAnsi"/>
        </w:rPr>
        <w:t>podíl na realizaci této veřejné zakázky</w:t>
      </w:r>
      <w:r w:rsidR="00D42320" w:rsidRPr="009D1073">
        <w:rPr>
          <w:rFonts w:cstheme="minorHAnsi"/>
        </w:rPr>
        <w:t>.</w:t>
      </w:r>
      <w:r w:rsidR="007153E1" w:rsidRPr="009D1073">
        <w:rPr>
          <w:rFonts w:cstheme="minorHAnsi"/>
        </w:rPr>
        <w:t xml:space="preserve"> </w:t>
      </w:r>
    </w:p>
    <w:p w:rsidR="005D2B4E" w:rsidRPr="009D1073" w:rsidRDefault="005D2B4E" w:rsidP="007153E1">
      <w:pPr>
        <w:pStyle w:val="Odstavecseseznamem"/>
        <w:autoSpaceDE w:val="0"/>
        <w:autoSpaceDN w:val="0"/>
        <w:adjustRightInd w:val="0"/>
        <w:ind w:left="1080"/>
        <w:rPr>
          <w:rFonts w:cstheme="minorHAnsi"/>
        </w:rPr>
      </w:pPr>
    </w:p>
    <w:p w:rsidR="00B74918" w:rsidRPr="008E7129" w:rsidRDefault="008E7129" w:rsidP="004B58F0">
      <w:pPr>
        <w:pStyle w:val="Odstavecseseznamem"/>
        <w:autoSpaceDE w:val="0"/>
        <w:autoSpaceDN w:val="0"/>
        <w:adjustRightInd w:val="0"/>
        <w:ind w:left="284"/>
        <w:rPr>
          <w:rFonts w:cstheme="minorHAnsi"/>
        </w:rPr>
      </w:pPr>
      <w:r>
        <w:rPr>
          <w:rFonts w:cstheme="minorHAnsi"/>
          <w:b/>
          <w:bCs/>
          <w:iCs/>
        </w:rPr>
        <w:lastRenderedPageBreak/>
        <w:t>Dodavatelé</w:t>
      </w:r>
      <w:r w:rsidR="005D2B4E" w:rsidRPr="008E7129">
        <w:rPr>
          <w:rFonts w:cstheme="minorHAnsi"/>
          <w:b/>
          <w:bCs/>
          <w:iCs/>
        </w:rPr>
        <w:t xml:space="preserve"> uvedou tyto </w:t>
      </w:r>
      <w:r w:rsidR="00B74918" w:rsidRPr="008E7129">
        <w:rPr>
          <w:rFonts w:cstheme="minorHAnsi"/>
          <w:b/>
          <w:bCs/>
          <w:iCs/>
        </w:rPr>
        <w:t>osob</w:t>
      </w:r>
      <w:r w:rsidR="005D2B4E" w:rsidRPr="008E7129">
        <w:rPr>
          <w:rFonts w:cstheme="minorHAnsi"/>
          <w:b/>
          <w:bCs/>
          <w:iCs/>
        </w:rPr>
        <w:t>y</w:t>
      </w:r>
      <w:r w:rsidR="00B74918" w:rsidRPr="008E7129">
        <w:rPr>
          <w:rFonts w:cstheme="minorHAnsi"/>
          <w:b/>
          <w:bCs/>
          <w:iCs/>
        </w:rPr>
        <w:t xml:space="preserve"> do </w:t>
      </w:r>
      <w:r>
        <w:rPr>
          <w:rFonts w:cstheme="minorHAnsi"/>
          <w:b/>
          <w:bCs/>
          <w:iCs/>
        </w:rPr>
        <w:t xml:space="preserve">návrhu smlouvy o dílo – </w:t>
      </w:r>
      <w:r w:rsidR="00B74918" w:rsidRPr="008E7129">
        <w:rPr>
          <w:rFonts w:cstheme="minorHAnsi"/>
          <w:b/>
          <w:bCs/>
          <w:iCs/>
        </w:rPr>
        <w:t>jako</w:t>
      </w:r>
      <w:r w:rsidR="007153E1" w:rsidRPr="008E7129">
        <w:rPr>
          <w:rFonts w:cstheme="minorHAnsi"/>
          <w:b/>
          <w:bCs/>
          <w:iCs/>
        </w:rPr>
        <w:t xml:space="preserve"> </w:t>
      </w:r>
      <w:r w:rsidR="00B74918" w:rsidRPr="008E7129">
        <w:rPr>
          <w:rFonts w:cstheme="minorHAnsi"/>
          <w:b/>
          <w:bCs/>
          <w:iCs/>
        </w:rPr>
        <w:t>stavbyvedoucího</w:t>
      </w:r>
      <w:r w:rsidR="005D2B4E" w:rsidRPr="008E7129">
        <w:rPr>
          <w:rFonts w:cstheme="minorHAnsi"/>
          <w:b/>
          <w:bCs/>
          <w:iCs/>
        </w:rPr>
        <w:t xml:space="preserve"> a zástupce stavbyvedoucího</w:t>
      </w:r>
      <w:r w:rsidR="00B74918" w:rsidRPr="008E7129">
        <w:rPr>
          <w:rFonts w:cstheme="minorHAnsi"/>
          <w:b/>
          <w:bCs/>
        </w:rPr>
        <w:t>.</w:t>
      </w:r>
    </w:p>
    <w:p w:rsidR="00774E78" w:rsidRDefault="00774E78" w:rsidP="008E7129">
      <w:pPr>
        <w:rPr>
          <w:rFonts w:cstheme="minorHAnsi"/>
          <w:b/>
        </w:rPr>
      </w:pPr>
    </w:p>
    <w:p w:rsidR="008E7129" w:rsidRPr="004C76D8" w:rsidRDefault="008E7129" w:rsidP="004B58F0">
      <w:pPr>
        <w:ind w:left="284"/>
        <w:rPr>
          <w:rFonts w:cstheme="minorHAnsi"/>
          <w:b/>
          <w:color w:val="000000" w:themeColor="text1"/>
        </w:rPr>
      </w:pPr>
      <w:r w:rsidRPr="004C76D8">
        <w:rPr>
          <w:rFonts w:cstheme="minorHAnsi"/>
          <w:b/>
          <w:color w:val="000000" w:themeColor="text1"/>
        </w:rPr>
        <w:t xml:space="preserve">Předkládá-li dodavatel svou nabídku na libovolné dvě části předmětu veřejné zakázky, postačuje, když </w:t>
      </w:r>
      <w:r w:rsidR="0075179D" w:rsidRPr="004C76D8">
        <w:rPr>
          <w:rFonts w:cstheme="minorHAnsi"/>
          <w:b/>
          <w:color w:val="000000" w:themeColor="text1"/>
        </w:rPr>
        <w:t xml:space="preserve">požadované </w:t>
      </w:r>
      <w:r w:rsidRPr="004C76D8">
        <w:rPr>
          <w:rFonts w:cstheme="minorHAnsi"/>
          <w:b/>
          <w:color w:val="000000" w:themeColor="text1"/>
        </w:rPr>
        <w:t>kritéri</w:t>
      </w:r>
      <w:r w:rsidR="0075179D" w:rsidRPr="004C76D8">
        <w:rPr>
          <w:rFonts w:cstheme="minorHAnsi"/>
          <w:b/>
          <w:color w:val="000000" w:themeColor="text1"/>
        </w:rPr>
        <w:t>um</w:t>
      </w:r>
      <w:r w:rsidRPr="004C76D8">
        <w:rPr>
          <w:rFonts w:cstheme="minorHAnsi"/>
          <w:b/>
          <w:color w:val="000000" w:themeColor="text1"/>
        </w:rPr>
        <w:t xml:space="preserve"> technické kvalifikace prokáže pouze u jedné z nich.</w:t>
      </w:r>
    </w:p>
    <w:p w:rsidR="00827A5D" w:rsidRDefault="00827A5D" w:rsidP="008E7129">
      <w:pPr>
        <w:rPr>
          <w:rFonts w:cstheme="minorHAnsi"/>
          <w:b/>
          <w:color w:val="FF0000"/>
        </w:rPr>
      </w:pPr>
    </w:p>
    <w:p w:rsidR="00827A5D" w:rsidRDefault="00827A5D" w:rsidP="00827A5D">
      <w:pPr>
        <w:tabs>
          <w:tab w:val="left" w:pos="-7513"/>
          <w:tab w:val="left" w:pos="284"/>
        </w:tabs>
        <w:ind w:left="284" w:hanging="284"/>
        <w:rPr>
          <w:rFonts w:cstheme="minorHAnsi"/>
        </w:rPr>
      </w:pPr>
      <w:r>
        <w:rPr>
          <w:rFonts w:cstheme="minorHAnsi"/>
        </w:rPr>
        <w:t>6</w:t>
      </w:r>
      <w:r w:rsidRPr="00AB33A6">
        <w:rPr>
          <w:rFonts w:cstheme="minorHAnsi"/>
        </w:rPr>
        <w:t>.</w:t>
      </w:r>
      <w:r w:rsidRPr="00AB33A6">
        <w:rPr>
          <w:rFonts w:cstheme="minorHAnsi"/>
        </w:rPr>
        <w:tab/>
        <w:t xml:space="preserve">Zadavatel požaduje po dodavatelích, aby v souladu s § 79 odst. 2 písm. </w:t>
      </w:r>
      <w:r>
        <w:rPr>
          <w:rFonts w:cstheme="minorHAnsi"/>
        </w:rPr>
        <w:t>i</w:t>
      </w:r>
      <w:r w:rsidRPr="00AB33A6">
        <w:rPr>
          <w:rFonts w:cstheme="minorHAnsi"/>
        </w:rPr>
        <w:t xml:space="preserve">) zákona ve své nabídce předložili </w:t>
      </w:r>
      <w:r>
        <w:rPr>
          <w:rFonts w:cstheme="minorHAnsi"/>
        </w:rPr>
        <w:t>přehled průměrného ročního počtu zaměstnanců za poslední tři roky.</w:t>
      </w:r>
    </w:p>
    <w:p w:rsidR="00827A5D" w:rsidRDefault="00827A5D" w:rsidP="00827A5D">
      <w:pPr>
        <w:tabs>
          <w:tab w:val="left" w:pos="-7513"/>
          <w:tab w:val="left" w:pos="284"/>
        </w:tabs>
        <w:ind w:left="284" w:hanging="284"/>
        <w:rPr>
          <w:rFonts w:cstheme="minorHAnsi"/>
        </w:rPr>
      </w:pPr>
    </w:p>
    <w:p w:rsidR="00827A5D" w:rsidRDefault="00827A5D" w:rsidP="00827A5D">
      <w:pPr>
        <w:tabs>
          <w:tab w:val="left" w:pos="-7513"/>
          <w:tab w:val="left" w:pos="284"/>
        </w:tabs>
        <w:ind w:left="284" w:hanging="284"/>
        <w:rPr>
          <w:rFonts w:cstheme="minorHAnsi"/>
        </w:rPr>
      </w:pPr>
      <w:r>
        <w:rPr>
          <w:rFonts w:cstheme="minorHAnsi"/>
        </w:rPr>
        <w:tab/>
      </w:r>
      <w:r w:rsidRPr="00AB33A6">
        <w:rPr>
          <w:rFonts w:cstheme="minorHAnsi"/>
        </w:rPr>
        <w:t>Dodavatel prokáže splnění kritéria technické kvalifikace</w:t>
      </w:r>
      <w:r>
        <w:rPr>
          <w:rFonts w:cstheme="minorHAnsi"/>
        </w:rPr>
        <w:t xml:space="preserve"> vymezeného v předchozím odstavci</w:t>
      </w:r>
      <w:r w:rsidRPr="00AB33A6">
        <w:rPr>
          <w:rFonts w:cstheme="minorHAnsi"/>
        </w:rPr>
        <w:t xml:space="preserve">, pokud ve své nabídce předloží </w:t>
      </w:r>
      <w:r>
        <w:rPr>
          <w:rFonts w:cstheme="minorHAnsi"/>
        </w:rPr>
        <w:t xml:space="preserve">čestné prohlášení podepsané osobou oprávněnou jednat jménem nebo za dodavatele. Čestné prohlášení musí obsahovat informaci o tom, že průměrný roční počet zaměstnanců za poslední tři </w:t>
      </w:r>
      <w:r w:rsidRPr="00164840">
        <w:rPr>
          <w:rFonts w:cstheme="minorHAnsi"/>
        </w:rPr>
        <w:t xml:space="preserve">roky činil minimálně </w:t>
      </w:r>
      <w:r w:rsidR="000101FB">
        <w:rPr>
          <w:rFonts w:cstheme="minorHAnsi"/>
        </w:rPr>
        <w:t>patnáct</w:t>
      </w:r>
      <w:r>
        <w:rPr>
          <w:rFonts w:cstheme="minorHAnsi"/>
        </w:rPr>
        <w:t xml:space="preserve"> (</w:t>
      </w:r>
      <w:r w:rsidR="004B58F0">
        <w:rPr>
          <w:rFonts w:cstheme="minorHAnsi"/>
        </w:rPr>
        <w:t>1</w:t>
      </w:r>
      <w:r w:rsidR="000101FB">
        <w:rPr>
          <w:rFonts w:cstheme="minorHAnsi"/>
        </w:rPr>
        <w:t>5</w:t>
      </w:r>
      <w:r>
        <w:rPr>
          <w:rFonts w:cstheme="minorHAnsi"/>
        </w:rPr>
        <w:t>)</w:t>
      </w:r>
      <w:r w:rsidRPr="00164840">
        <w:rPr>
          <w:rFonts w:cstheme="minorHAnsi"/>
        </w:rPr>
        <w:t xml:space="preserve"> zaměstnanců.</w:t>
      </w:r>
      <w:r>
        <w:rPr>
          <w:rFonts w:cstheme="minorHAnsi"/>
        </w:rPr>
        <w:t xml:space="preserve"> </w:t>
      </w:r>
    </w:p>
    <w:p w:rsidR="004B58F0" w:rsidRDefault="004B58F0" w:rsidP="00827A5D">
      <w:pPr>
        <w:tabs>
          <w:tab w:val="left" w:pos="-7513"/>
          <w:tab w:val="left" w:pos="284"/>
        </w:tabs>
        <w:ind w:left="284" w:hanging="284"/>
        <w:rPr>
          <w:rFonts w:cstheme="minorHAnsi"/>
        </w:rPr>
      </w:pPr>
    </w:p>
    <w:p w:rsidR="004B58F0" w:rsidRPr="004C76D8" w:rsidRDefault="004B58F0" w:rsidP="000101FB">
      <w:pPr>
        <w:tabs>
          <w:tab w:val="left" w:pos="284"/>
        </w:tabs>
        <w:ind w:left="284"/>
        <w:rPr>
          <w:rFonts w:cstheme="minorHAnsi"/>
          <w:b/>
          <w:color w:val="000000" w:themeColor="text1"/>
        </w:rPr>
      </w:pPr>
      <w:r w:rsidRPr="004C76D8">
        <w:rPr>
          <w:rFonts w:cstheme="minorHAnsi"/>
          <w:b/>
          <w:color w:val="000000" w:themeColor="text1"/>
        </w:rPr>
        <w:t xml:space="preserve">Předkládá-li dodavatel svou nabídku na libovolné dvě části předmětu veřejné zakázky, </w:t>
      </w:r>
      <w:r w:rsidR="000101FB" w:rsidRPr="004C76D8">
        <w:rPr>
          <w:rFonts w:cstheme="minorHAnsi"/>
          <w:b/>
          <w:color w:val="000000" w:themeColor="text1"/>
        </w:rPr>
        <w:t>postačuje, když požadované kritérium technické kvalifikace prokáže pouze u jedné z nich.</w:t>
      </w:r>
    </w:p>
    <w:p w:rsidR="000101FB" w:rsidRDefault="000101FB" w:rsidP="000101FB">
      <w:pPr>
        <w:tabs>
          <w:tab w:val="left" w:pos="284"/>
        </w:tabs>
        <w:ind w:left="284"/>
        <w:rPr>
          <w:rFonts w:cstheme="minorHAnsi"/>
          <w:b/>
          <w:color w:val="FF0000"/>
        </w:rPr>
      </w:pPr>
    </w:p>
    <w:p w:rsidR="004B58F0" w:rsidRDefault="004B58F0" w:rsidP="004B58F0">
      <w:pPr>
        <w:tabs>
          <w:tab w:val="left" w:pos="-7513"/>
          <w:tab w:val="left" w:pos="284"/>
        </w:tabs>
        <w:ind w:left="284" w:hanging="284"/>
        <w:rPr>
          <w:rFonts w:cstheme="minorHAnsi"/>
        </w:rPr>
      </w:pPr>
      <w:r>
        <w:rPr>
          <w:rFonts w:cstheme="minorHAnsi"/>
        </w:rPr>
        <w:t>7.</w:t>
      </w:r>
      <w:r>
        <w:rPr>
          <w:rFonts w:cstheme="minorHAnsi"/>
        </w:rPr>
        <w:tab/>
        <w:t>Zadavatel požaduje po dodavatelích, aby v souladu s § 79 odst. 2 písm. k) zákona ve své nabídce předložili vzorky, popisy nebo fotografie výrobků, určených k dodání.</w:t>
      </w:r>
    </w:p>
    <w:p w:rsidR="004B58F0" w:rsidRDefault="004B58F0" w:rsidP="004B58F0">
      <w:pPr>
        <w:tabs>
          <w:tab w:val="left" w:pos="-7513"/>
          <w:tab w:val="left" w:pos="284"/>
        </w:tabs>
        <w:ind w:left="284" w:hanging="284"/>
        <w:rPr>
          <w:rFonts w:cstheme="minorHAnsi"/>
        </w:rPr>
      </w:pPr>
    </w:p>
    <w:p w:rsidR="004B58F0" w:rsidRDefault="004B58F0" w:rsidP="004B58F0">
      <w:pPr>
        <w:tabs>
          <w:tab w:val="left" w:pos="-7513"/>
          <w:tab w:val="left" w:pos="284"/>
        </w:tabs>
        <w:ind w:left="284" w:hanging="284"/>
        <w:rPr>
          <w:rFonts w:cstheme="minorHAnsi"/>
        </w:rPr>
      </w:pPr>
      <w:r>
        <w:rPr>
          <w:rFonts w:cstheme="minorHAnsi"/>
        </w:rPr>
        <w:tab/>
      </w:r>
      <w:r w:rsidRPr="00AB33A6">
        <w:rPr>
          <w:rFonts w:cstheme="minorHAnsi"/>
        </w:rPr>
        <w:t>Dodavatel prokáže splnění kritéria technické kvalifikace</w:t>
      </w:r>
      <w:r>
        <w:rPr>
          <w:rFonts w:cstheme="minorHAnsi"/>
        </w:rPr>
        <w:t xml:space="preserve"> vymezeného v předchozím odstavci</w:t>
      </w:r>
      <w:r w:rsidRPr="00AB33A6">
        <w:rPr>
          <w:rFonts w:cstheme="minorHAnsi"/>
        </w:rPr>
        <w:t xml:space="preserve">, pokud ve své nabídce předloží </w:t>
      </w:r>
      <w:r>
        <w:rPr>
          <w:rFonts w:cstheme="minorHAnsi"/>
        </w:rPr>
        <w:t>čestné prohlášení podepsané osobou oprávněnou jednat jménem nebo za dodavatele o tom, že u rekonstrukce obvodového pláště:</w:t>
      </w:r>
    </w:p>
    <w:p w:rsidR="004B58F0" w:rsidRDefault="004B58F0" w:rsidP="004B58F0">
      <w:pPr>
        <w:tabs>
          <w:tab w:val="left" w:pos="-7513"/>
          <w:tab w:val="left" w:pos="284"/>
        </w:tabs>
        <w:ind w:left="284" w:hanging="284"/>
        <w:rPr>
          <w:rFonts w:cstheme="minorHAnsi"/>
        </w:rPr>
      </w:pPr>
    </w:p>
    <w:p w:rsidR="004B58F0" w:rsidRPr="004B58F0" w:rsidRDefault="004B58F0" w:rsidP="004B58F0">
      <w:pPr>
        <w:pStyle w:val="Bezmezer"/>
        <w:tabs>
          <w:tab w:val="left" w:pos="284"/>
        </w:tabs>
        <w:ind w:left="567" w:hanging="283"/>
        <w:rPr>
          <w:sz w:val="22"/>
        </w:rPr>
      </w:pPr>
      <w:r w:rsidRPr="004B58F0">
        <w:rPr>
          <w:sz w:val="22"/>
        </w:rPr>
        <w:t>a)</w:t>
      </w:r>
      <w:r w:rsidRPr="004B58F0">
        <w:rPr>
          <w:sz w:val="22"/>
        </w:rPr>
        <w:tab/>
      </w:r>
      <w:r w:rsidR="005068E4">
        <w:rPr>
          <w:sz w:val="22"/>
        </w:rPr>
        <w:t xml:space="preserve">bude </w:t>
      </w:r>
      <w:r>
        <w:rPr>
          <w:sz w:val="22"/>
        </w:rPr>
        <w:t xml:space="preserve">dodán </w:t>
      </w:r>
      <w:r w:rsidRPr="004B58F0">
        <w:rPr>
          <w:sz w:val="22"/>
        </w:rPr>
        <w:t>kontaktní zateplovací fasádní systém (ETICS) certifikovan</w:t>
      </w:r>
      <w:r>
        <w:rPr>
          <w:sz w:val="22"/>
        </w:rPr>
        <w:t>ý</w:t>
      </w:r>
      <w:r w:rsidRPr="004B58F0">
        <w:rPr>
          <w:sz w:val="22"/>
        </w:rPr>
        <w:t xml:space="preserve"> dle požadavků ETAG 004 a současně certifikovaný dle Cechu pro zateplování budov (CZB) v kvalitativní třídě A. </w:t>
      </w:r>
      <w:r>
        <w:rPr>
          <w:sz w:val="22"/>
        </w:rPr>
        <w:t>Vybraný dodavatel</w:t>
      </w:r>
      <w:r w:rsidRPr="004B58F0">
        <w:rPr>
          <w:sz w:val="22"/>
        </w:rPr>
        <w:t xml:space="preserve"> doloží </w:t>
      </w:r>
      <w:r>
        <w:rPr>
          <w:sz w:val="22"/>
        </w:rPr>
        <w:t xml:space="preserve">před podpisem smlouvy o dílo </w:t>
      </w:r>
      <w:r w:rsidRPr="004B58F0">
        <w:rPr>
          <w:sz w:val="22"/>
        </w:rPr>
        <w:t>Osvědčení o splnění požadavků kvalitativní</w:t>
      </w:r>
      <w:r>
        <w:rPr>
          <w:sz w:val="22"/>
        </w:rPr>
        <w:t xml:space="preserve"> třídy A podle TP CZB 05 – 2007 (ve fotokopii).</w:t>
      </w:r>
    </w:p>
    <w:p w:rsidR="004B58F0" w:rsidRPr="004B58F0" w:rsidRDefault="004B58F0" w:rsidP="004B58F0">
      <w:pPr>
        <w:pStyle w:val="Bezmezer"/>
        <w:tabs>
          <w:tab w:val="left" w:pos="284"/>
          <w:tab w:val="left" w:pos="426"/>
        </w:tabs>
        <w:ind w:left="567" w:hanging="283"/>
        <w:rPr>
          <w:sz w:val="22"/>
        </w:rPr>
      </w:pPr>
      <w:r w:rsidRPr="004B58F0">
        <w:rPr>
          <w:sz w:val="22"/>
        </w:rPr>
        <w:t>b)</w:t>
      </w:r>
      <w:r w:rsidRPr="004B58F0">
        <w:rPr>
          <w:sz w:val="22"/>
        </w:rPr>
        <w:tab/>
      </w:r>
      <w:r w:rsidR="005068E4">
        <w:rPr>
          <w:sz w:val="22"/>
        </w:rPr>
        <w:t xml:space="preserve">bude </w:t>
      </w:r>
      <w:r>
        <w:rPr>
          <w:sz w:val="22"/>
        </w:rPr>
        <w:t xml:space="preserve">dodáno </w:t>
      </w:r>
      <w:r w:rsidRPr="004B58F0">
        <w:rPr>
          <w:sz w:val="22"/>
        </w:rPr>
        <w:t xml:space="preserve">systémové kotevní techniky s certifikací dle ETAG 014, s kategorií použití A, B, C, D, E a současně pro zamezení vlivu tepelných mostů budou použity hmoždinky se zápustnou montáží a zátkou z příslušného izolantu popř. šroubovací hmoždinky pro zápustnou montáž s maximální hodnotou bodového součinitele prostupu tepla rovnu 0,001 W/K. </w:t>
      </w:r>
      <w:r>
        <w:rPr>
          <w:sz w:val="22"/>
        </w:rPr>
        <w:t>Vybraný dodavatel</w:t>
      </w:r>
      <w:r w:rsidRPr="004B58F0">
        <w:rPr>
          <w:sz w:val="22"/>
        </w:rPr>
        <w:t xml:space="preserve"> doloží </w:t>
      </w:r>
      <w:r>
        <w:rPr>
          <w:sz w:val="22"/>
        </w:rPr>
        <w:t>před podpisem smlouvy o dílo</w:t>
      </w:r>
      <w:r w:rsidRPr="004B58F0">
        <w:rPr>
          <w:sz w:val="22"/>
        </w:rPr>
        <w:t xml:space="preserve"> předmětný technický list</w:t>
      </w:r>
      <w:r>
        <w:rPr>
          <w:sz w:val="22"/>
        </w:rPr>
        <w:t xml:space="preserve"> (ve fotokopii)</w:t>
      </w:r>
      <w:r w:rsidRPr="004B58F0">
        <w:rPr>
          <w:sz w:val="22"/>
        </w:rPr>
        <w:t>.</w:t>
      </w:r>
    </w:p>
    <w:p w:rsidR="004B58F0" w:rsidRPr="004B58F0" w:rsidRDefault="004B58F0" w:rsidP="004B58F0">
      <w:pPr>
        <w:pStyle w:val="Bezmezer"/>
        <w:tabs>
          <w:tab w:val="left" w:pos="284"/>
        </w:tabs>
        <w:ind w:left="567" w:hanging="283"/>
        <w:rPr>
          <w:sz w:val="22"/>
        </w:rPr>
      </w:pPr>
      <w:r w:rsidRPr="004B58F0">
        <w:rPr>
          <w:sz w:val="22"/>
        </w:rPr>
        <w:t>c)</w:t>
      </w:r>
      <w:r w:rsidRPr="004B58F0">
        <w:rPr>
          <w:sz w:val="22"/>
        </w:rPr>
        <w:tab/>
      </w:r>
      <w:r w:rsidR="005068E4">
        <w:rPr>
          <w:sz w:val="22"/>
        </w:rPr>
        <w:t>bude dodán</w:t>
      </w:r>
      <w:r w:rsidRPr="004B58F0">
        <w:rPr>
          <w:sz w:val="22"/>
        </w:rPr>
        <w:t xml:space="preserve"> ETICS</w:t>
      </w:r>
      <w:r w:rsidR="005068E4">
        <w:rPr>
          <w:sz w:val="22"/>
        </w:rPr>
        <w:t>, který</w:t>
      </w:r>
      <w:r w:rsidRPr="004B58F0">
        <w:rPr>
          <w:sz w:val="22"/>
        </w:rPr>
        <w:t xml:space="preserve"> bude vykazovat minimálně mechanickou odolnost 15 J, pro povrchovou úpravu (omítku) s velikostí zrna 1,5 mm. </w:t>
      </w:r>
      <w:r w:rsidR="005068E4">
        <w:rPr>
          <w:sz w:val="22"/>
        </w:rPr>
        <w:t xml:space="preserve">Vybraný dodavatel </w:t>
      </w:r>
      <w:r w:rsidRPr="004B58F0">
        <w:rPr>
          <w:sz w:val="22"/>
        </w:rPr>
        <w:t xml:space="preserve">doloží </w:t>
      </w:r>
      <w:r w:rsidR="005068E4">
        <w:rPr>
          <w:sz w:val="22"/>
        </w:rPr>
        <w:t xml:space="preserve">před podpisem smlouvy o dílo </w:t>
      </w:r>
      <w:r w:rsidRPr="004B58F0">
        <w:rPr>
          <w:sz w:val="22"/>
        </w:rPr>
        <w:t>prohlášení o mechanické odolnosti daného kontaktního zateplovacího systému.</w:t>
      </w:r>
    </w:p>
    <w:p w:rsidR="005068E4" w:rsidRDefault="004B58F0" w:rsidP="004B58F0">
      <w:pPr>
        <w:pStyle w:val="Bezmezer"/>
        <w:tabs>
          <w:tab w:val="left" w:pos="284"/>
        </w:tabs>
        <w:ind w:left="567" w:hanging="283"/>
        <w:rPr>
          <w:sz w:val="22"/>
        </w:rPr>
      </w:pPr>
      <w:r w:rsidRPr="004B58F0">
        <w:rPr>
          <w:sz w:val="22"/>
        </w:rPr>
        <w:t>d)</w:t>
      </w:r>
      <w:r w:rsidRPr="004B58F0">
        <w:rPr>
          <w:sz w:val="22"/>
        </w:rPr>
        <w:tab/>
        <w:t xml:space="preserve">dodavatel zajistí dodání hydrofilní probarvené pastózní omítky obsahující výztužná vlákna, s ochranou povrchu fasády proti mikroorganizmům bez použití biocidních prostředků současně bude mít omítka vysokou paropropustnost pro vodní páru (kategorie V1), permeabilitu vody v kategorii W3 a reakci na oheň A2 – s1, d0 dle ČSN EN 13501. </w:t>
      </w:r>
      <w:r w:rsidR="005068E4">
        <w:rPr>
          <w:sz w:val="22"/>
        </w:rPr>
        <w:t>Vybraný dodavatel</w:t>
      </w:r>
      <w:r w:rsidR="005068E4" w:rsidRPr="004B58F0">
        <w:rPr>
          <w:sz w:val="22"/>
        </w:rPr>
        <w:t xml:space="preserve"> doloží </w:t>
      </w:r>
      <w:r w:rsidR="005068E4">
        <w:rPr>
          <w:sz w:val="22"/>
        </w:rPr>
        <w:t>před podpisem smlouvy o dílo</w:t>
      </w:r>
      <w:r w:rsidR="005068E4" w:rsidRPr="004B58F0">
        <w:rPr>
          <w:sz w:val="22"/>
        </w:rPr>
        <w:t xml:space="preserve"> předmětný technický list</w:t>
      </w:r>
      <w:r w:rsidR="005068E4">
        <w:rPr>
          <w:sz w:val="22"/>
        </w:rPr>
        <w:t xml:space="preserve"> (ve fotokopii)</w:t>
      </w:r>
      <w:r w:rsidR="005068E4" w:rsidRPr="004B58F0">
        <w:rPr>
          <w:sz w:val="22"/>
        </w:rPr>
        <w:t>.</w:t>
      </w:r>
    </w:p>
    <w:p w:rsidR="004B58F0" w:rsidRDefault="004B58F0" w:rsidP="004B58F0">
      <w:pPr>
        <w:pStyle w:val="Bezmezer"/>
        <w:tabs>
          <w:tab w:val="left" w:pos="284"/>
        </w:tabs>
        <w:ind w:left="567" w:hanging="283"/>
        <w:rPr>
          <w:sz w:val="22"/>
        </w:rPr>
      </w:pPr>
      <w:r w:rsidRPr="004B58F0">
        <w:rPr>
          <w:sz w:val="22"/>
        </w:rPr>
        <w:t>e)</w:t>
      </w:r>
      <w:r w:rsidRPr="004B58F0">
        <w:rPr>
          <w:sz w:val="22"/>
        </w:rPr>
        <w:tab/>
      </w:r>
      <w:r w:rsidR="005068E4">
        <w:rPr>
          <w:sz w:val="22"/>
        </w:rPr>
        <w:t>Vybraný dodavatel</w:t>
      </w:r>
      <w:r w:rsidR="005068E4" w:rsidRPr="004B58F0">
        <w:rPr>
          <w:sz w:val="22"/>
        </w:rPr>
        <w:t xml:space="preserve"> doloží </w:t>
      </w:r>
      <w:r w:rsidR="005068E4">
        <w:rPr>
          <w:sz w:val="22"/>
        </w:rPr>
        <w:t>před podpisem smlouvy o dílo</w:t>
      </w:r>
      <w:r w:rsidR="005068E4" w:rsidRPr="004B58F0">
        <w:rPr>
          <w:sz w:val="22"/>
        </w:rPr>
        <w:t xml:space="preserve"> </w:t>
      </w:r>
      <w:r w:rsidRPr="004B58F0">
        <w:rPr>
          <w:sz w:val="22"/>
        </w:rPr>
        <w:t>technologický předpis na provádění a údržbu ETICS</w:t>
      </w:r>
      <w:r w:rsidR="005068E4">
        <w:rPr>
          <w:sz w:val="22"/>
        </w:rPr>
        <w:t xml:space="preserve"> (ve fotokopii)</w:t>
      </w:r>
      <w:r w:rsidRPr="004B58F0">
        <w:rPr>
          <w:sz w:val="22"/>
        </w:rPr>
        <w:t>.</w:t>
      </w:r>
    </w:p>
    <w:p w:rsidR="000101FB" w:rsidRDefault="000101FB" w:rsidP="004B58F0">
      <w:pPr>
        <w:pStyle w:val="Bezmezer"/>
        <w:tabs>
          <w:tab w:val="left" w:pos="284"/>
        </w:tabs>
        <w:ind w:left="567" w:hanging="283"/>
        <w:rPr>
          <w:sz w:val="22"/>
        </w:rPr>
      </w:pPr>
      <w:r>
        <w:rPr>
          <w:sz w:val="22"/>
        </w:rPr>
        <w:t xml:space="preserve">f) </w:t>
      </w:r>
      <w:r w:rsidR="00793372">
        <w:rPr>
          <w:sz w:val="22"/>
        </w:rPr>
        <w:tab/>
      </w:r>
      <w:r>
        <w:rPr>
          <w:sz w:val="22"/>
        </w:rPr>
        <w:t>Vybraný dodavatel předloží před podpisem smlouvy o dílo certifikát odborné způsobilosti firem provádějící vnější zateplení budov kontaktními zateplovacími systémy – ETICS vydaný příslušnou oprávněnou institucí</w:t>
      </w:r>
      <w:r w:rsidR="00264555">
        <w:rPr>
          <w:sz w:val="22"/>
        </w:rPr>
        <w:t xml:space="preserve"> (ve fotokopii).</w:t>
      </w:r>
    </w:p>
    <w:p w:rsidR="0075179D" w:rsidRPr="0075179D" w:rsidRDefault="0075179D" w:rsidP="0075179D">
      <w:pPr>
        <w:pStyle w:val="Bezmezer"/>
        <w:ind w:left="284"/>
        <w:rPr>
          <w:sz w:val="22"/>
        </w:rPr>
      </w:pPr>
      <w:r>
        <w:rPr>
          <w:sz w:val="22"/>
        </w:rPr>
        <w:lastRenderedPageBreak/>
        <w:t xml:space="preserve">Odůvodnění shora uvedeného (požadovaného) kritéria technické kvalifikace: </w:t>
      </w:r>
      <w:r w:rsidRPr="0075179D">
        <w:rPr>
          <w:sz w:val="22"/>
        </w:rPr>
        <w:t xml:space="preserve">technické parametry a řešení požaduje zadavatel z důvodu zvýšené mechanické odolnosti dodaného ETICS (např. poškození vandalismem) a dlouhodobou odolnost vůči napadení mikroorganizmů dané povrchové úpravy ETICS (např. mechy, plísně, lišejníky). Dále tímto řešením prodlouží dodavatel žadateli dobu životnosti a funkčnosti dodaného ETICS bez nutnosti navýšení budoucích nákladů na údržbu. </w:t>
      </w:r>
    </w:p>
    <w:p w:rsidR="005068E4" w:rsidRPr="004C76D8" w:rsidRDefault="005068E4" w:rsidP="005068E4">
      <w:pPr>
        <w:ind w:left="284"/>
        <w:rPr>
          <w:rFonts w:cstheme="minorHAnsi"/>
          <w:b/>
          <w:color w:val="000000" w:themeColor="text1"/>
        </w:rPr>
      </w:pPr>
      <w:r w:rsidRPr="004C76D8">
        <w:rPr>
          <w:rFonts w:cstheme="minorHAnsi"/>
          <w:b/>
          <w:color w:val="000000" w:themeColor="text1"/>
        </w:rPr>
        <w:t>Předkládá-li dodavatel svou nabídku na libovolné dvě části předmětu veřejné zakázky, postačuje, když požadované kritérium technické kvalifikace prokáže pouze u jedné z nich.</w:t>
      </w:r>
    </w:p>
    <w:p w:rsidR="00775EE5" w:rsidRPr="009D1073" w:rsidRDefault="00775EE5" w:rsidP="00774E78">
      <w:pPr>
        <w:jc w:val="center"/>
        <w:rPr>
          <w:rFonts w:cstheme="minorHAnsi"/>
          <w:b/>
        </w:rPr>
      </w:pPr>
    </w:p>
    <w:p w:rsidR="00774E78" w:rsidRPr="009D1073" w:rsidRDefault="007A5AAB" w:rsidP="00774E78">
      <w:pPr>
        <w:jc w:val="center"/>
        <w:rPr>
          <w:rFonts w:cstheme="minorHAnsi"/>
          <w:b/>
        </w:rPr>
      </w:pPr>
      <w:r>
        <w:rPr>
          <w:rFonts w:cstheme="minorHAnsi"/>
          <w:b/>
        </w:rPr>
        <w:t>článek 6</w:t>
      </w:r>
    </w:p>
    <w:p w:rsidR="00774E78" w:rsidRPr="009D1073" w:rsidRDefault="00774E78" w:rsidP="00774E78">
      <w:pPr>
        <w:shd w:val="clear" w:color="auto" w:fill="002060"/>
        <w:jc w:val="center"/>
        <w:rPr>
          <w:rFonts w:cstheme="minorHAnsi"/>
          <w:b/>
        </w:rPr>
      </w:pPr>
      <w:r w:rsidRPr="009D1073">
        <w:rPr>
          <w:rFonts w:cstheme="minorHAnsi"/>
          <w:b/>
        </w:rPr>
        <w:t>Společné prokazování kvalifikace</w:t>
      </w:r>
    </w:p>
    <w:p w:rsidR="00774E78" w:rsidRPr="009D1073" w:rsidRDefault="00774E78" w:rsidP="00774E78">
      <w:pPr>
        <w:tabs>
          <w:tab w:val="left" w:pos="284"/>
        </w:tabs>
        <w:rPr>
          <w:rFonts w:cstheme="minorHAnsi"/>
        </w:rPr>
      </w:pPr>
      <w:r w:rsidRPr="009D1073">
        <w:rPr>
          <w:rFonts w:cstheme="minorHAnsi"/>
        </w:rPr>
        <w:t>V případě, že bude dodavatel plnit předmět veřejné zakázky společně s jiným dodavatelem, prokazují kvalifikaci tito dodavatelé společně, s výjimkou profesní kvalifikace podle § 77 odst. 1 zákona, kterou prokazují dodavatelé každý samostatně, a to předložením výpisu z obchodního rejstříku ve fotokopii.</w:t>
      </w:r>
    </w:p>
    <w:p w:rsidR="00774E78" w:rsidRPr="009D1073" w:rsidRDefault="00774E78" w:rsidP="00774E78">
      <w:pPr>
        <w:rPr>
          <w:rFonts w:cstheme="minorHAnsi"/>
          <w:b/>
        </w:rPr>
      </w:pPr>
    </w:p>
    <w:p w:rsidR="00774E78" w:rsidRPr="009D1073" w:rsidRDefault="007A5AAB" w:rsidP="00774E78">
      <w:pPr>
        <w:jc w:val="center"/>
        <w:rPr>
          <w:rFonts w:cstheme="minorHAnsi"/>
          <w:b/>
        </w:rPr>
      </w:pPr>
      <w:r>
        <w:rPr>
          <w:rFonts w:cstheme="minorHAnsi"/>
          <w:b/>
        </w:rPr>
        <w:t>článek 7</w:t>
      </w:r>
    </w:p>
    <w:p w:rsidR="00774E78" w:rsidRPr="009D1073" w:rsidRDefault="00774E78" w:rsidP="00774E78">
      <w:pPr>
        <w:shd w:val="clear" w:color="auto" w:fill="002060"/>
        <w:jc w:val="center"/>
        <w:rPr>
          <w:rFonts w:cstheme="minorHAnsi"/>
          <w:b/>
        </w:rPr>
      </w:pPr>
      <w:r w:rsidRPr="009D1073">
        <w:rPr>
          <w:rFonts w:cstheme="minorHAnsi"/>
          <w:b/>
        </w:rPr>
        <w:t>Plnění předmětu veřejné zakázky s pomocí poddodavatelů</w:t>
      </w:r>
    </w:p>
    <w:p w:rsidR="00774E78" w:rsidRPr="009D1073" w:rsidRDefault="00774E78" w:rsidP="00774E78">
      <w:pPr>
        <w:tabs>
          <w:tab w:val="left" w:pos="-7513"/>
          <w:tab w:val="left" w:pos="284"/>
        </w:tabs>
        <w:ind w:left="284" w:hanging="284"/>
        <w:rPr>
          <w:rFonts w:cstheme="minorHAnsi"/>
        </w:rPr>
      </w:pPr>
      <w:r w:rsidRPr="009D1073">
        <w:rPr>
          <w:rFonts w:cstheme="minorHAnsi"/>
        </w:rPr>
        <w:t>1.</w:t>
      </w:r>
      <w:r w:rsidRPr="009D1073">
        <w:rPr>
          <w:rFonts w:cstheme="minorHAnsi"/>
        </w:rPr>
        <w:tab/>
        <w:t xml:space="preserve">V případě, že bude dodavatel plnit předmět veřejné zakázky s pomocí poddodavatelů, požaduje zadavatel, aby dodavatelé předložili doklady prokazující základní způsobilost podle § 74 zákona a profesní způsobilost podle § 77 odst. 1 a odst. 2 písm. a) zákona jeho poddodavatelů, a to ve fotokopii.  Požadovanou způsobilost poddodavatele je dodavatel oprávněn prokázat předložením čestného prohlášení, dle § 53 odst. 4 zákona. </w:t>
      </w:r>
    </w:p>
    <w:p w:rsidR="00774E78" w:rsidRPr="009D1073" w:rsidRDefault="00774E78" w:rsidP="00774E78">
      <w:pPr>
        <w:tabs>
          <w:tab w:val="left" w:pos="284"/>
          <w:tab w:val="left" w:pos="2410"/>
        </w:tabs>
        <w:ind w:left="284" w:hanging="284"/>
        <w:rPr>
          <w:rFonts w:cstheme="minorHAnsi"/>
        </w:rPr>
      </w:pPr>
      <w:r w:rsidRPr="009D1073">
        <w:rPr>
          <w:rFonts w:cstheme="minorHAnsi"/>
        </w:rPr>
        <w:t>2.</w:t>
      </w:r>
      <w:r w:rsidRPr="009D1073">
        <w:rPr>
          <w:rFonts w:cstheme="minorHAnsi"/>
        </w:rPr>
        <w:tab/>
        <w:t>V průběhu plnění předmětu veřejné zakázky je změna poddodavatele, prostřednictvím kterého dodavatel prokazoval splnění kvalifikace podle § 83 zákona, možná pouze v důsledku objektivně nepředvídatelných okolností nebo skutečností neležících na straně dodavatele a vždy po předchozím písemném souhlasu zadavatele a za předpokladu, že náhradní poddodavatel splňuje kvalifikaci původního poddodavatele ve shodném nebo větším rozsahu. Účelem této podmínky je zajistit, aby byl předmět veřejné zakázky plněn řádně a včas způsobilými osobami.</w:t>
      </w:r>
    </w:p>
    <w:p w:rsidR="00774E78" w:rsidRPr="009D1073" w:rsidRDefault="00774E78" w:rsidP="00774E78">
      <w:pPr>
        <w:tabs>
          <w:tab w:val="left" w:pos="-7513"/>
          <w:tab w:val="left" w:pos="284"/>
        </w:tabs>
        <w:ind w:left="284" w:hanging="284"/>
        <w:rPr>
          <w:rFonts w:cstheme="minorHAnsi"/>
        </w:rPr>
      </w:pPr>
    </w:p>
    <w:p w:rsidR="00774E78" w:rsidRPr="009D1073" w:rsidRDefault="007A5AAB" w:rsidP="00774E78">
      <w:pPr>
        <w:jc w:val="center"/>
        <w:rPr>
          <w:rFonts w:cstheme="minorHAnsi"/>
          <w:b/>
        </w:rPr>
      </w:pPr>
      <w:r>
        <w:rPr>
          <w:rFonts w:cstheme="minorHAnsi"/>
          <w:b/>
        </w:rPr>
        <w:t>článek 8</w:t>
      </w:r>
    </w:p>
    <w:p w:rsidR="00774E78" w:rsidRPr="009D1073" w:rsidRDefault="00774E78" w:rsidP="00774E78">
      <w:pPr>
        <w:shd w:val="clear" w:color="auto" w:fill="002060"/>
        <w:jc w:val="center"/>
        <w:rPr>
          <w:rFonts w:cstheme="minorHAnsi"/>
          <w:b/>
        </w:rPr>
      </w:pPr>
      <w:r w:rsidRPr="009D1073">
        <w:rPr>
          <w:rFonts w:cstheme="minorHAnsi"/>
          <w:b/>
        </w:rPr>
        <w:t>Další požadavky zadavatele</w:t>
      </w:r>
    </w:p>
    <w:p w:rsidR="00774E78" w:rsidRPr="009D1073" w:rsidRDefault="00774E78" w:rsidP="007A0457">
      <w:pPr>
        <w:pStyle w:val="Odstavecseseznamem"/>
        <w:numPr>
          <w:ilvl w:val="0"/>
          <w:numId w:val="3"/>
        </w:numPr>
        <w:tabs>
          <w:tab w:val="left" w:pos="-7513"/>
          <w:tab w:val="left" w:pos="284"/>
        </w:tabs>
        <w:rPr>
          <w:rFonts w:cstheme="minorHAnsi"/>
        </w:rPr>
      </w:pPr>
      <w:r w:rsidRPr="009D1073">
        <w:rPr>
          <w:rFonts w:cstheme="minorHAnsi"/>
        </w:rPr>
        <w:t>Vybraný dodavatel je v rámci poskytnutí součinnosti před podpisem smlouvy povinen předložit zadavateli na základě jeho písemné výzvy originály nebo úředně ověřené kopie dokladů prokazující splnění kvalifikace (základní, profesní a technické) a informace a údaje podle § 104 odst. 2 písm. a) a b), je-li vybraný dodavatel právnickou osobou.</w:t>
      </w:r>
    </w:p>
    <w:p w:rsidR="00774E78" w:rsidRPr="009D1073" w:rsidRDefault="00774E78" w:rsidP="007A0457">
      <w:pPr>
        <w:pStyle w:val="Odstavecseseznamem"/>
        <w:numPr>
          <w:ilvl w:val="0"/>
          <w:numId w:val="3"/>
        </w:numPr>
        <w:tabs>
          <w:tab w:val="left" w:pos="-7513"/>
          <w:tab w:val="left" w:pos="284"/>
        </w:tabs>
        <w:rPr>
          <w:rFonts w:cstheme="minorHAnsi"/>
        </w:rPr>
      </w:pPr>
      <w:r w:rsidRPr="009D1073">
        <w:rPr>
          <w:rFonts w:cstheme="minorHAnsi"/>
        </w:rPr>
        <w:t>V případě, že nebude vybraným dodavatelem poskytnuta řádná součinnost, bude zadavatel postupovat podle § 125 zákona, případně § 127 odst. 2 písm. b) zákona. Ustanovení § 46 odst. 1 zákona tím není dotčeno.</w:t>
      </w:r>
    </w:p>
    <w:p w:rsidR="00FB035D" w:rsidRDefault="00FB035D" w:rsidP="00774E78">
      <w:pPr>
        <w:rPr>
          <w:rFonts w:cstheme="minorHAnsi"/>
        </w:rPr>
      </w:pPr>
    </w:p>
    <w:p w:rsidR="00793372" w:rsidRDefault="00793372">
      <w:pPr>
        <w:spacing w:after="200" w:line="276" w:lineRule="auto"/>
        <w:jc w:val="left"/>
        <w:rPr>
          <w:rFonts w:eastAsia="Times New Roman" w:cstheme="minorHAnsi"/>
          <w:b/>
          <w:color w:val="000000"/>
          <w:sz w:val="24"/>
          <w:szCs w:val="24"/>
          <w:lang w:eastAsia="cs-CZ"/>
        </w:rPr>
      </w:pPr>
      <w:r>
        <w:rPr>
          <w:rFonts w:cstheme="minorHAnsi"/>
          <w:b/>
          <w:color w:val="000000"/>
        </w:rPr>
        <w:br w:type="page"/>
      </w:r>
    </w:p>
    <w:p w:rsidR="008C6E72" w:rsidRPr="00763C7D" w:rsidRDefault="008C6E72" w:rsidP="008C6E72">
      <w:pPr>
        <w:pStyle w:val="Normlnweb"/>
        <w:spacing w:before="0" w:beforeAutospacing="0" w:after="0" w:afterAutospacing="0"/>
        <w:jc w:val="center"/>
        <w:rPr>
          <w:rFonts w:asciiTheme="minorHAnsi" w:hAnsiTheme="minorHAnsi" w:cstheme="minorHAnsi"/>
          <w:b/>
        </w:rPr>
      </w:pPr>
      <w:r w:rsidRPr="00763C7D">
        <w:rPr>
          <w:rFonts w:asciiTheme="minorHAnsi" w:hAnsiTheme="minorHAnsi" w:cstheme="minorHAnsi"/>
          <w:b/>
          <w:color w:val="000000"/>
        </w:rPr>
        <w:lastRenderedPageBreak/>
        <w:t>Energetické úspory bytových domů ulice Rokycanova a Kobrova v Ostravě - Radvanicích</w:t>
      </w:r>
    </w:p>
    <w:p w:rsidR="00774E78" w:rsidRPr="009D1073" w:rsidRDefault="00774E78" w:rsidP="00774E78">
      <w:pPr>
        <w:shd w:val="clear" w:color="auto" w:fill="002060"/>
        <w:jc w:val="center"/>
        <w:rPr>
          <w:rFonts w:cstheme="minorHAnsi"/>
          <w:b/>
          <w:sz w:val="36"/>
          <w:szCs w:val="36"/>
        </w:rPr>
      </w:pPr>
      <w:r w:rsidRPr="009D1073">
        <w:rPr>
          <w:rFonts w:cstheme="minorHAnsi"/>
          <w:b/>
          <w:sz w:val="36"/>
          <w:szCs w:val="36"/>
        </w:rPr>
        <w:t xml:space="preserve">ZADÁVACÍ PODMÍNKY </w:t>
      </w:r>
      <w:r w:rsidR="008C6E72">
        <w:rPr>
          <w:rFonts w:cstheme="minorHAnsi"/>
          <w:b/>
          <w:sz w:val="36"/>
          <w:szCs w:val="36"/>
        </w:rPr>
        <w:t>PRO ČÁST 1</w:t>
      </w:r>
      <w:r w:rsidR="00124F01">
        <w:rPr>
          <w:rFonts w:cstheme="minorHAnsi"/>
          <w:b/>
          <w:sz w:val="36"/>
          <w:szCs w:val="36"/>
        </w:rPr>
        <w:t xml:space="preserve"> VEŘEJNÉ ZAKÁZKY</w:t>
      </w:r>
    </w:p>
    <w:p w:rsidR="00774E78" w:rsidRPr="009D1073" w:rsidRDefault="004B06CF" w:rsidP="00774E78">
      <w:pPr>
        <w:jc w:val="center"/>
        <w:rPr>
          <w:rFonts w:cstheme="minorHAnsi"/>
          <w:b/>
        </w:rPr>
      </w:pPr>
      <w:r>
        <w:rPr>
          <w:rFonts w:cstheme="minorHAnsi"/>
          <w:b/>
        </w:rPr>
        <w:t>Kobrova 577 / 1</w:t>
      </w:r>
    </w:p>
    <w:p w:rsidR="00774E78" w:rsidRPr="009D1073" w:rsidRDefault="00774E78" w:rsidP="00774E78">
      <w:pPr>
        <w:jc w:val="center"/>
        <w:rPr>
          <w:rFonts w:cstheme="minorHAnsi"/>
          <w:b/>
        </w:rPr>
      </w:pPr>
    </w:p>
    <w:p w:rsidR="00774E78" w:rsidRPr="009D1073" w:rsidRDefault="007A5AAB" w:rsidP="00774E78">
      <w:pPr>
        <w:jc w:val="center"/>
        <w:rPr>
          <w:rFonts w:cstheme="minorHAnsi"/>
          <w:b/>
        </w:rPr>
      </w:pPr>
      <w:r>
        <w:rPr>
          <w:rFonts w:cstheme="minorHAnsi"/>
          <w:b/>
        </w:rPr>
        <w:t>článek 9</w:t>
      </w:r>
    </w:p>
    <w:p w:rsidR="00774E78" w:rsidRPr="009D1073" w:rsidRDefault="00774E78" w:rsidP="00774E78">
      <w:pPr>
        <w:shd w:val="clear" w:color="auto" w:fill="002060"/>
        <w:jc w:val="center"/>
        <w:rPr>
          <w:rFonts w:cstheme="minorHAnsi"/>
          <w:b/>
        </w:rPr>
      </w:pPr>
      <w:r w:rsidRPr="009D1073">
        <w:rPr>
          <w:rFonts w:cstheme="minorHAnsi"/>
          <w:b/>
        </w:rPr>
        <w:t>Vymezení předmětu veřejné zakázky</w:t>
      </w:r>
    </w:p>
    <w:p w:rsidR="00774E78" w:rsidRPr="005D7DAF" w:rsidRDefault="00774E78" w:rsidP="007A0457">
      <w:pPr>
        <w:pStyle w:val="Odstavecseseznamem"/>
        <w:numPr>
          <w:ilvl w:val="0"/>
          <w:numId w:val="12"/>
        </w:numPr>
        <w:autoSpaceDE w:val="0"/>
        <w:autoSpaceDN w:val="0"/>
        <w:adjustRightInd w:val="0"/>
        <w:ind w:left="284" w:hanging="284"/>
        <w:rPr>
          <w:rFonts w:cstheme="minorHAnsi"/>
        </w:rPr>
      </w:pPr>
      <w:r w:rsidRPr="009D1073">
        <w:rPr>
          <w:rFonts w:cstheme="minorHAnsi"/>
        </w:rPr>
        <w:t xml:space="preserve">Předmětem veřejné zakázky je uzavření smlouvy o dílo na zhotovitele stavby </w:t>
      </w:r>
      <w:r w:rsidR="00124F01">
        <w:rPr>
          <w:rFonts w:cstheme="minorHAnsi"/>
          <w:b/>
        </w:rPr>
        <w:t xml:space="preserve">Energetické úspory bytových domů ulice Rokycanova a Kobrova v Ostravě – </w:t>
      </w:r>
      <w:r w:rsidR="00124F01" w:rsidRPr="005D7DAF">
        <w:rPr>
          <w:rFonts w:cstheme="minorHAnsi"/>
          <w:b/>
        </w:rPr>
        <w:t xml:space="preserve">Radvanicích, Kobrova 577 / 1 </w:t>
      </w:r>
      <w:r w:rsidR="007E49D3" w:rsidRPr="005D7DAF">
        <w:rPr>
          <w:rFonts w:cstheme="minorHAnsi"/>
          <w:b/>
        </w:rPr>
        <w:t xml:space="preserve"> </w:t>
      </w:r>
      <w:r w:rsidRPr="005D7DAF">
        <w:rPr>
          <w:rFonts w:cstheme="minorHAnsi"/>
        </w:rPr>
        <w:t xml:space="preserve">v rozsahu dle projektové dokumentace pro provedení stavby zpracované </w:t>
      </w:r>
      <w:r w:rsidR="00B03A3E" w:rsidRPr="005D7DAF">
        <w:rPr>
          <w:rFonts w:cstheme="minorHAnsi"/>
        </w:rPr>
        <w:t xml:space="preserve">včetně položkového </w:t>
      </w:r>
      <w:r w:rsidRPr="005D7DAF">
        <w:rPr>
          <w:rFonts w:cstheme="minorHAnsi"/>
        </w:rPr>
        <w:t xml:space="preserve">rozpočtu (výkazu výměr) </w:t>
      </w:r>
      <w:r w:rsidR="007E49D3" w:rsidRPr="005D7DAF">
        <w:rPr>
          <w:rFonts w:cstheme="minorHAnsi"/>
        </w:rPr>
        <w:t xml:space="preserve">společností </w:t>
      </w:r>
      <w:r w:rsidR="002E2A7C" w:rsidRPr="005D7DAF">
        <w:rPr>
          <w:rFonts w:cstheme="minorHAnsi"/>
          <w:b/>
        </w:rPr>
        <w:t xml:space="preserve">Projekce Guňka s.r.o., Hasičská 617, 739 34 Šenov, IČO 015 08 504 </w:t>
      </w:r>
      <w:r w:rsidR="0052585F" w:rsidRPr="005D7DAF">
        <w:rPr>
          <w:rFonts w:cstheme="minorHAnsi"/>
        </w:rPr>
        <w:t>a dále podle těchto zadávacích podmínek předmětné veřejné zakázky, zejména obchodních podmínek zadavatele sestavených jako Smlouva o dílo.</w:t>
      </w:r>
    </w:p>
    <w:p w:rsidR="00774E78" w:rsidRPr="009D1073" w:rsidRDefault="00774E78" w:rsidP="00774E78">
      <w:pPr>
        <w:pStyle w:val="Odstavecseseznamem"/>
        <w:tabs>
          <w:tab w:val="left" w:pos="284"/>
        </w:tabs>
        <w:ind w:left="284" w:hanging="284"/>
        <w:rPr>
          <w:rFonts w:cstheme="minorHAnsi"/>
        </w:rPr>
      </w:pPr>
      <w:r w:rsidRPr="009D1073">
        <w:rPr>
          <w:rFonts w:cstheme="minorHAnsi"/>
        </w:rPr>
        <w:t>2.</w:t>
      </w:r>
      <w:r w:rsidRPr="009D1073">
        <w:rPr>
          <w:rFonts w:cstheme="minorHAnsi"/>
        </w:rPr>
        <w:tab/>
        <w:t xml:space="preserve">Pokud požadované technické podmínky uvedené v projektové dokumentaci předmětné veřejné zakázky obsahují přímý nebo nepřímý odkaz na určité dodavatele nebo výrobky, nebo patenty na vynálezy, užitné vzory, průmyslové vzory, ochranné známky nebo označení původu umožňuje zadavatel v souladu s § 89 odst. 5 zákona v návaznosti na odst. 6 zákona použití rovnocenného řešení, přičemž se musí jednat o kvalitativně a technicky rovnocenné řešení. </w:t>
      </w:r>
    </w:p>
    <w:p w:rsidR="00774E78" w:rsidRPr="007060CD" w:rsidRDefault="00774E78" w:rsidP="00774E78">
      <w:pPr>
        <w:pStyle w:val="Odstavecseseznamem"/>
        <w:tabs>
          <w:tab w:val="left" w:pos="284"/>
        </w:tabs>
        <w:ind w:left="284" w:hanging="284"/>
        <w:rPr>
          <w:rFonts w:cstheme="minorHAnsi"/>
        </w:rPr>
      </w:pPr>
      <w:r w:rsidRPr="007060CD">
        <w:rPr>
          <w:rFonts w:cstheme="minorHAnsi"/>
        </w:rPr>
        <w:t>3.</w:t>
      </w:r>
      <w:r w:rsidRPr="007060CD">
        <w:rPr>
          <w:rFonts w:cstheme="minorHAnsi"/>
        </w:rPr>
        <w:tab/>
      </w:r>
      <w:r w:rsidR="005A030A" w:rsidRPr="007060CD">
        <w:rPr>
          <w:rFonts w:cstheme="minorHAnsi"/>
        </w:rPr>
        <w:t>Z</w:t>
      </w:r>
      <w:r w:rsidR="00B03A3E" w:rsidRPr="007060CD">
        <w:rPr>
          <w:rFonts w:cstheme="minorHAnsi"/>
        </w:rPr>
        <w:t>adávací dokumentace</w:t>
      </w:r>
      <w:r w:rsidR="009D1073" w:rsidRPr="007060CD">
        <w:rPr>
          <w:rFonts w:cstheme="minorHAnsi"/>
        </w:rPr>
        <w:t>, vyjma projektové dokumentace</w:t>
      </w:r>
      <w:r w:rsidR="007A5AAB" w:rsidRPr="007060CD">
        <w:rPr>
          <w:rFonts w:cstheme="minorHAnsi"/>
        </w:rPr>
        <w:t xml:space="preserve"> (dostupná na vyžádání)</w:t>
      </w:r>
      <w:r w:rsidR="009D1073" w:rsidRPr="007060CD">
        <w:rPr>
          <w:rFonts w:cstheme="minorHAnsi"/>
        </w:rPr>
        <w:t xml:space="preserve">, </w:t>
      </w:r>
      <w:r w:rsidRPr="007060CD">
        <w:rPr>
          <w:rFonts w:cstheme="minorHAnsi"/>
        </w:rPr>
        <w:t xml:space="preserve">je dostupná na profilu zadavatele po celou lhůtu pro podání nabídek. </w:t>
      </w:r>
    </w:p>
    <w:p w:rsidR="009D1073" w:rsidRPr="009D1073" w:rsidRDefault="009D1073" w:rsidP="00774E78">
      <w:pPr>
        <w:pStyle w:val="Odstavecseseznamem"/>
        <w:tabs>
          <w:tab w:val="left" w:pos="284"/>
        </w:tabs>
        <w:ind w:left="284" w:hanging="284"/>
        <w:rPr>
          <w:rFonts w:cstheme="minorHAnsi"/>
        </w:rPr>
      </w:pPr>
      <w:r w:rsidRPr="009D1073">
        <w:rPr>
          <w:rFonts w:cstheme="minorHAnsi"/>
        </w:rPr>
        <w:t>4.</w:t>
      </w:r>
      <w:r w:rsidRPr="009D1073">
        <w:rPr>
          <w:rFonts w:cstheme="minorHAnsi"/>
        </w:rPr>
        <w:tab/>
        <w:t>Nezveřejněnou část zadávací dokumentace (projektová dokumentace na CD) mohou dodavatelé požadovat od pověřené osoby (RECTE.CZ, s.r.o., IČO 619 72 690), a to buď osobně po předchozí telefonické dohodě (+420 734 260 410) nebo prostřednictvím elektronické pošty (recte@recte.cz). Žádost dodavatele o poskytnutí nezveřejněné části zadávací dokumentace musí obsahovat identifikační údaje dodavatele v rozsahu podle § 28 odst. 1 písm. g) zákona. Žádost musí dále obsahovat emailovou adresu dodavatele, telefon a kontaktní osobu dodavatele, která bude oprávněná v průběhu lhůty pro podání nabídek uplatňovat vůči zadavateli případné dotazy k obsahu zadávací dokumentace. Žádost dodavatele o poskytnutí nezveřejněné části zadávací dokumentace musí být podepsána osobou oprávněnou jednat jménem nebo za dodavatele. Nezveřejněná část zadávací dokumentace bude poskytnuta dodavatelům po úhradě nákladů na její reprodukci, a to ve výši 50,-- Kč (včetně DPH), v případě odeslání nezveřejněné části zadávací dokumentace prostřednictvím poskytovatele poštovní přepravy bude k této částce připočteno balné a poštovné ve výši 50,-- Kč (včetně DPH).</w:t>
      </w:r>
    </w:p>
    <w:p w:rsidR="00774E78" w:rsidRPr="009D1073" w:rsidRDefault="009D1073" w:rsidP="00774E78">
      <w:pPr>
        <w:pStyle w:val="Odstavecseseznamem"/>
        <w:tabs>
          <w:tab w:val="left" w:pos="284"/>
        </w:tabs>
        <w:ind w:left="284" w:hanging="284"/>
        <w:rPr>
          <w:rFonts w:cstheme="minorHAnsi"/>
        </w:rPr>
      </w:pPr>
      <w:r w:rsidRPr="009D1073">
        <w:rPr>
          <w:rFonts w:cstheme="minorHAnsi"/>
        </w:rPr>
        <w:t>5</w:t>
      </w:r>
      <w:r w:rsidR="00774E78" w:rsidRPr="009D1073">
        <w:rPr>
          <w:rFonts w:cstheme="minorHAnsi"/>
        </w:rPr>
        <w:t>.</w:t>
      </w:r>
      <w:r w:rsidR="00774E78" w:rsidRPr="009D1073">
        <w:rPr>
          <w:rFonts w:cstheme="minorHAnsi"/>
        </w:rPr>
        <w:tab/>
        <w:t>V případě vysvětlení zadávací dokumentace bude zadavatel postupovat v souladu s § 98 zákona. V případě změn nebo doplnění zadávací dokumentace bude zadavatel postupovat v souladu s § 99 zákona.</w:t>
      </w:r>
    </w:p>
    <w:p w:rsidR="00774E78" w:rsidRPr="009D1073" w:rsidRDefault="00774E78" w:rsidP="00774E78">
      <w:pPr>
        <w:pStyle w:val="Odstavecseseznamem"/>
        <w:tabs>
          <w:tab w:val="left" w:pos="284"/>
        </w:tabs>
        <w:ind w:left="284" w:hanging="284"/>
        <w:rPr>
          <w:rFonts w:cstheme="minorHAnsi"/>
        </w:rPr>
      </w:pPr>
    </w:p>
    <w:p w:rsidR="00774E78" w:rsidRPr="009D1073" w:rsidRDefault="007A5AAB" w:rsidP="00774E78">
      <w:pPr>
        <w:jc w:val="center"/>
        <w:rPr>
          <w:rFonts w:cstheme="minorHAnsi"/>
          <w:b/>
        </w:rPr>
      </w:pPr>
      <w:r>
        <w:rPr>
          <w:rFonts w:cstheme="minorHAnsi"/>
          <w:b/>
        </w:rPr>
        <w:t>článek 10</w:t>
      </w:r>
    </w:p>
    <w:p w:rsidR="00774E78" w:rsidRPr="009D1073" w:rsidRDefault="00774E78" w:rsidP="00774E78">
      <w:pPr>
        <w:shd w:val="clear" w:color="auto" w:fill="002060"/>
        <w:jc w:val="center"/>
        <w:rPr>
          <w:rFonts w:cstheme="minorHAnsi"/>
          <w:b/>
        </w:rPr>
      </w:pPr>
      <w:r w:rsidRPr="009D1073">
        <w:rPr>
          <w:rFonts w:cstheme="minorHAnsi"/>
          <w:b/>
        </w:rPr>
        <w:t>Využití poddodavatele při plnění předmětu veřejné zakázky</w:t>
      </w:r>
    </w:p>
    <w:p w:rsidR="00774E78" w:rsidRPr="009D1073" w:rsidRDefault="00774E78" w:rsidP="00774E78">
      <w:pPr>
        <w:tabs>
          <w:tab w:val="left" w:pos="284"/>
          <w:tab w:val="left" w:pos="2410"/>
        </w:tabs>
        <w:ind w:left="284" w:hanging="284"/>
        <w:rPr>
          <w:rFonts w:cstheme="minorHAnsi"/>
        </w:rPr>
      </w:pPr>
      <w:r w:rsidRPr="009D1073">
        <w:rPr>
          <w:rFonts w:cstheme="minorHAnsi"/>
        </w:rPr>
        <w:t>1.</w:t>
      </w:r>
      <w:r w:rsidRPr="009D1073">
        <w:rPr>
          <w:rFonts w:cstheme="minorHAnsi"/>
        </w:rPr>
        <w:tab/>
        <w:t xml:space="preserve">Zadavatel po účastnících zadávacího řízení požaduje, aby v případě plnění předmětu veřejné zakázky s pomocí třetích osob (poddodavatelů) uvedli ve své nabídce ty části plnění veřejné zakázky, které hodlají plnit prostřednictvím poddodavatelů. </w:t>
      </w:r>
    </w:p>
    <w:p w:rsidR="00774E78" w:rsidRDefault="00774E78" w:rsidP="002E2A7C">
      <w:pPr>
        <w:tabs>
          <w:tab w:val="left" w:pos="284"/>
          <w:tab w:val="left" w:pos="2410"/>
        </w:tabs>
        <w:ind w:left="284" w:hanging="284"/>
        <w:rPr>
          <w:rFonts w:cstheme="minorHAnsi"/>
        </w:rPr>
      </w:pPr>
      <w:r w:rsidRPr="009D1073">
        <w:rPr>
          <w:rFonts w:cstheme="minorHAnsi"/>
        </w:rPr>
        <w:t>2.</w:t>
      </w:r>
      <w:r w:rsidRPr="009D1073">
        <w:rPr>
          <w:rFonts w:cstheme="minorHAnsi"/>
        </w:rPr>
        <w:tab/>
      </w:r>
      <w:r w:rsidR="002E2A7C">
        <w:rPr>
          <w:rFonts w:cstheme="minorHAnsi"/>
        </w:rPr>
        <w:t>V souladu s § 105 odst. 2 zákona zadavatel po dodavatelích požaduje, a</w:t>
      </w:r>
      <w:r w:rsidR="002E2A7C" w:rsidRPr="00534AC7">
        <w:rPr>
          <w:rFonts w:cstheme="minorHAnsi"/>
        </w:rPr>
        <w:t xml:space="preserve">by určené významné činnosti při plnění veřejné zakázky byly </w:t>
      </w:r>
      <w:r w:rsidR="002E2A7C">
        <w:rPr>
          <w:rFonts w:cstheme="minorHAnsi"/>
        </w:rPr>
        <w:t>realizovány</w:t>
      </w:r>
      <w:r w:rsidR="002E2A7C" w:rsidRPr="00534AC7">
        <w:rPr>
          <w:rFonts w:cstheme="minorHAnsi"/>
        </w:rPr>
        <w:t xml:space="preserve"> přímo dodavatelem.</w:t>
      </w:r>
      <w:r w:rsidR="002E2A7C">
        <w:rPr>
          <w:rFonts w:cstheme="minorHAnsi"/>
        </w:rPr>
        <w:t xml:space="preserve"> Jedná se o realizaci těchto činností: výkon na pozici stavbyvedoucího a zástupce stavbyvedoucího a </w:t>
      </w:r>
      <w:r w:rsidR="00A57DC4">
        <w:rPr>
          <w:rFonts w:cstheme="minorHAnsi"/>
        </w:rPr>
        <w:t xml:space="preserve">veškeré stavební práce související se </w:t>
      </w:r>
      <w:r w:rsidR="00A57DC4" w:rsidRPr="00A57DC4">
        <w:rPr>
          <w:rFonts w:cstheme="minorHAnsi"/>
        </w:rPr>
        <w:t>zateplení obvodového pláště a výměnou okenních a dveřních otvorů.</w:t>
      </w:r>
    </w:p>
    <w:p w:rsidR="002E2A7C" w:rsidRDefault="002E2A7C" w:rsidP="00774E78">
      <w:pPr>
        <w:jc w:val="center"/>
        <w:rPr>
          <w:rFonts w:cstheme="minorHAnsi"/>
          <w:b/>
        </w:rPr>
      </w:pPr>
    </w:p>
    <w:p w:rsidR="007060CD" w:rsidRDefault="007060CD">
      <w:pPr>
        <w:spacing w:after="200" w:line="276" w:lineRule="auto"/>
        <w:jc w:val="left"/>
        <w:rPr>
          <w:rFonts w:cstheme="minorHAnsi"/>
          <w:b/>
        </w:rPr>
      </w:pPr>
      <w:r>
        <w:rPr>
          <w:rFonts w:cstheme="minorHAnsi"/>
          <w:b/>
        </w:rPr>
        <w:br w:type="page"/>
      </w:r>
    </w:p>
    <w:p w:rsidR="00774E78" w:rsidRPr="009D1073" w:rsidRDefault="007A5AAB" w:rsidP="00774E78">
      <w:pPr>
        <w:jc w:val="center"/>
        <w:rPr>
          <w:rFonts w:cstheme="minorHAnsi"/>
          <w:b/>
        </w:rPr>
      </w:pPr>
      <w:r>
        <w:rPr>
          <w:rFonts w:cstheme="minorHAnsi"/>
          <w:b/>
        </w:rPr>
        <w:lastRenderedPageBreak/>
        <w:t>článek 11</w:t>
      </w:r>
    </w:p>
    <w:p w:rsidR="00774E78" w:rsidRPr="009D1073" w:rsidRDefault="00774E78" w:rsidP="00774E78">
      <w:pPr>
        <w:shd w:val="clear" w:color="auto" w:fill="002060"/>
        <w:jc w:val="center"/>
        <w:rPr>
          <w:rFonts w:cstheme="minorHAnsi"/>
          <w:b/>
        </w:rPr>
      </w:pPr>
      <w:r w:rsidRPr="009D1073">
        <w:rPr>
          <w:rFonts w:cstheme="minorHAnsi"/>
          <w:b/>
        </w:rPr>
        <w:t>Požadavky na jednotný způsob zpracování nabídkové ceny</w:t>
      </w:r>
    </w:p>
    <w:p w:rsidR="00774E78" w:rsidRPr="009D1073" w:rsidRDefault="00774E78" w:rsidP="00774E78">
      <w:pPr>
        <w:tabs>
          <w:tab w:val="left" w:pos="284"/>
        </w:tabs>
        <w:ind w:left="284" w:hanging="284"/>
        <w:rPr>
          <w:rFonts w:cstheme="minorHAnsi"/>
        </w:rPr>
      </w:pPr>
      <w:r w:rsidRPr="009D1073">
        <w:rPr>
          <w:rFonts w:cstheme="minorHAnsi"/>
        </w:rPr>
        <w:t>1.</w:t>
      </w:r>
      <w:r w:rsidRPr="009D1073">
        <w:rPr>
          <w:rFonts w:cstheme="minorHAnsi"/>
        </w:rPr>
        <w:tab/>
        <w:t>Dodavatel je povinen stanovit svou nabídkovou cenu za splnění předmětu veřejné zakázky ve smlouvě o dílo v českých korunách a v požadovaném členění. Režim DPH bude stanoven v souladu se zákonem č. 235/2001 Sb., o dani z přidané hodnoty, ve znění pozdějších předpisů.</w:t>
      </w:r>
    </w:p>
    <w:p w:rsidR="00774E78" w:rsidRPr="009D1073" w:rsidRDefault="00774E78" w:rsidP="00774E78">
      <w:pPr>
        <w:tabs>
          <w:tab w:val="left" w:pos="284"/>
        </w:tabs>
        <w:ind w:left="284" w:hanging="284"/>
        <w:rPr>
          <w:rFonts w:cstheme="minorHAnsi"/>
        </w:rPr>
      </w:pPr>
      <w:r w:rsidRPr="009D1073">
        <w:rPr>
          <w:rFonts w:cstheme="minorHAnsi"/>
        </w:rPr>
        <w:t>2.</w:t>
      </w:r>
      <w:r w:rsidRPr="009D1073">
        <w:rPr>
          <w:rFonts w:cstheme="minorHAnsi"/>
        </w:rPr>
        <w:tab/>
        <w:t xml:space="preserve">Dodavatel je povinen ocenit všechny položky uvedené v soupise stavebních prací, dodávek a služeb. Položka soupisu prací je začleněna ke stavebnímu nebo inženýrskému objektu, provoznímu souboru nebo ostatním a vedlejším nákladům. Činnosti požadované zadavatelem ve smlouvě o dílo, kterou nejsou uvedené v soupise stavebních prací, dodávek a služeb, ale které se zhotovením stavby přímo souvisí, uvede dodavatel v položce vedlejších rozpočtových nákladů. Položkou soupisu prací se rozumí popis každé jednotlivé stavební práce, dodávky nebo služby, který obsahuje jejich technické a kvalitativní podmínky dle projektové dokumentace stavby. Položky soupisu prací jsou popsány v podrobnostech jednoznačně vymezující obsah požadovaných stavebních prací, dodávek nebo služeb a umožňující porovnatelné ocenění tohoto obsahu. Položky soupisu prací popisující vedlejší a ostatní náklady obsahují jednoznačný popis obsahu příslušné položky a tam, kde není tento popis uveden, je odkaz na jinou část projektové dokumentace stavby, které danou položku specifikují. Podklady určující technické podmínky stavby jsou definované a vymezené předmětnou projektovou dokumentací stavby. </w:t>
      </w:r>
    </w:p>
    <w:p w:rsidR="00774E78" w:rsidRPr="009D1073" w:rsidRDefault="00774E78" w:rsidP="00774E78">
      <w:pPr>
        <w:tabs>
          <w:tab w:val="left" w:pos="284"/>
        </w:tabs>
        <w:ind w:left="284" w:hanging="284"/>
        <w:rPr>
          <w:rFonts w:cstheme="minorHAnsi"/>
        </w:rPr>
      </w:pPr>
      <w:r w:rsidRPr="009D1073">
        <w:rPr>
          <w:rFonts w:cstheme="minorHAnsi"/>
        </w:rPr>
        <w:t>3.</w:t>
      </w:r>
      <w:r w:rsidRPr="009D1073">
        <w:rPr>
          <w:rFonts w:cstheme="minorHAnsi"/>
        </w:rPr>
        <w:tab/>
        <w:t xml:space="preserve">Zadavatel nebude považovat za oceněnou takovou položku, u které bude uvedeno 0,-- Kč, pokud tak výslovně nestanovil zadavatel v těchto zadávacích podmínkách nebo v průběhu lhůty pro podání nabídek nestanovil, že u některé položky bude uvedeno 0,-- Kč.  V případě, že dodavatel ocení položku 0,-- Kč, bude tato skutečnost považována za nesplnění vyhlášených podmínek zadávacího řízení. Zadavatel má však právo se na takto neoceněnou položku dodavatele dotázat. Dodavatel je povinen dodržet předepsanou skladbu neoceněného výkazu výměr, není oprávněn činit v uvedeném neoceněném výkazu výměr změny, jednotlivé položky slučovat nebo naopak rozdělovat, pokud tak výslovně nestanovil zadavatel v těchto zadávacích podmínkách nebo změnu neprovedl v průběhu lhůty pro podání nabídek. Pokud dodavatel nebude tuto povinnost zadavatele ve své nabídce respektovat, bude taková skutečnost považována za nesplnění vyhlášených podmínek předmětného zadávacího řízení. </w:t>
      </w:r>
    </w:p>
    <w:p w:rsidR="00774E78" w:rsidRPr="009D1073" w:rsidRDefault="00774E78" w:rsidP="00774E78">
      <w:pPr>
        <w:tabs>
          <w:tab w:val="left" w:pos="284"/>
        </w:tabs>
        <w:ind w:left="284" w:hanging="284"/>
        <w:rPr>
          <w:rFonts w:cstheme="minorHAnsi"/>
        </w:rPr>
      </w:pPr>
      <w:r w:rsidRPr="009D1073">
        <w:rPr>
          <w:rFonts w:cstheme="minorHAnsi"/>
        </w:rPr>
        <w:t>4.</w:t>
      </w:r>
      <w:r w:rsidRPr="009D1073">
        <w:rPr>
          <w:rFonts w:cstheme="minorHAnsi"/>
        </w:rPr>
        <w:tab/>
        <w:t xml:space="preserve">Zadavatel bude rovněž považovat za nesplnění vyhlášených podmínek předmětného zadávacího řízení takovou nabídku dodavatele, která bude obsahovat některou z položek soupisu prací, která bude oceněna s odlišnou výměrou nebo nebude oceněna vůbec. </w:t>
      </w:r>
    </w:p>
    <w:p w:rsidR="00774E78" w:rsidRPr="009D1073" w:rsidRDefault="00774E78" w:rsidP="00774E78">
      <w:pPr>
        <w:tabs>
          <w:tab w:val="left" w:pos="284"/>
        </w:tabs>
        <w:ind w:left="284" w:hanging="284"/>
        <w:rPr>
          <w:rFonts w:cstheme="minorHAnsi"/>
        </w:rPr>
      </w:pPr>
      <w:r w:rsidRPr="009D1073">
        <w:rPr>
          <w:rFonts w:cstheme="minorHAnsi"/>
        </w:rPr>
        <w:t>5.</w:t>
      </w:r>
      <w:r w:rsidRPr="009D1073">
        <w:rPr>
          <w:rFonts w:cstheme="minorHAnsi"/>
        </w:rPr>
        <w:tab/>
        <w:t xml:space="preserve">V případě, že bude v průběhu zadávacího řízení upřesněn požadavek zadavatele na způsob zpracování nabídkové ceny odlišně od původních jeho požadavků, musí takovou změnu dodavatel ve své nabídce respektovat, v opačném případě bude zadavatel takovou skutečnost považovat za nesplnění vyhlášených podmínek zadávacího řízení. </w:t>
      </w:r>
    </w:p>
    <w:p w:rsidR="00774E78" w:rsidRPr="009D1073" w:rsidRDefault="00774E78" w:rsidP="00774E78">
      <w:pPr>
        <w:tabs>
          <w:tab w:val="left" w:pos="284"/>
        </w:tabs>
        <w:ind w:left="284" w:hanging="284"/>
        <w:rPr>
          <w:rFonts w:cstheme="minorHAnsi"/>
        </w:rPr>
      </w:pPr>
      <w:r w:rsidRPr="009D1073">
        <w:rPr>
          <w:rFonts w:cstheme="minorHAnsi"/>
        </w:rPr>
        <w:t>6.</w:t>
      </w:r>
      <w:r w:rsidRPr="009D1073">
        <w:rPr>
          <w:rFonts w:cstheme="minorHAnsi"/>
        </w:rPr>
        <w:tab/>
        <w:t>Součástí projektové dokumentace stavby je neoceněný výkaz výměr. Povinností dodavatele je tento neoceněný výkaz výměr ocenit a přiložit ke smlouvě o dílo jako její přílohu. Ve výkazu výměr uvádí zadavatel výpočet použitý pro stanovení předpokládaného množství položky soupisu prací a odkaz na příslušnou grafickou nebo textovou část projektové dokumentace stavby tak, aby umožnil kontrolu celkové výměry. Tam, kde tento výpočet není použitý, odkazuje zadavatel na výpočet stanovení množství položky soupisu prací v projektové dokumentaci stavby.</w:t>
      </w:r>
    </w:p>
    <w:p w:rsidR="00774E78" w:rsidRPr="009D1073" w:rsidRDefault="00774E78" w:rsidP="00774E78">
      <w:pPr>
        <w:tabs>
          <w:tab w:val="left" w:pos="284"/>
        </w:tabs>
        <w:ind w:left="284" w:hanging="284"/>
        <w:rPr>
          <w:rFonts w:cstheme="minorHAnsi"/>
        </w:rPr>
      </w:pPr>
      <w:r w:rsidRPr="009D1073">
        <w:rPr>
          <w:rFonts w:cstheme="minorHAnsi"/>
        </w:rPr>
        <w:t>7.</w:t>
      </w:r>
      <w:r w:rsidRPr="009D1073">
        <w:rPr>
          <w:rFonts w:cstheme="minorHAnsi"/>
        </w:rPr>
        <w:tab/>
        <w:t xml:space="preserve">Dodavatel odpovídá za úplnost specifikace prací, dodávek a služeb při ocenění předmětu veřejné zakázky podle neoceněného výkazu výměr, pouze však v rozsahu převzatých písemných dokumentů obsahující zadávací podmínky předmětné veřejné zakázky, včetně zveřejněných vysvětlení k obsahu zadávací dokumentaci, a to až do skončení lhůty pro podání nabídek. </w:t>
      </w:r>
    </w:p>
    <w:p w:rsidR="00774E78" w:rsidRPr="009D1073" w:rsidRDefault="00774E78" w:rsidP="00774E78">
      <w:pPr>
        <w:tabs>
          <w:tab w:val="left" w:pos="284"/>
        </w:tabs>
        <w:ind w:left="284" w:hanging="284"/>
        <w:rPr>
          <w:rFonts w:cstheme="minorHAnsi"/>
        </w:rPr>
      </w:pPr>
      <w:r w:rsidRPr="009D1073">
        <w:rPr>
          <w:rFonts w:cstheme="minorHAnsi"/>
        </w:rPr>
        <w:t>8.</w:t>
      </w:r>
      <w:r w:rsidRPr="009D1073">
        <w:rPr>
          <w:rFonts w:cstheme="minorHAnsi"/>
        </w:rPr>
        <w:tab/>
        <w:t>V případě rozporů mezi neoceněným výkazem výměr a textovou nebo výkresovou částí projektové dokumentace stavby, prioritu pro ocenění předmětu veřejné zakázky má vždy neoceněný výkaz výměr.</w:t>
      </w:r>
    </w:p>
    <w:p w:rsidR="00774E78" w:rsidRPr="009D1073" w:rsidRDefault="00774E78" w:rsidP="00774E78">
      <w:pPr>
        <w:tabs>
          <w:tab w:val="left" w:pos="284"/>
        </w:tabs>
        <w:ind w:left="284" w:hanging="284"/>
        <w:rPr>
          <w:rFonts w:cstheme="minorHAnsi"/>
        </w:rPr>
      </w:pPr>
      <w:r w:rsidRPr="009D1073">
        <w:rPr>
          <w:rFonts w:cstheme="minorHAnsi"/>
        </w:rPr>
        <w:lastRenderedPageBreak/>
        <w:t>9.</w:t>
      </w:r>
      <w:r w:rsidRPr="009D1073">
        <w:rPr>
          <w:rFonts w:cstheme="minorHAnsi"/>
        </w:rPr>
        <w:tab/>
        <w:t xml:space="preserve">V případě rozporu mezi nabídkovou cenou uvedenou ve smlouvě o dílo a dodavatelem oceněným výkazem výměr, případně jinou částí nabídky dodavatele, platí vždy nabídková cena uvedená ve smlouvě o dílo v ustanovení o ceně díla. </w:t>
      </w:r>
    </w:p>
    <w:p w:rsidR="00774E78" w:rsidRPr="009D1073" w:rsidRDefault="00774E78" w:rsidP="00774E78">
      <w:pPr>
        <w:jc w:val="center"/>
        <w:rPr>
          <w:rFonts w:cstheme="minorHAnsi"/>
          <w:b/>
        </w:rPr>
      </w:pPr>
    </w:p>
    <w:p w:rsidR="00774E78" w:rsidRPr="009D1073" w:rsidRDefault="008704CC" w:rsidP="00774E78">
      <w:pPr>
        <w:jc w:val="center"/>
        <w:rPr>
          <w:rFonts w:cstheme="minorHAnsi"/>
          <w:b/>
        </w:rPr>
      </w:pPr>
      <w:r>
        <w:rPr>
          <w:rFonts w:cstheme="minorHAnsi"/>
          <w:b/>
        </w:rPr>
        <w:t>článek 12</w:t>
      </w:r>
    </w:p>
    <w:p w:rsidR="00774E78" w:rsidRPr="009D1073" w:rsidRDefault="00774E78" w:rsidP="00774E78">
      <w:pPr>
        <w:shd w:val="clear" w:color="auto" w:fill="002060"/>
        <w:jc w:val="center"/>
        <w:rPr>
          <w:rFonts w:cstheme="minorHAnsi"/>
          <w:b/>
        </w:rPr>
      </w:pPr>
      <w:r w:rsidRPr="009D1073">
        <w:rPr>
          <w:rFonts w:cstheme="minorHAnsi"/>
          <w:b/>
        </w:rPr>
        <w:t>Ostatní pokyny a požadavky zadavatele k zadávacímu řízení</w:t>
      </w:r>
    </w:p>
    <w:p w:rsidR="00774E78" w:rsidRPr="00CC5D3E" w:rsidRDefault="00774E78" w:rsidP="007A0457">
      <w:pPr>
        <w:pStyle w:val="Odstavecseseznamem"/>
        <w:numPr>
          <w:ilvl w:val="0"/>
          <w:numId w:val="4"/>
        </w:numPr>
        <w:tabs>
          <w:tab w:val="left" w:pos="284"/>
        </w:tabs>
        <w:ind w:left="284" w:hanging="284"/>
        <w:rPr>
          <w:rFonts w:cstheme="minorHAnsi"/>
        </w:rPr>
      </w:pPr>
      <w:r w:rsidRPr="00CC5D3E">
        <w:rPr>
          <w:rFonts w:cstheme="minorHAnsi"/>
        </w:rPr>
        <w:t>Nabídky se podávají písemně a v souladu s § 107 zákona. Nabídka musí být doručena na adresu zadavatele v listinné podobě v řádně uzavřené obálce označené názvem</w:t>
      </w:r>
      <w:r w:rsidR="00F200E1" w:rsidRPr="00CC5D3E">
        <w:rPr>
          <w:rFonts w:cstheme="minorHAnsi"/>
        </w:rPr>
        <w:t xml:space="preserve"> </w:t>
      </w:r>
      <w:r w:rsidR="00F200E1" w:rsidRPr="005D7DAF">
        <w:rPr>
          <w:rFonts w:cstheme="minorHAnsi"/>
        </w:rPr>
        <w:t>takto:</w:t>
      </w:r>
      <w:r w:rsidRPr="005D7DAF">
        <w:rPr>
          <w:rFonts w:cstheme="minorHAnsi"/>
        </w:rPr>
        <w:t xml:space="preserve"> </w:t>
      </w:r>
      <w:r w:rsidR="00CC5D3E" w:rsidRPr="005D7DAF">
        <w:rPr>
          <w:rFonts w:cstheme="minorHAnsi"/>
          <w:b/>
        </w:rPr>
        <w:t xml:space="preserve">VEŘEJNÁ ZAKÁZKA - </w:t>
      </w:r>
      <w:r w:rsidR="00F200E1" w:rsidRPr="005D7DAF">
        <w:rPr>
          <w:rFonts w:cstheme="minorHAnsi"/>
          <w:b/>
        </w:rPr>
        <w:t xml:space="preserve">Energetické úspory bytových domů ulice Rokycanova a Kobrova v Ostravě – Radvanicích, část 1 – Kobrova 577 / 1 – </w:t>
      </w:r>
      <w:r w:rsidR="00CC5D3E" w:rsidRPr="005D7DAF">
        <w:rPr>
          <w:rFonts w:cstheme="minorHAnsi"/>
          <w:b/>
        </w:rPr>
        <w:t xml:space="preserve">NEOTEVÍRAT. </w:t>
      </w:r>
      <w:r w:rsidRPr="005D7DAF">
        <w:rPr>
          <w:rFonts w:cstheme="minorHAnsi"/>
        </w:rPr>
        <w:t>Dodavatel může podat</w:t>
      </w:r>
      <w:r w:rsidR="00CC5D3E" w:rsidRPr="005D7DAF">
        <w:rPr>
          <w:rFonts w:cstheme="minorHAnsi"/>
        </w:rPr>
        <w:t xml:space="preserve"> na</w:t>
      </w:r>
      <w:r w:rsidRPr="005D7DAF">
        <w:rPr>
          <w:rFonts w:cstheme="minorHAnsi"/>
        </w:rPr>
        <w:t xml:space="preserve"> </w:t>
      </w:r>
      <w:r w:rsidR="00CC5D3E" w:rsidRPr="005D7DAF">
        <w:rPr>
          <w:rFonts w:cstheme="minorHAnsi"/>
          <w:b/>
        </w:rPr>
        <w:t>část 1</w:t>
      </w:r>
      <w:r w:rsidR="00CC5D3E" w:rsidRPr="005D7DAF">
        <w:rPr>
          <w:rFonts w:cstheme="minorHAnsi"/>
        </w:rPr>
        <w:t xml:space="preserve"> </w:t>
      </w:r>
      <w:r w:rsidRPr="005D7DAF">
        <w:rPr>
          <w:rFonts w:cstheme="minorHAnsi"/>
        </w:rPr>
        <w:t>jen jednu nabídku. Dodavatel, který podal nabídku v zadávacím řízení, nesmí být současně osobou, jejímž prostřednictvím</w:t>
      </w:r>
      <w:r w:rsidRPr="00CC5D3E">
        <w:rPr>
          <w:rFonts w:cstheme="minorHAnsi"/>
        </w:rPr>
        <w:t xml:space="preserve"> jiný dodavatel v tomtéž zadávacím řízení prokazuje kvalifikaci. V případě porušení povinnosti uvedené v předchozí větě, bude zadavatel postupovat podle § 107 odst. 5 zákona.</w:t>
      </w:r>
    </w:p>
    <w:p w:rsidR="00774E78" w:rsidRPr="009D1073" w:rsidRDefault="00774E78" w:rsidP="007A0457">
      <w:pPr>
        <w:pStyle w:val="Odstavecseseznamem"/>
        <w:numPr>
          <w:ilvl w:val="0"/>
          <w:numId w:val="4"/>
        </w:numPr>
        <w:tabs>
          <w:tab w:val="left" w:pos="284"/>
        </w:tabs>
        <w:ind w:left="284" w:hanging="284"/>
        <w:rPr>
          <w:rFonts w:cstheme="minorHAnsi"/>
        </w:rPr>
      </w:pPr>
      <w:r w:rsidRPr="009D1073">
        <w:rPr>
          <w:rFonts w:cstheme="minorHAnsi"/>
        </w:rPr>
        <w:t xml:space="preserve">Nabídka dodavatele musí být předložena v českém jazyce. Ustanovení § 45 odst. 3 zákona tím není dotčeno. </w:t>
      </w:r>
    </w:p>
    <w:p w:rsidR="00774E78" w:rsidRPr="009D1073" w:rsidRDefault="00774E78" w:rsidP="007A0457">
      <w:pPr>
        <w:pStyle w:val="Odstavecseseznamem"/>
        <w:numPr>
          <w:ilvl w:val="0"/>
          <w:numId w:val="4"/>
        </w:numPr>
        <w:tabs>
          <w:tab w:val="left" w:pos="284"/>
        </w:tabs>
        <w:rPr>
          <w:rFonts w:cstheme="minorHAnsi"/>
        </w:rPr>
      </w:pPr>
      <w:r w:rsidRPr="009D1073">
        <w:rPr>
          <w:rFonts w:cstheme="minorHAnsi"/>
        </w:rPr>
        <w:t>Dodavatelé předloží svou nabídku nejpozději do konce lhůty pro podání nabídek.</w:t>
      </w:r>
    </w:p>
    <w:p w:rsidR="00774E78" w:rsidRPr="009D1073" w:rsidRDefault="00774E78" w:rsidP="007A0457">
      <w:pPr>
        <w:pStyle w:val="Odstavecseseznamem"/>
        <w:numPr>
          <w:ilvl w:val="0"/>
          <w:numId w:val="4"/>
        </w:numPr>
        <w:tabs>
          <w:tab w:val="left" w:pos="284"/>
        </w:tabs>
        <w:ind w:left="284" w:hanging="284"/>
        <w:rPr>
          <w:rFonts w:cstheme="minorHAnsi"/>
        </w:rPr>
      </w:pPr>
      <w:r w:rsidRPr="009D1073">
        <w:rPr>
          <w:rFonts w:cstheme="minorHAnsi"/>
        </w:rPr>
        <w:t>V rámci transparentnosti předmětného zadávacího řízení a oprávněných zájmů dodavatele doporučuje zadavatel, aby nabídka dodavatele neobsahovala přepisy nebo opravy, které by mohly uvést zadavatele v omyl, aby nabídka dodavatele byla zajištěna způsobem znemožňujícím manipulaci s jednotlivými listy, aby byly jednotlivé listy opatřeny číselnou řadou a listiny a doklady, které nejsou zadavatelem nebo zákonem vyžadovány, byly řazeny v závěru nabídky dodavatele.</w:t>
      </w:r>
    </w:p>
    <w:p w:rsidR="00774E78" w:rsidRPr="009D1073" w:rsidRDefault="00774E78" w:rsidP="007A0457">
      <w:pPr>
        <w:pStyle w:val="Odstavecseseznamem"/>
        <w:numPr>
          <w:ilvl w:val="0"/>
          <w:numId w:val="4"/>
        </w:numPr>
        <w:tabs>
          <w:tab w:val="left" w:pos="284"/>
        </w:tabs>
        <w:ind w:left="284" w:hanging="284"/>
        <w:rPr>
          <w:rFonts w:cstheme="minorHAnsi"/>
        </w:rPr>
      </w:pPr>
      <w:r w:rsidRPr="009D1073">
        <w:rPr>
          <w:rFonts w:cstheme="minorHAnsi"/>
          <w:noProof/>
        </w:rPr>
        <w:t>Zadavatel variantní řešení nepřipouští.</w:t>
      </w:r>
    </w:p>
    <w:p w:rsidR="00774E78" w:rsidRPr="009D1073" w:rsidRDefault="00774E78" w:rsidP="007A0457">
      <w:pPr>
        <w:pStyle w:val="Odstavecseseznamem"/>
        <w:numPr>
          <w:ilvl w:val="0"/>
          <w:numId w:val="4"/>
        </w:numPr>
        <w:tabs>
          <w:tab w:val="left" w:pos="284"/>
        </w:tabs>
        <w:ind w:left="284" w:hanging="284"/>
        <w:rPr>
          <w:rFonts w:cstheme="minorHAnsi"/>
        </w:rPr>
      </w:pPr>
      <w:r w:rsidRPr="009D1073">
        <w:rPr>
          <w:rFonts w:cstheme="minorHAnsi"/>
        </w:rPr>
        <w:t xml:space="preserve">Zadavatel stanovuje v souladu s § 40 zákona zadávací lhůtu v délce </w:t>
      </w:r>
      <w:r w:rsidR="009D1073">
        <w:rPr>
          <w:rFonts w:cstheme="minorHAnsi"/>
        </w:rPr>
        <w:t>90</w:t>
      </w:r>
      <w:r w:rsidRPr="009D1073">
        <w:rPr>
          <w:rFonts w:cstheme="minorHAnsi"/>
        </w:rPr>
        <w:t xml:space="preserve"> kalendářních dní, když běh této lhůty začíná běžet dnem skončení lhůty pro podání nabídek.</w:t>
      </w:r>
    </w:p>
    <w:p w:rsidR="00774E78" w:rsidRPr="009D1073" w:rsidRDefault="00774E78" w:rsidP="007A0457">
      <w:pPr>
        <w:pStyle w:val="Odstavecseseznamem"/>
        <w:numPr>
          <w:ilvl w:val="0"/>
          <w:numId w:val="4"/>
        </w:numPr>
        <w:tabs>
          <w:tab w:val="left" w:pos="284"/>
        </w:tabs>
        <w:ind w:left="284" w:hanging="284"/>
        <w:rPr>
          <w:rFonts w:cstheme="minorHAnsi"/>
        </w:rPr>
      </w:pPr>
      <w:r w:rsidRPr="009D1073">
        <w:rPr>
          <w:rFonts w:cstheme="minorHAnsi"/>
        </w:rPr>
        <w:t xml:space="preserve">Zadavatel si vyhrazuje právo zadávací řízení zrušit z důvodů vyjmenovaných v § 127 zákona. V případě, že zadavatel zadávací řízení zruší, oznámení o zrušení </w:t>
      </w:r>
      <w:r w:rsidR="005946D7" w:rsidRPr="009D1073">
        <w:rPr>
          <w:rFonts w:cstheme="minorHAnsi"/>
        </w:rPr>
        <w:t>zadávacího řízení bude odesláno všem účastníkům zadávacího řízení a uveřejněno v zákonných lhůtách ve Věstníku veřejných zakázek a ve Věstníku Evropské unie</w:t>
      </w:r>
      <w:r w:rsidRPr="009D1073">
        <w:rPr>
          <w:rFonts w:cstheme="minorHAnsi"/>
        </w:rPr>
        <w:t>.</w:t>
      </w:r>
      <w:r w:rsidR="005946D7" w:rsidRPr="009D1073">
        <w:rPr>
          <w:rFonts w:cstheme="minorHAnsi"/>
        </w:rPr>
        <w:t xml:space="preserve"> Vzhledem k tomu, že zadavatel předpokládá financování realizace veřejné zakázky z dotačních prostředků, upozorňuje účastníky</w:t>
      </w:r>
      <w:r w:rsidR="00942669" w:rsidRPr="009D1073">
        <w:rPr>
          <w:rFonts w:cstheme="minorHAnsi"/>
        </w:rPr>
        <w:t xml:space="preserve"> zadávacího řízení, že pokud neobdrží očekávanou dotaci, předmětné zadávací řízení zruší. </w:t>
      </w:r>
    </w:p>
    <w:p w:rsidR="00774E78" w:rsidRPr="009D1073" w:rsidRDefault="00774E78" w:rsidP="007A0457">
      <w:pPr>
        <w:pStyle w:val="Odstavecseseznamem"/>
        <w:numPr>
          <w:ilvl w:val="0"/>
          <w:numId w:val="4"/>
        </w:numPr>
        <w:tabs>
          <w:tab w:val="left" w:pos="284"/>
        </w:tabs>
        <w:ind w:left="284" w:hanging="284"/>
        <w:rPr>
          <w:rFonts w:cstheme="minorHAnsi"/>
        </w:rPr>
      </w:pPr>
      <w:r w:rsidRPr="009D1073">
        <w:rPr>
          <w:rFonts w:cstheme="minorHAnsi"/>
        </w:rPr>
        <w:t xml:space="preserve">Dodavatel nemá právo na náhradu nákladů spojených v účasti v zadávacím řízení. </w:t>
      </w:r>
    </w:p>
    <w:p w:rsidR="00774E78" w:rsidRPr="009D1073" w:rsidRDefault="00774E78" w:rsidP="007A0457">
      <w:pPr>
        <w:pStyle w:val="Odstavecseseznamem"/>
        <w:numPr>
          <w:ilvl w:val="0"/>
          <w:numId w:val="4"/>
        </w:numPr>
        <w:tabs>
          <w:tab w:val="left" w:pos="284"/>
        </w:tabs>
        <w:ind w:left="284" w:hanging="284"/>
        <w:rPr>
          <w:rFonts w:cstheme="minorHAnsi"/>
        </w:rPr>
      </w:pPr>
      <w:r w:rsidRPr="009D1073">
        <w:rPr>
          <w:rFonts w:eastAsia="Calibri" w:cstheme="minorHAnsi"/>
        </w:rPr>
        <w:t>Zadavatel si vyhrazuje právo ověřit si informace deklarované (obsažené) v</w:t>
      </w:r>
      <w:r w:rsidRPr="009D1073">
        <w:rPr>
          <w:rFonts w:cstheme="minorHAnsi"/>
        </w:rPr>
        <w:t> </w:t>
      </w:r>
      <w:r w:rsidRPr="009D1073">
        <w:rPr>
          <w:rFonts w:eastAsia="Calibri" w:cstheme="minorHAnsi"/>
        </w:rPr>
        <w:t>nabídce</w:t>
      </w:r>
      <w:r w:rsidRPr="009D1073">
        <w:rPr>
          <w:rFonts w:cstheme="minorHAnsi"/>
        </w:rPr>
        <w:t xml:space="preserve"> dodavatelů</w:t>
      </w:r>
      <w:r w:rsidRPr="009D1073">
        <w:rPr>
          <w:rFonts w:eastAsia="Calibri" w:cstheme="minorHAnsi"/>
        </w:rPr>
        <w:t xml:space="preserve"> (nebo poskytnuté dodatečně na základě písemné výzvy zadavatele) u třetích osob a </w:t>
      </w:r>
      <w:r w:rsidRPr="009D1073">
        <w:rPr>
          <w:rFonts w:cstheme="minorHAnsi"/>
        </w:rPr>
        <w:t>dodavatel</w:t>
      </w:r>
      <w:r w:rsidRPr="009D1073">
        <w:rPr>
          <w:rFonts w:eastAsia="Calibri" w:cstheme="minorHAnsi"/>
        </w:rPr>
        <w:t xml:space="preserve"> je povinen v takovém případě zadavateli poskytnout řádnou součinnost. Zadavatel si vyhrazuje právo (možnost) použití informací, dokladů a dalších listin předložených </w:t>
      </w:r>
      <w:r w:rsidRPr="009D1073">
        <w:rPr>
          <w:rFonts w:cstheme="minorHAnsi"/>
        </w:rPr>
        <w:t>dodavatelem</w:t>
      </w:r>
      <w:r w:rsidRPr="009D1073">
        <w:rPr>
          <w:rFonts w:eastAsia="Calibri" w:cstheme="minorHAnsi"/>
        </w:rPr>
        <w:t xml:space="preserve"> v jeho nabídce za účelem ověření jejich pravdivosti. Zadavatel je oprávněn použít jakékoliv informace, doklady či listiny poskytnuté </w:t>
      </w:r>
      <w:r w:rsidRPr="009D1073">
        <w:rPr>
          <w:rFonts w:cstheme="minorHAnsi"/>
        </w:rPr>
        <w:t xml:space="preserve">dodavatelem </w:t>
      </w:r>
      <w:r w:rsidRPr="009D1073">
        <w:rPr>
          <w:rFonts w:eastAsia="Calibri" w:cstheme="minorHAnsi"/>
        </w:rPr>
        <w:t>v rámci předmětného zadávacího řízení, je-li to nezbytné pro postup podle zákona o</w:t>
      </w:r>
      <w:r w:rsidRPr="009D1073">
        <w:rPr>
          <w:rFonts w:cstheme="minorHAnsi"/>
        </w:rPr>
        <w:t xml:space="preserve"> zadávání</w:t>
      </w:r>
      <w:r w:rsidRPr="009D1073">
        <w:rPr>
          <w:rFonts w:eastAsia="Calibri" w:cstheme="minorHAnsi"/>
        </w:rPr>
        <w:t xml:space="preserve"> veřejných zakázkách, nebo pokud to vyplývá z jeho účelu.</w:t>
      </w:r>
    </w:p>
    <w:p w:rsidR="00774E78" w:rsidRPr="009D1073" w:rsidRDefault="00774E78" w:rsidP="007A0457">
      <w:pPr>
        <w:pStyle w:val="Odstavecseseznamem"/>
        <w:numPr>
          <w:ilvl w:val="0"/>
          <w:numId w:val="4"/>
        </w:numPr>
        <w:tabs>
          <w:tab w:val="left" w:pos="284"/>
        </w:tabs>
        <w:ind w:left="284" w:hanging="284"/>
        <w:rPr>
          <w:rFonts w:cstheme="minorHAnsi"/>
        </w:rPr>
      </w:pPr>
      <w:r w:rsidRPr="009D1073">
        <w:rPr>
          <w:rFonts w:cstheme="minorHAnsi"/>
        </w:rPr>
        <w:t xml:space="preserve">Dodavatel je povinen předložit ve své nabídce návrh smlouvy o dílo, a to v rozsahu podle přílohy </w:t>
      </w:r>
      <w:r w:rsidR="008704CC">
        <w:rPr>
          <w:rFonts w:cstheme="minorHAnsi"/>
        </w:rPr>
        <w:br/>
      </w:r>
      <w:r w:rsidRPr="009D1073">
        <w:rPr>
          <w:rFonts w:cstheme="minorHAnsi"/>
        </w:rPr>
        <w:t xml:space="preserve">č. 2 označené jako Smlouva o dílo. Do návrhu smlouvy o dílo musí být dodavatelem zapracovány veškeré požadavky a podmínky zadavatele uvedené v zadávacích podmínkách a v zadávací dokumentaci nebo v jiných dokumentech a listinách obsahující vymezení předmětu veřejné zakázky. Dodavatel je povinen do návrhu smlouvy o dílo doplnit údaje nezbytné pro vznik smlouvy, a to zejména své identifikační údaje uvedené v čl. I smlouvy o dílo, kontaktní a zmocněné osoby, číslo bankovního účtu a banku, cenu díla a všechny požadované přílohy smlouvy. V případě rozporů mezi údaji uvedenými ve smlouvě o dílo a ostatními částmi nabídky dodavatele platí vždy údaje uvedené ve smlouvě o dílo. Návrh smlouvy o dílo musí být podepsaný osobou oprávněnou jednat jménem nebo za dodavatele. </w:t>
      </w:r>
    </w:p>
    <w:p w:rsidR="00774E78" w:rsidRPr="009D1073" w:rsidRDefault="00774E78" w:rsidP="007A0457">
      <w:pPr>
        <w:pStyle w:val="Odstavecseseznamem"/>
        <w:numPr>
          <w:ilvl w:val="0"/>
          <w:numId w:val="4"/>
        </w:numPr>
        <w:tabs>
          <w:tab w:val="left" w:pos="284"/>
        </w:tabs>
        <w:rPr>
          <w:rFonts w:cstheme="minorHAnsi"/>
        </w:rPr>
      </w:pPr>
      <w:r w:rsidRPr="009D1073">
        <w:rPr>
          <w:rFonts w:cstheme="minorHAnsi"/>
        </w:rPr>
        <w:lastRenderedPageBreak/>
        <w:t>Podává-li nabídku více dodavatelů společně, jsou povinni přiložit k návrhu smlouvy o dílo též smlouvu (např. o společnosti) obsahující mimo další i závazek o tom, že všichni dodavatelé uvedení ve smlouvě jsou vůči zadavateli a všem třetím osobám z jakýchkoliv závazků vzniklých v souvislosti s plněním předmětu veřejné zakázky či vzniklých v důsledku prodlení či porušením smluvních povinností zavázáni společně a nerozdílně. Smlouva musí dále vymezovat, kdo je oprávněn za ostatní dodavatele jednat a jaký je věcný konkrétní podíl jednotlivých jeho účastníků na celkovém plnění. Podává-li nabídku více dodavatelů společně, ze smlouvy musí být zřejmé, že se jedná o nabídku více dodavatelů.</w:t>
      </w:r>
    </w:p>
    <w:p w:rsidR="00774E78" w:rsidRPr="009D1073" w:rsidRDefault="00774E78" w:rsidP="007A0457">
      <w:pPr>
        <w:pStyle w:val="Odstavecseseznamem"/>
        <w:numPr>
          <w:ilvl w:val="0"/>
          <w:numId w:val="4"/>
        </w:numPr>
        <w:tabs>
          <w:tab w:val="left" w:pos="284"/>
        </w:tabs>
        <w:rPr>
          <w:rFonts w:cstheme="minorHAnsi"/>
        </w:rPr>
      </w:pPr>
      <w:r w:rsidRPr="009D1073">
        <w:rPr>
          <w:rFonts w:cstheme="minorHAnsi"/>
        </w:rPr>
        <w:t>Zadavatel si vyhrazuje právo oznámit oznámení o vyloučení účastníka zadávacího řízení nebo oznámení o výběru dodavatele uveřejněním na profilu zadavatele. V takovém případě se oznámení považují za doručená všem účastníkům zadávacího řízení okamžikem jejich uveřejnění.</w:t>
      </w:r>
    </w:p>
    <w:p w:rsidR="00774E78" w:rsidRPr="009D1073" w:rsidRDefault="00774E78" w:rsidP="00774E78">
      <w:pPr>
        <w:jc w:val="center"/>
        <w:rPr>
          <w:rFonts w:cstheme="minorHAnsi"/>
          <w:b/>
        </w:rPr>
      </w:pPr>
    </w:p>
    <w:p w:rsidR="00774E78" w:rsidRPr="009D1073" w:rsidRDefault="00774E78" w:rsidP="00774E78">
      <w:pPr>
        <w:jc w:val="center"/>
        <w:rPr>
          <w:rFonts w:cstheme="minorHAnsi"/>
          <w:b/>
        </w:rPr>
      </w:pPr>
      <w:r w:rsidRPr="009D1073">
        <w:rPr>
          <w:rFonts w:cstheme="minorHAnsi"/>
          <w:b/>
        </w:rPr>
        <w:t>článek 1</w:t>
      </w:r>
      <w:r w:rsidR="00F461A8">
        <w:rPr>
          <w:rFonts w:cstheme="minorHAnsi"/>
          <w:b/>
        </w:rPr>
        <w:t>3</w:t>
      </w:r>
    </w:p>
    <w:p w:rsidR="00774E78" w:rsidRPr="009D1073" w:rsidRDefault="00774E78" w:rsidP="00774E78">
      <w:pPr>
        <w:shd w:val="clear" w:color="auto" w:fill="002060"/>
        <w:jc w:val="center"/>
        <w:rPr>
          <w:rFonts w:cstheme="minorHAnsi"/>
          <w:b/>
        </w:rPr>
      </w:pPr>
      <w:r w:rsidRPr="009D1073">
        <w:rPr>
          <w:rFonts w:cstheme="minorHAnsi"/>
          <w:b/>
        </w:rPr>
        <w:t>Podání nabídek</w:t>
      </w:r>
    </w:p>
    <w:p w:rsidR="00774E78" w:rsidRPr="009D1073" w:rsidRDefault="00774E78" w:rsidP="00774E78">
      <w:pPr>
        <w:rPr>
          <w:rFonts w:cstheme="minorHAnsi"/>
        </w:rPr>
      </w:pPr>
      <w:r w:rsidRPr="009D1073">
        <w:rPr>
          <w:rFonts w:cstheme="minorHAnsi"/>
        </w:rPr>
        <w:t xml:space="preserve">Zadavatel stanovil lhůtu pro podání nabídek </w:t>
      </w:r>
      <w:r w:rsidRPr="004F212B">
        <w:rPr>
          <w:rFonts w:cstheme="minorHAnsi"/>
          <w:b/>
          <w:bCs/>
          <w:highlight w:val="yellow"/>
        </w:rPr>
        <w:t xml:space="preserve">do </w:t>
      </w:r>
      <w:r w:rsidR="004F212B" w:rsidRPr="004F212B">
        <w:rPr>
          <w:rFonts w:cstheme="minorHAnsi"/>
          <w:b/>
          <w:bCs/>
          <w:highlight w:val="yellow"/>
        </w:rPr>
        <w:t xml:space="preserve">5. 9. 2017 </w:t>
      </w:r>
      <w:r w:rsidRPr="004F212B">
        <w:rPr>
          <w:rFonts w:cstheme="minorHAnsi"/>
          <w:b/>
          <w:bCs/>
          <w:highlight w:val="yellow"/>
        </w:rPr>
        <w:t>do</w:t>
      </w:r>
      <w:r w:rsidR="00D017DA" w:rsidRPr="004F212B">
        <w:rPr>
          <w:rFonts w:cstheme="minorHAnsi"/>
          <w:b/>
          <w:bCs/>
          <w:highlight w:val="yellow"/>
        </w:rPr>
        <w:t xml:space="preserve"> </w:t>
      </w:r>
      <w:r w:rsidR="004F212B" w:rsidRPr="004F212B">
        <w:rPr>
          <w:rFonts w:cstheme="minorHAnsi"/>
          <w:b/>
          <w:bCs/>
          <w:highlight w:val="yellow"/>
        </w:rPr>
        <w:t>9</w:t>
      </w:r>
      <w:r w:rsidR="00D017DA" w:rsidRPr="004F212B">
        <w:rPr>
          <w:rFonts w:cstheme="minorHAnsi"/>
          <w:b/>
          <w:bCs/>
          <w:highlight w:val="yellow"/>
        </w:rPr>
        <w:t>:</w:t>
      </w:r>
      <w:r w:rsidR="004F212B" w:rsidRPr="004F212B">
        <w:rPr>
          <w:rFonts w:cstheme="minorHAnsi"/>
          <w:b/>
          <w:bCs/>
          <w:highlight w:val="yellow"/>
        </w:rPr>
        <w:t>0</w:t>
      </w:r>
      <w:r w:rsidR="00D017DA" w:rsidRPr="004F212B">
        <w:rPr>
          <w:rFonts w:cstheme="minorHAnsi"/>
          <w:b/>
          <w:bCs/>
          <w:highlight w:val="yellow"/>
        </w:rPr>
        <w:t>0</w:t>
      </w:r>
      <w:r w:rsidRPr="004F212B">
        <w:rPr>
          <w:rFonts w:cstheme="minorHAnsi"/>
          <w:b/>
          <w:bCs/>
          <w:highlight w:val="yellow"/>
        </w:rPr>
        <w:t xml:space="preserve"> hodin</w:t>
      </w:r>
      <w:r w:rsidRPr="008704CC">
        <w:rPr>
          <w:rFonts w:cstheme="minorHAnsi"/>
        </w:rPr>
        <w:t>.</w:t>
      </w:r>
    </w:p>
    <w:p w:rsidR="00AB33A8" w:rsidRDefault="00AB33A8" w:rsidP="00774E78">
      <w:pPr>
        <w:jc w:val="center"/>
        <w:rPr>
          <w:rFonts w:cstheme="minorHAnsi"/>
          <w:b/>
        </w:rPr>
      </w:pPr>
    </w:p>
    <w:p w:rsidR="00774E78" w:rsidRPr="009D1073" w:rsidRDefault="00F461A8" w:rsidP="00774E78">
      <w:pPr>
        <w:jc w:val="center"/>
        <w:rPr>
          <w:rFonts w:cstheme="minorHAnsi"/>
          <w:b/>
        </w:rPr>
      </w:pPr>
      <w:r>
        <w:rPr>
          <w:rFonts w:cstheme="minorHAnsi"/>
          <w:b/>
        </w:rPr>
        <w:t>článek 14</w:t>
      </w:r>
    </w:p>
    <w:p w:rsidR="00774E78" w:rsidRPr="009D1073" w:rsidRDefault="00774E78" w:rsidP="00774E78">
      <w:pPr>
        <w:shd w:val="clear" w:color="auto" w:fill="002060"/>
        <w:jc w:val="center"/>
        <w:rPr>
          <w:rFonts w:cstheme="minorHAnsi"/>
          <w:b/>
        </w:rPr>
      </w:pPr>
      <w:r w:rsidRPr="009D1073">
        <w:rPr>
          <w:rFonts w:cstheme="minorHAnsi"/>
          <w:b/>
        </w:rPr>
        <w:t>Způsob a místo pro podávání nabídek</w:t>
      </w:r>
    </w:p>
    <w:p w:rsidR="00774E78" w:rsidRPr="009D1073" w:rsidRDefault="00774E78" w:rsidP="00774E78">
      <w:pPr>
        <w:autoSpaceDE w:val="0"/>
        <w:autoSpaceDN w:val="0"/>
        <w:adjustRightInd w:val="0"/>
        <w:rPr>
          <w:rFonts w:cstheme="minorHAnsi"/>
          <w:b/>
          <w:bCs/>
        </w:rPr>
      </w:pPr>
      <w:r w:rsidRPr="009D1073">
        <w:rPr>
          <w:rFonts w:cstheme="minorHAnsi"/>
        </w:rPr>
        <w:t>Nabídky je možno podávat osobně v sídle zadavatele, a to výlučně</w:t>
      </w:r>
      <w:r w:rsidR="002770E5">
        <w:rPr>
          <w:rFonts w:cstheme="minorHAnsi"/>
        </w:rPr>
        <w:t xml:space="preserve"> </w:t>
      </w:r>
      <w:r w:rsidR="009F51B2">
        <w:rPr>
          <w:rFonts w:cstheme="minorHAnsi"/>
        </w:rPr>
        <w:t xml:space="preserve">v podatelně </w:t>
      </w:r>
      <w:r w:rsidR="00D017DA">
        <w:rPr>
          <w:rFonts w:cstheme="minorHAnsi"/>
        </w:rPr>
        <w:t>zadavatele</w:t>
      </w:r>
      <w:r w:rsidRPr="009D1073">
        <w:rPr>
          <w:rFonts w:cstheme="minorHAnsi"/>
        </w:rPr>
        <w:t>. Dodavatelé dále mohou poslat nabídku doporučeně poštou na uvedenou adresu tak, aby byla do konce stanovené lhůty pro podání nabídek doručena zadavateli. Nabídka musí být podána v řádně uzavřené obálce označené názvem veřejné zakázky</w:t>
      </w:r>
      <w:r w:rsidR="00D017DA">
        <w:rPr>
          <w:rFonts w:cstheme="minorHAnsi"/>
        </w:rPr>
        <w:t xml:space="preserve"> a způsobem uvedeným výše.</w:t>
      </w:r>
    </w:p>
    <w:p w:rsidR="00775EE5" w:rsidRPr="009D1073" w:rsidRDefault="00775EE5" w:rsidP="00774E78">
      <w:pPr>
        <w:jc w:val="center"/>
        <w:rPr>
          <w:rFonts w:cstheme="minorHAnsi"/>
        </w:rPr>
      </w:pPr>
    </w:p>
    <w:p w:rsidR="00774E78" w:rsidRPr="009D1073" w:rsidRDefault="00F461A8" w:rsidP="00774E78">
      <w:pPr>
        <w:jc w:val="center"/>
        <w:rPr>
          <w:rFonts w:cstheme="minorHAnsi"/>
          <w:b/>
        </w:rPr>
      </w:pPr>
      <w:r>
        <w:rPr>
          <w:rFonts w:cstheme="minorHAnsi"/>
          <w:b/>
        </w:rPr>
        <w:t>článek 15</w:t>
      </w:r>
    </w:p>
    <w:p w:rsidR="00774E78" w:rsidRPr="009D1073" w:rsidRDefault="00774E78" w:rsidP="00774E78">
      <w:pPr>
        <w:shd w:val="clear" w:color="auto" w:fill="002060"/>
        <w:jc w:val="center"/>
        <w:rPr>
          <w:rFonts w:cstheme="minorHAnsi"/>
          <w:b/>
        </w:rPr>
      </w:pPr>
      <w:r w:rsidRPr="009D1073">
        <w:rPr>
          <w:rFonts w:cstheme="minorHAnsi"/>
          <w:b/>
        </w:rPr>
        <w:t xml:space="preserve">Místo a doba otevírání obálek </w:t>
      </w:r>
    </w:p>
    <w:p w:rsidR="00774E78" w:rsidRPr="009D1073" w:rsidRDefault="00774E78" w:rsidP="007A0457">
      <w:pPr>
        <w:pStyle w:val="Odstavecseseznamem"/>
        <w:numPr>
          <w:ilvl w:val="0"/>
          <w:numId w:val="5"/>
        </w:numPr>
        <w:tabs>
          <w:tab w:val="left" w:pos="284"/>
        </w:tabs>
        <w:ind w:left="284" w:hanging="284"/>
        <w:rPr>
          <w:rFonts w:cstheme="minorHAnsi"/>
        </w:rPr>
      </w:pPr>
      <w:r w:rsidRPr="009D1073">
        <w:rPr>
          <w:rFonts w:cstheme="minorHAnsi"/>
        </w:rPr>
        <w:t>Otevírání nabídek v listinné podobě se uskuteční na adrese zadavatele</w:t>
      </w:r>
      <w:r w:rsidRPr="009D1073">
        <w:rPr>
          <w:rFonts w:cstheme="minorHAnsi"/>
          <w:bCs/>
        </w:rPr>
        <w:t>, a to</w:t>
      </w:r>
      <w:r w:rsidRPr="009D1073">
        <w:rPr>
          <w:rFonts w:cstheme="minorHAnsi"/>
        </w:rPr>
        <w:t xml:space="preserve"> po uplynutí lhůty pro podání nabídek, </w:t>
      </w:r>
      <w:r w:rsidRPr="004F212B">
        <w:rPr>
          <w:rFonts w:cstheme="minorHAnsi"/>
          <w:b/>
          <w:highlight w:val="yellow"/>
        </w:rPr>
        <w:t>tj.</w:t>
      </w:r>
      <w:r w:rsidR="004F212B" w:rsidRPr="004F212B">
        <w:rPr>
          <w:rFonts w:cstheme="minorHAnsi"/>
          <w:b/>
          <w:highlight w:val="yellow"/>
        </w:rPr>
        <w:t xml:space="preserve"> 5. 9. 2017 </w:t>
      </w:r>
      <w:r w:rsidR="007532D9" w:rsidRPr="004F212B">
        <w:rPr>
          <w:rFonts w:cstheme="minorHAnsi"/>
          <w:b/>
          <w:highlight w:val="yellow"/>
        </w:rPr>
        <w:t>od</w:t>
      </w:r>
      <w:r w:rsidRPr="004F212B">
        <w:rPr>
          <w:rFonts w:cstheme="minorHAnsi"/>
          <w:b/>
          <w:highlight w:val="yellow"/>
        </w:rPr>
        <w:t xml:space="preserve"> </w:t>
      </w:r>
      <w:r w:rsidR="004F212B" w:rsidRPr="004F212B">
        <w:rPr>
          <w:rFonts w:cstheme="minorHAnsi"/>
          <w:b/>
          <w:highlight w:val="yellow"/>
        </w:rPr>
        <w:t>9</w:t>
      </w:r>
      <w:r w:rsidR="008704CC" w:rsidRPr="004F212B">
        <w:rPr>
          <w:rFonts w:cstheme="minorHAnsi"/>
          <w:b/>
          <w:highlight w:val="yellow"/>
        </w:rPr>
        <w:t>:</w:t>
      </w:r>
      <w:r w:rsidR="004F212B" w:rsidRPr="004F212B">
        <w:rPr>
          <w:rFonts w:cstheme="minorHAnsi"/>
          <w:b/>
          <w:highlight w:val="yellow"/>
        </w:rPr>
        <w:t>0</w:t>
      </w:r>
      <w:r w:rsidR="007532D9" w:rsidRPr="004F212B">
        <w:rPr>
          <w:rFonts w:cstheme="minorHAnsi"/>
          <w:b/>
          <w:highlight w:val="yellow"/>
        </w:rPr>
        <w:t>5</w:t>
      </w:r>
      <w:r w:rsidRPr="004F212B">
        <w:rPr>
          <w:rFonts w:cstheme="minorHAnsi"/>
          <w:b/>
          <w:highlight w:val="yellow"/>
        </w:rPr>
        <w:t xml:space="preserve"> hod</w:t>
      </w:r>
      <w:r w:rsidR="004F212B" w:rsidRPr="004F212B">
        <w:rPr>
          <w:rFonts w:cstheme="minorHAnsi"/>
          <w:b/>
          <w:highlight w:val="yellow"/>
        </w:rPr>
        <w:t>in</w:t>
      </w:r>
      <w:r w:rsidR="004F212B">
        <w:rPr>
          <w:rFonts w:cstheme="minorHAnsi"/>
          <w:b/>
        </w:rPr>
        <w:t>.</w:t>
      </w:r>
      <w:r w:rsidRPr="009D1073">
        <w:rPr>
          <w:rFonts w:cstheme="minorHAnsi"/>
        </w:rPr>
        <w:t xml:space="preserve"> Otevírání nabídek se mají právo zúčastnit účastníci zadávacího řízení a další osoby, o nichž tak stanoví zadavatel. Z důvodů kapacitních možností na straně zadavatele však maximálně jeden zástupce od jednoho dodavatele.</w:t>
      </w:r>
    </w:p>
    <w:p w:rsidR="00774E78" w:rsidRPr="009D1073" w:rsidRDefault="00774E78" w:rsidP="007A0457">
      <w:pPr>
        <w:pStyle w:val="Odstavecseseznamem"/>
        <w:numPr>
          <w:ilvl w:val="0"/>
          <w:numId w:val="5"/>
        </w:numPr>
        <w:tabs>
          <w:tab w:val="left" w:pos="284"/>
        </w:tabs>
        <w:ind w:left="284" w:hanging="284"/>
        <w:rPr>
          <w:rFonts w:cstheme="minorHAnsi"/>
        </w:rPr>
      </w:pPr>
      <w:r w:rsidRPr="009D1073">
        <w:rPr>
          <w:rFonts w:cstheme="minorHAnsi"/>
        </w:rPr>
        <w:t>Zadavatel bude při otevírání obálek kontrolovat, zda byly nabídky doručeny ve stanovené lhůtě a způsobem podle § 107 odst. 2 zákona. Zadavatel přítomným osobám sdělí identifikační údaje účastníků zadávacího řízení a údaje z nabídek odpovídající číselně vyjádřitelným kritériím hodnocení.</w:t>
      </w:r>
    </w:p>
    <w:p w:rsidR="00774E78" w:rsidRPr="009D1073" w:rsidRDefault="00774E78" w:rsidP="00774E78">
      <w:pPr>
        <w:autoSpaceDE w:val="0"/>
        <w:autoSpaceDN w:val="0"/>
        <w:adjustRightInd w:val="0"/>
        <w:rPr>
          <w:rFonts w:cstheme="minorHAnsi"/>
        </w:rPr>
      </w:pPr>
      <w:r w:rsidRPr="009D1073">
        <w:rPr>
          <w:rFonts w:cstheme="minorHAnsi"/>
        </w:rPr>
        <w:tab/>
      </w:r>
    </w:p>
    <w:p w:rsidR="00774E78" w:rsidRPr="009D1073" w:rsidRDefault="00F461A8" w:rsidP="00774E78">
      <w:pPr>
        <w:jc w:val="center"/>
        <w:rPr>
          <w:rFonts w:cstheme="minorHAnsi"/>
          <w:b/>
        </w:rPr>
      </w:pPr>
      <w:r>
        <w:rPr>
          <w:rFonts w:cstheme="minorHAnsi"/>
          <w:b/>
        </w:rPr>
        <w:t>článek 16</w:t>
      </w:r>
    </w:p>
    <w:p w:rsidR="00774E78" w:rsidRPr="009D1073" w:rsidRDefault="00774E78" w:rsidP="00774E78">
      <w:pPr>
        <w:shd w:val="clear" w:color="auto" w:fill="002060"/>
        <w:jc w:val="center"/>
        <w:rPr>
          <w:rFonts w:cstheme="minorHAnsi"/>
          <w:b/>
        </w:rPr>
      </w:pPr>
      <w:r w:rsidRPr="009D1073">
        <w:rPr>
          <w:rFonts w:cstheme="minorHAnsi"/>
          <w:b/>
        </w:rPr>
        <w:t>Postup zadavatele v průběhu zadávacího řízení</w:t>
      </w:r>
    </w:p>
    <w:p w:rsidR="00774E78" w:rsidRPr="009D1073" w:rsidRDefault="00774E78" w:rsidP="00774E78">
      <w:pPr>
        <w:tabs>
          <w:tab w:val="left" w:pos="284"/>
        </w:tabs>
        <w:rPr>
          <w:rFonts w:cstheme="minorHAnsi"/>
          <w:noProof/>
        </w:rPr>
      </w:pPr>
      <w:r w:rsidRPr="009D1073">
        <w:rPr>
          <w:rFonts w:cstheme="minorHAnsi"/>
          <w:noProof/>
        </w:rPr>
        <w:t xml:space="preserve">Nabídky dodavatelů bude zadavatel hodnotit nejprve podle pravidel pro hodnocení nabídek </w:t>
      </w:r>
      <w:r w:rsidRPr="007060CD">
        <w:rPr>
          <w:rFonts w:cstheme="minorHAnsi"/>
          <w:noProof/>
        </w:rPr>
        <w:t>uvedených v čl. 1</w:t>
      </w:r>
      <w:r w:rsidR="00D017DA" w:rsidRPr="007060CD">
        <w:rPr>
          <w:rFonts w:cstheme="minorHAnsi"/>
          <w:noProof/>
        </w:rPr>
        <w:t>7</w:t>
      </w:r>
      <w:r w:rsidRPr="007060CD">
        <w:rPr>
          <w:rFonts w:cstheme="minorHAnsi"/>
          <w:noProof/>
        </w:rPr>
        <w:t xml:space="preserve"> této </w:t>
      </w:r>
      <w:r w:rsidR="00BF43EA" w:rsidRPr="007060CD">
        <w:rPr>
          <w:rFonts w:cstheme="minorHAnsi"/>
          <w:noProof/>
        </w:rPr>
        <w:t>zadávací</w:t>
      </w:r>
      <w:r w:rsidR="00BF43EA" w:rsidRPr="009D1073">
        <w:rPr>
          <w:rFonts w:cstheme="minorHAnsi"/>
          <w:noProof/>
        </w:rPr>
        <w:t xml:space="preserve"> dokumentace</w:t>
      </w:r>
      <w:r w:rsidRPr="009D1073">
        <w:rPr>
          <w:rFonts w:cstheme="minorHAnsi"/>
          <w:noProof/>
        </w:rPr>
        <w:t>. Posouzení splnění podmínek účasti v zadávacím řízení bude provedeno pouze u nabídky dodavatele, jehož nabídka bude na základě posouzení vyhodnocena jako ekonomicky nejvýhodnější nabídka.</w:t>
      </w:r>
    </w:p>
    <w:p w:rsidR="00FE61E9" w:rsidRPr="009D1073" w:rsidRDefault="00FE61E9" w:rsidP="00774E78">
      <w:pPr>
        <w:jc w:val="center"/>
        <w:rPr>
          <w:rFonts w:cstheme="minorHAnsi"/>
          <w:b/>
        </w:rPr>
      </w:pPr>
    </w:p>
    <w:p w:rsidR="00774E78" w:rsidRPr="009D1073" w:rsidRDefault="00F461A8" w:rsidP="00774E78">
      <w:pPr>
        <w:jc w:val="center"/>
        <w:rPr>
          <w:rFonts w:cstheme="minorHAnsi"/>
          <w:b/>
        </w:rPr>
      </w:pPr>
      <w:r>
        <w:rPr>
          <w:rFonts w:cstheme="minorHAnsi"/>
          <w:b/>
        </w:rPr>
        <w:t>článek 17</w:t>
      </w:r>
    </w:p>
    <w:p w:rsidR="00774E78" w:rsidRPr="009D1073" w:rsidRDefault="00774E78" w:rsidP="00D017DA">
      <w:pPr>
        <w:shd w:val="clear" w:color="auto" w:fill="002060"/>
        <w:tabs>
          <w:tab w:val="left" w:pos="1174"/>
          <w:tab w:val="center" w:pos="4536"/>
        </w:tabs>
        <w:jc w:val="center"/>
        <w:rPr>
          <w:rFonts w:cstheme="minorHAnsi"/>
          <w:b/>
        </w:rPr>
      </w:pPr>
      <w:r w:rsidRPr="009D1073">
        <w:rPr>
          <w:rFonts w:cstheme="minorHAnsi"/>
          <w:b/>
        </w:rPr>
        <w:t>Pravidla pro hodnocení nabídek</w:t>
      </w:r>
    </w:p>
    <w:p w:rsidR="00D017DA" w:rsidRPr="00A044D5" w:rsidRDefault="00D017DA" w:rsidP="00D017DA">
      <w:pPr>
        <w:tabs>
          <w:tab w:val="left" w:pos="284"/>
        </w:tabs>
        <w:ind w:left="284" w:hanging="284"/>
        <w:rPr>
          <w:rFonts w:cstheme="minorHAnsi"/>
          <w:noProof/>
        </w:rPr>
      </w:pPr>
      <w:r w:rsidRPr="00A044D5">
        <w:rPr>
          <w:rFonts w:cstheme="minorHAnsi"/>
          <w:noProof/>
        </w:rPr>
        <w:t>1.</w:t>
      </w:r>
      <w:r w:rsidRPr="00A044D5">
        <w:rPr>
          <w:rFonts w:cstheme="minorHAnsi"/>
          <w:noProof/>
        </w:rPr>
        <w:tab/>
        <w:t>Nabídky dodavatelů budou hodnoceny podle jejich ekonomické výhodnosti, a to podle nejnižší nabídkové ceny bez DPH. Jako nejvhodnější bude vyhodnocena nabídka s nejnižší nabídkovou cenou bez DPH.</w:t>
      </w:r>
    </w:p>
    <w:p w:rsidR="00D017DA" w:rsidRPr="00A044D5" w:rsidRDefault="00D017DA" w:rsidP="00D017DA">
      <w:pPr>
        <w:tabs>
          <w:tab w:val="left" w:pos="284"/>
        </w:tabs>
        <w:ind w:left="284" w:hanging="284"/>
        <w:rPr>
          <w:rFonts w:cstheme="minorHAnsi"/>
        </w:rPr>
      </w:pPr>
      <w:r w:rsidRPr="00A044D5">
        <w:rPr>
          <w:rFonts w:cstheme="minorHAnsi"/>
          <w:noProof/>
        </w:rPr>
        <w:t>2.</w:t>
      </w:r>
      <w:r w:rsidRPr="00A044D5">
        <w:rPr>
          <w:rFonts w:cstheme="minorHAnsi"/>
          <w:noProof/>
        </w:rPr>
        <w:tab/>
        <w:t>Při posouzení nabídek z hlediska splnění zadávacích podmínek posoudí zadavatel nabídkové ceny dodavatelů, tzn., zda není nabídková cena cenou mimořádně nízkou. Zadavatel si vyhrazuje právo požádat dodavatele o zdůvodnění mimořádně nízké nabídkové ceny v případě, že nabídková cena dodavatele bude</w:t>
      </w:r>
      <w:r w:rsidRPr="00A044D5">
        <w:rPr>
          <w:rFonts w:cstheme="minorHAnsi"/>
        </w:rPr>
        <w:t xml:space="preserve"> vzbuzovat oprávněné obavy, zda bude dodavatel schopen za nabídnutou cenu </w:t>
      </w:r>
      <w:r w:rsidRPr="00A044D5">
        <w:rPr>
          <w:rFonts w:cstheme="minorHAnsi"/>
        </w:rPr>
        <w:lastRenderedPageBreak/>
        <w:t>realizovat předmět veřejné zakázky řádně, včas a v kvalitě vymezené projektovou dokumentací stavby.</w:t>
      </w:r>
      <w:r w:rsidRPr="00A044D5">
        <w:rPr>
          <w:rFonts w:cstheme="minorHAnsi"/>
          <w:noProof/>
        </w:rPr>
        <w:t xml:space="preserve"> V případě takových nabídek bude zadavatel postupovat podle § 113 zákona.</w:t>
      </w:r>
    </w:p>
    <w:p w:rsidR="00774E78" w:rsidRPr="00B611AC" w:rsidRDefault="00774E78" w:rsidP="00774E78">
      <w:pPr>
        <w:pStyle w:val="Odstavecseseznamem"/>
        <w:tabs>
          <w:tab w:val="left" w:pos="284"/>
        </w:tabs>
        <w:ind w:left="284" w:hanging="284"/>
        <w:rPr>
          <w:rFonts w:cstheme="minorHAnsi"/>
        </w:rPr>
      </w:pPr>
    </w:p>
    <w:p w:rsidR="00774E78" w:rsidRPr="00B611AC" w:rsidRDefault="00F461A8" w:rsidP="00774E78">
      <w:pPr>
        <w:jc w:val="center"/>
        <w:rPr>
          <w:rFonts w:cstheme="minorHAnsi"/>
          <w:b/>
        </w:rPr>
      </w:pPr>
      <w:r>
        <w:rPr>
          <w:rFonts w:cstheme="minorHAnsi"/>
          <w:b/>
        </w:rPr>
        <w:t>článek 18</w:t>
      </w:r>
    </w:p>
    <w:p w:rsidR="00774E78" w:rsidRPr="00B611AC" w:rsidRDefault="00774E78" w:rsidP="00774E78">
      <w:pPr>
        <w:shd w:val="clear" w:color="auto" w:fill="002060"/>
        <w:jc w:val="center"/>
        <w:rPr>
          <w:rFonts w:cstheme="minorHAnsi"/>
          <w:b/>
        </w:rPr>
      </w:pPr>
      <w:r w:rsidRPr="00B611AC">
        <w:rPr>
          <w:rFonts w:cstheme="minorHAnsi"/>
          <w:b/>
        </w:rPr>
        <w:t>Další požadavky zadavatele k zadávacímu řízení - jistota</w:t>
      </w:r>
      <w:r w:rsidR="007F7014" w:rsidRPr="00B611AC">
        <w:rPr>
          <w:rFonts w:cstheme="minorHAnsi"/>
          <w:b/>
        </w:rPr>
        <w:t xml:space="preserve">, dokumentace </w:t>
      </w:r>
    </w:p>
    <w:p w:rsidR="007F7014" w:rsidRPr="00B611AC" w:rsidRDefault="00774E78" w:rsidP="007A0457">
      <w:pPr>
        <w:pStyle w:val="Odstavecseseznamem"/>
        <w:numPr>
          <w:ilvl w:val="0"/>
          <w:numId w:val="7"/>
        </w:numPr>
        <w:tabs>
          <w:tab w:val="left" w:pos="284"/>
        </w:tabs>
        <w:ind w:left="284" w:hanging="284"/>
        <w:rPr>
          <w:rFonts w:cstheme="minorHAnsi"/>
        </w:rPr>
      </w:pPr>
      <w:r w:rsidRPr="00B611AC">
        <w:rPr>
          <w:rFonts w:cstheme="minorHAnsi"/>
        </w:rPr>
        <w:t>Zadavatel po dodavatelích požaduje, aby v souladu s § 41 odst. 2 zákona poskytli zadavateli</w:t>
      </w:r>
      <w:r w:rsidRPr="00F461A8">
        <w:rPr>
          <w:rFonts w:cstheme="minorHAnsi"/>
          <w:u w:val="single"/>
        </w:rPr>
        <w:t xml:space="preserve"> </w:t>
      </w:r>
      <w:r w:rsidRPr="007532D9">
        <w:rPr>
          <w:rFonts w:cstheme="minorHAnsi"/>
        </w:rPr>
        <w:t xml:space="preserve">jistotu ve výši </w:t>
      </w:r>
      <w:r w:rsidR="00D017DA">
        <w:rPr>
          <w:rFonts w:cstheme="minorHAnsi"/>
        </w:rPr>
        <w:t>8</w:t>
      </w:r>
      <w:r w:rsidR="00407E2C" w:rsidRPr="007532D9">
        <w:rPr>
          <w:rFonts w:cstheme="minorHAnsi"/>
        </w:rPr>
        <w:t>0</w:t>
      </w:r>
      <w:r w:rsidR="007532D9">
        <w:rPr>
          <w:rFonts w:cstheme="minorHAnsi"/>
        </w:rPr>
        <w:t> </w:t>
      </w:r>
      <w:r w:rsidR="00407E2C" w:rsidRPr="007532D9">
        <w:rPr>
          <w:rFonts w:cstheme="minorHAnsi"/>
        </w:rPr>
        <w:t>000</w:t>
      </w:r>
      <w:r w:rsidR="007532D9">
        <w:rPr>
          <w:rFonts w:cstheme="minorHAnsi"/>
        </w:rPr>
        <w:t>,-</w:t>
      </w:r>
      <w:r w:rsidRPr="007532D9">
        <w:rPr>
          <w:rFonts w:cstheme="minorHAnsi"/>
        </w:rPr>
        <w:t xml:space="preserve"> Kč</w:t>
      </w:r>
      <w:r w:rsidRPr="00B611AC">
        <w:rPr>
          <w:rFonts w:cstheme="minorHAnsi"/>
        </w:rPr>
        <w:t xml:space="preserve"> (slovy: </w:t>
      </w:r>
      <w:r w:rsidR="00D017DA">
        <w:rPr>
          <w:rFonts w:cstheme="minorHAnsi"/>
        </w:rPr>
        <w:t xml:space="preserve">osmdesát </w:t>
      </w:r>
      <w:r w:rsidR="00F83A27">
        <w:rPr>
          <w:rFonts w:cstheme="minorHAnsi"/>
        </w:rPr>
        <w:t>t</w:t>
      </w:r>
      <w:r w:rsidR="000B1F11" w:rsidRPr="00B611AC">
        <w:rPr>
          <w:rFonts w:cstheme="minorHAnsi"/>
        </w:rPr>
        <w:t>isíc</w:t>
      </w:r>
      <w:r w:rsidR="00407E2C" w:rsidRPr="00B611AC">
        <w:rPr>
          <w:rFonts w:cstheme="minorHAnsi"/>
        </w:rPr>
        <w:t xml:space="preserve"> </w:t>
      </w:r>
      <w:r w:rsidRPr="00B611AC">
        <w:rPr>
          <w:rFonts w:cstheme="minorHAnsi"/>
        </w:rPr>
        <w:t>korun českých), a to jednou z forem uvedených v § 41 odst. 3 zákona. V případě, že dodavatel poskytne zadavateli jistotu složením peněžní částky na účet zadavatele uvedený v čl. 1 odst. 1.1 těchto zadávacích podmínek, ve své nabídce uvede číslo účtu, na který mu má být po ukončení zadávacího řízení jistota uvolněna (vrácena).  Zadavatel upozorňuje účastníky zadávacího řízení na povinnost prokázat v jejich nabídce formu poskytnutí jistoty, a to jedním ze způsobů uvedených v § 41 odst. 4 zákona. Uvolnění jistoty a výkon práva na plnění z jistoty se řídí § 41 odst. 6, resp. odst. 8 zákona.</w:t>
      </w:r>
    </w:p>
    <w:p w:rsidR="007F7014" w:rsidRDefault="00477DC0" w:rsidP="007A0457">
      <w:pPr>
        <w:pStyle w:val="Odstavecseseznamem"/>
        <w:numPr>
          <w:ilvl w:val="0"/>
          <w:numId w:val="7"/>
        </w:numPr>
        <w:tabs>
          <w:tab w:val="left" w:pos="284"/>
        </w:tabs>
        <w:ind w:left="284" w:hanging="284"/>
        <w:rPr>
          <w:rFonts w:cstheme="minorHAnsi"/>
        </w:rPr>
      </w:pPr>
      <w:r w:rsidRPr="00D017DA">
        <w:rPr>
          <w:rFonts w:cstheme="minorHAnsi"/>
          <w:bCs/>
        </w:rPr>
        <w:t>Předmětná v</w:t>
      </w:r>
      <w:r w:rsidR="007F7014" w:rsidRPr="00D017DA">
        <w:rPr>
          <w:rFonts w:cstheme="minorHAnsi"/>
          <w:bCs/>
        </w:rPr>
        <w:t xml:space="preserve">eřejná zakázka bude </w:t>
      </w:r>
      <w:r w:rsidR="00AB33A8" w:rsidRPr="00D017DA">
        <w:rPr>
          <w:rFonts w:cstheme="minorHAnsi"/>
          <w:bCs/>
        </w:rPr>
        <w:t xml:space="preserve">z části </w:t>
      </w:r>
      <w:r w:rsidR="007F7014" w:rsidRPr="00D017DA">
        <w:rPr>
          <w:rFonts w:cstheme="minorHAnsi"/>
          <w:bCs/>
        </w:rPr>
        <w:t xml:space="preserve">spolufinancována </w:t>
      </w:r>
      <w:r w:rsidR="00AB33A8" w:rsidRPr="00D017DA">
        <w:rPr>
          <w:rFonts w:cstheme="minorHAnsi"/>
          <w:bCs/>
        </w:rPr>
        <w:t>z</w:t>
      </w:r>
      <w:r w:rsidRPr="00D017DA">
        <w:rPr>
          <w:rFonts w:cstheme="minorHAnsi"/>
          <w:bCs/>
        </w:rPr>
        <w:t> dotačních zdrojů</w:t>
      </w:r>
      <w:r w:rsidR="007F7014" w:rsidRPr="00D017DA">
        <w:rPr>
          <w:rFonts w:cstheme="minorHAnsi"/>
          <w:bCs/>
        </w:rPr>
        <w:t xml:space="preserve">. </w:t>
      </w:r>
      <w:r w:rsidR="00B611AC" w:rsidRPr="00D017DA">
        <w:rPr>
          <w:rFonts w:cstheme="minorHAnsi"/>
          <w:bCs/>
        </w:rPr>
        <w:t>Vybraný d</w:t>
      </w:r>
      <w:r w:rsidR="007F7014" w:rsidRPr="00D017DA">
        <w:rPr>
          <w:rFonts w:cstheme="minorHAnsi"/>
          <w:bCs/>
        </w:rPr>
        <w:t>odavatel, se kterým bude uzavřena smlouva, je povinen dodržet všechny podmínky poskytovatele dotace, zejména podmínky pro uchovávání dokumentace související s realizací projektu, označení faktur či umožnění provedení kontroly pověřeným orgánům a jejich</w:t>
      </w:r>
      <w:r w:rsidR="007F7014" w:rsidRPr="00D017DA">
        <w:rPr>
          <w:rFonts w:cstheme="minorHAnsi"/>
        </w:rPr>
        <w:t xml:space="preserve"> </w:t>
      </w:r>
      <w:r w:rsidR="007F7014" w:rsidRPr="00D017DA">
        <w:rPr>
          <w:rFonts w:cstheme="minorHAnsi"/>
          <w:bCs/>
        </w:rPr>
        <w:t>zaměstnancům.</w:t>
      </w:r>
      <w:r w:rsidR="00AB33A8" w:rsidRPr="00D017DA">
        <w:rPr>
          <w:rFonts w:cstheme="minorHAnsi"/>
          <w:bCs/>
        </w:rPr>
        <w:t xml:space="preserve"> V</w:t>
      </w:r>
      <w:r w:rsidR="00AB33A8" w:rsidRPr="00D017DA">
        <w:rPr>
          <w:rFonts w:cstheme="minorHAnsi"/>
        </w:rPr>
        <w:t xml:space="preserve">zhledem ke skutečnosti, že </w:t>
      </w:r>
      <w:r w:rsidR="00B611AC" w:rsidRPr="00D017DA">
        <w:rPr>
          <w:rFonts w:cstheme="minorHAnsi"/>
        </w:rPr>
        <w:t>zadavatel</w:t>
      </w:r>
      <w:r w:rsidR="00AB33A8" w:rsidRPr="00D017DA">
        <w:rPr>
          <w:rFonts w:cstheme="minorHAnsi"/>
        </w:rPr>
        <w:t xml:space="preserve"> dosud neobdržel Rozhodnutí o poskytnutí dotac</w:t>
      </w:r>
      <w:r w:rsidR="00B611AC" w:rsidRPr="00D017DA">
        <w:rPr>
          <w:rFonts w:cstheme="minorHAnsi"/>
        </w:rPr>
        <w:t xml:space="preserve">e, dodavatel bere na vědomí, že vlastní plnění (stavba) bude zahájeno až na základě písemné výzvy zadavatele. Pokud dodavatel neobdrží písemnou výzvu k zahájení plnění, nemůže se domáhat plnění. </w:t>
      </w:r>
    </w:p>
    <w:p w:rsidR="009C22D5" w:rsidRDefault="009C22D5" w:rsidP="009C22D5">
      <w:pPr>
        <w:pBdr>
          <w:bottom w:val="single" w:sz="4" w:space="1" w:color="auto"/>
        </w:pBd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Pr="00763C7D" w:rsidRDefault="009C22D5" w:rsidP="009C22D5">
      <w:pPr>
        <w:pStyle w:val="Normlnweb"/>
        <w:spacing w:before="0" w:beforeAutospacing="0" w:after="0" w:afterAutospacing="0"/>
        <w:jc w:val="center"/>
        <w:rPr>
          <w:rFonts w:asciiTheme="minorHAnsi" w:hAnsiTheme="minorHAnsi" w:cstheme="minorHAnsi"/>
          <w:b/>
        </w:rPr>
      </w:pPr>
      <w:r w:rsidRPr="00763C7D">
        <w:rPr>
          <w:rFonts w:asciiTheme="minorHAnsi" w:hAnsiTheme="minorHAnsi" w:cstheme="minorHAnsi"/>
          <w:b/>
          <w:color w:val="000000"/>
        </w:rPr>
        <w:t>Energetické úspory bytových domů ulice Rokycanova a Kobrova v Ostravě - Radvanicích</w:t>
      </w:r>
    </w:p>
    <w:p w:rsidR="009C22D5" w:rsidRPr="009D1073" w:rsidRDefault="009C22D5" w:rsidP="009C22D5">
      <w:pPr>
        <w:shd w:val="clear" w:color="auto" w:fill="002060"/>
        <w:jc w:val="center"/>
        <w:rPr>
          <w:rFonts w:cstheme="minorHAnsi"/>
          <w:b/>
          <w:sz w:val="36"/>
          <w:szCs w:val="36"/>
        </w:rPr>
      </w:pPr>
      <w:r w:rsidRPr="009D1073">
        <w:rPr>
          <w:rFonts w:cstheme="minorHAnsi"/>
          <w:b/>
          <w:sz w:val="36"/>
          <w:szCs w:val="36"/>
        </w:rPr>
        <w:t xml:space="preserve">ZADÁVACÍ PODMÍNKY </w:t>
      </w:r>
      <w:r>
        <w:rPr>
          <w:rFonts w:cstheme="minorHAnsi"/>
          <w:b/>
          <w:sz w:val="36"/>
          <w:szCs w:val="36"/>
        </w:rPr>
        <w:t>PRO ČÁST 2 VEŘEJNÉ ZAKÁZKY</w:t>
      </w:r>
    </w:p>
    <w:p w:rsidR="009C22D5" w:rsidRPr="009D1073" w:rsidRDefault="009C22D5" w:rsidP="009C22D5">
      <w:pPr>
        <w:jc w:val="center"/>
        <w:rPr>
          <w:rFonts w:cstheme="minorHAnsi"/>
          <w:b/>
        </w:rPr>
      </w:pPr>
      <w:r>
        <w:rPr>
          <w:rFonts w:cstheme="minorHAnsi"/>
          <w:b/>
        </w:rPr>
        <w:t>Kobrova 578 / 3</w:t>
      </w:r>
    </w:p>
    <w:p w:rsidR="009C22D5" w:rsidRPr="009D1073" w:rsidRDefault="009C22D5" w:rsidP="009C22D5">
      <w:pPr>
        <w:jc w:val="center"/>
        <w:rPr>
          <w:rFonts w:cstheme="minorHAnsi"/>
          <w:b/>
        </w:rPr>
      </w:pPr>
    </w:p>
    <w:p w:rsidR="009C22D5" w:rsidRPr="009D1073" w:rsidRDefault="009C22D5" w:rsidP="009C22D5">
      <w:pPr>
        <w:jc w:val="center"/>
        <w:rPr>
          <w:rFonts w:cstheme="minorHAnsi"/>
          <w:b/>
        </w:rPr>
      </w:pPr>
      <w:r>
        <w:rPr>
          <w:rFonts w:cstheme="minorHAnsi"/>
          <w:b/>
        </w:rPr>
        <w:t>článek 19</w:t>
      </w:r>
    </w:p>
    <w:p w:rsidR="009C22D5" w:rsidRPr="009D1073" w:rsidRDefault="009C22D5" w:rsidP="009C22D5">
      <w:pPr>
        <w:shd w:val="clear" w:color="auto" w:fill="002060"/>
        <w:jc w:val="center"/>
        <w:rPr>
          <w:rFonts w:cstheme="minorHAnsi"/>
          <w:b/>
        </w:rPr>
      </w:pPr>
      <w:r w:rsidRPr="009D1073">
        <w:rPr>
          <w:rFonts w:cstheme="minorHAnsi"/>
          <w:b/>
        </w:rPr>
        <w:t>Vymezení předmětu veřejné zakázky</w:t>
      </w:r>
    </w:p>
    <w:p w:rsidR="009C22D5" w:rsidRPr="002E2A7C" w:rsidRDefault="009C22D5" w:rsidP="007A0457">
      <w:pPr>
        <w:pStyle w:val="Odstavecseseznamem"/>
        <w:numPr>
          <w:ilvl w:val="0"/>
          <w:numId w:val="23"/>
        </w:numPr>
        <w:autoSpaceDE w:val="0"/>
        <w:autoSpaceDN w:val="0"/>
        <w:adjustRightInd w:val="0"/>
        <w:ind w:left="284" w:hanging="284"/>
        <w:rPr>
          <w:rFonts w:cstheme="minorHAnsi"/>
        </w:rPr>
      </w:pPr>
      <w:r w:rsidRPr="009D1073">
        <w:rPr>
          <w:rFonts w:cstheme="minorHAnsi"/>
        </w:rPr>
        <w:t xml:space="preserve">Předmětem veřejné zakázky je uzavření smlouvy o dílo na zhotovitele stavby </w:t>
      </w:r>
      <w:r>
        <w:rPr>
          <w:rFonts w:cstheme="minorHAnsi"/>
          <w:b/>
        </w:rPr>
        <w:t xml:space="preserve">Energetické úspory bytových domů ulice Rokycanova a Kobrova v Ostravě – </w:t>
      </w:r>
      <w:r w:rsidRPr="009C22D5">
        <w:rPr>
          <w:rFonts w:cstheme="minorHAnsi"/>
          <w:b/>
        </w:rPr>
        <w:t xml:space="preserve">Radvanicích, Kobrova 578 / 3  </w:t>
      </w:r>
      <w:r w:rsidRPr="009C22D5">
        <w:rPr>
          <w:rFonts w:cstheme="minorHAnsi"/>
        </w:rPr>
        <w:t xml:space="preserve">v rozsahu dle projektové dokumentace pro provedení stavby zpracované včetně položkového rozpočtu (výkazu výměr) společností </w:t>
      </w:r>
      <w:r w:rsidRPr="009C22D5">
        <w:rPr>
          <w:rFonts w:cstheme="minorHAnsi"/>
          <w:b/>
        </w:rPr>
        <w:t xml:space="preserve">PROJEKCE KRUPIČKA s.r.o., Dlouhá třída 1226/44a, 736 01 Havířov, IČO 046 63 077 </w:t>
      </w:r>
      <w:r w:rsidRPr="009C22D5">
        <w:rPr>
          <w:rFonts w:cstheme="minorHAnsi"/>
        </w:rPr>
        <w:t>a dále podle těchto zadávacích podmínek předmětné veřejné zakázky, zejména obchodních podmínek zadavatele sestavených jako Smlouva o dílo.</w:t>
      </w:r>
    </w:p>
    <w:p w:rsidR="009C22D5" w:rsidRPr="009D1073" w:rsidRDefault="009C22D5" w:rsidP="009C22D5">
      <w:pPr>
        <w:pStyle w:val="Odstavecseseznamem"/>
        <w:tabs>
          <w:tab w:val="left" w:pos="284"/>
        </w:tabs>
        <w:ind w:left="284" w:hanging="284"/>
        <w:rPr>
          <w:rFonts w:cstheme="minorHAnsi"/>
        </w:rPr>
      </w:pPr>
      <w:r w:rsidRPr="009D1073">
        <w:rPr>
          <w:rFonts w:cstheme="minorHAnsi"/>
        </w:rPr>
        <w:t>2.</w:t>
      </w:r>
      <w:r w:rsidRPr="009D1073">
        <w:rPr>
          <w:rFonts w:cstheme="minorHAnsi"/>
        </w:rPr>
        <w:tab/>
        <w:t xml:space="preserve">Pokud požadované technické podmínky uvedené v projektové dokumentaci předmětné veřejné zakázky obsahují přímý nebo nepřímý odkaz na určité dodavatele nebo výrobky, nebo patenty na vynálezy, užitné vzory, průmyslové vzory, ochranné známky nebo označení původu umožňuje zadavatel v souladu s § 89 odst. 5 zákona v návaznosti na odst. 6 zákona použití rovnocenného řešení, přičemž se musí jednat o kvalitativně a technicky rovnocenné řešení. </w:t>
      </w:r>
    </w:p>
    <w:p w:rsidR="009C22D5" w:rsidRPr="007532D9" w:rsidRDefault="009C22D5" w:rsidP="009C22D5">
      <w:pPr>
        <w:pStyle w:val="Odstavecseseznamem"/>
        <w:tabs>
          <w:tab w:val="left" w:pos="284"/>
        </w:tabs>
        <w:ind w:left="284" w:hanging="284"/>
        <w:rPr>
          <w:rFonts w:cstheme="minorHAnsi"/>
          <w:b/>
        </w:rPr>
      </w:pPr>
      <w:r w:rsidRPr="007532D9">
        <w:rPr>
          <w:rFonts w:cstheme="minorHAnsi"/>
          <w:b/>
        </w:rPr>
        <w:t>3.</w:t>
      </w:r>
      <w:r w:rsidRPr="007532D9">
        <w:rPr>
          <w:rFonts w:cstheme="minorHAnsi"/>
          <w:b/>
        </w:rPr>
        <w:tab/>
        <w:t xml:space="preserve">Zadávací dokumentace, vyjma projektové dokumentace (dostupná na vyžádání), je dostupná na profilu zadavatele po celou lhůtu pro podání nabídek. </w:t>
      </w:r>
    </w:p>
    <w:p w:rsidR="009C22D5" w:rsidRPr="009D1073" w:rsidRDefault="009C22D5" w:rsidP="009C22D5">
      <w:pPr>
        <w:pStyle w:val="Odstavecseseznamem"/>
        <w:tabs>
          <w:tab w:val="left" w:pos="284"/>
        </w:tabs>
        <w:ind w:left="284" w:hanging="284"/>
        <w:rPr>
          <w:rFonts w:cstheme="minorHAnsi"/>
        </w:rPr>
      </w:pPr>
      <w:r w:rsidRPr="009D1073">
        <w:rPr>
          <w:rFonts w:cstheme="minorHAnsi"/>
        </w:rPr>
        <w:t>4.</w:t>
      </w:r>
      <w:r w:rsidRPr="009D1073">
        <w:rPr>
          <w:rFonts w:cstheme="minorHAnsi"/>
        </w:rPr>
        <w:tab/>
        <w:t>Nezveřejněnou část zadávací dokumentace (projektová dokumentace na CD) mohou dodavatelé požadovat od pověřené osoby (RECTE.CZ, s.r.o., IČO 619 72 690), a to buď osobně po předchozí telefonické dohodě (+420 734 260 410) nebo prostřednictvím elektronické pošty (recte@recte.cz). Žádost dodavatele o poskytnutí nezveřejněné části zadávací dokumentace musí obsahovat identifikační údaje dodavatele v rozsahu podle § 28 odst. 1 písm. g) zákona. Žádost musí dále obsahovat emailovou adresu dodavatele, telefon a kontaktní osobu dodavatele, která bude oprávněná v průběhu lhůty pro podání nabídek uplatňovat vůči zadavateli případné dotazy k obsahu zadávací dokumentace. Žádost dodavatele o poskytnutí nezveřejněné části zadávací dokumentace musí být podepsána osobou oprávněnou jednat jménem nebo za dodavatele. Nezveřejněná část zadávací dokumentace bude poskytnuta dodavatelům po úhradě nákladů na její reprodukci, a to ve výši 50,-- Kč (včetně DPH), v případě odeslání nezveřejněné části zadávací dokumentace prostřednictvím poskytovatele poštovní přepravy bude k této částce připočteno balné a poštovné ve výši 50,-- Kč (včetně DPH).</w:t>
      </w:r>
    </w:p>
    <w:p w:rsidR="009C22D5" w:rsidRPr="009D1073" w:rsidRDefault="009C22D5" w:rsidP="009C22D5">
      <w:pPr>
        <w:pStyle w:val="Odstavecseseznamem"/>
        <w:tabs>
          <w:tab w:val="left" w:pos="284"/>
        </w:tabs>
        <w:ind w:left="284" w:hanging="284"/>
        <w:rPr>
          <w:rFonts w:cstheme="minorHAnsi"/>
        </w:rPr>
      </w:pPr>
      <w:r w:rsidRPr="009D1073">
        <w:rPr>
          <w:rFonts w:cstheme="minorHAnsi"/>
        </w:rPr>
        <w:t>5.</w:t>
      </w:r>
      <w:r w:rsidRPr="009D1073">
        <w:rPr>
          <w:rFonts w:cstheme="minorHAnsi"/>
        </w:rPr>
        <w:tab/>
        <w:t>V případě vysvětlení zadávací dokumentace bude zadavatel postupovat v souladu s § 98 zákona. V případě změn nebo doplnění zadávací dokumentace bude zadavatel postupovat v souladu s § 99 zákona.</w:t>
      </w:r>
    </w:p>
    <w:p w:rsidR="009C22D5" w:rsidRPr="009D1073" w:rsidRDefault="009C22D5" w:rsidP="009C22D5">
      <w:pPr>
        <w:pStyle w:val="Odstavecseseznamem"/>
        <w:tabs>
          <w:tab w:val="left" w:pos="284"/>
        </w:tabs>
        <w:ind w:left="284" w:hanging="284"/>
        <w:rPr>
          <w:rFonts w:cstheme="minorHAnsi"/>
        </w:rPr>
      </w:pPr>
    </w:p>
    <w:p w:rsidR="009C22D5" w:rsidRPr="009D1073" w:rsidRDefault="009C22D5" w:rsidP="009C22D5">
      <w:pPr>
        <w:jc w:val="center"/>
        <w:rPr>
          <w:rFonts w:cstheme="minorHAnsi"/>
          <w:b/>
        </w:rPr>
      </w:pPr>
      <w:r>
        <w:rPr>
          <w:rFonts w:cstheme="minorHAnsi"/>
          <w:b/>
        </w:rPr>
        <w:t>článek 20</w:t>
      </w:r>
    </w:p>
    <w:p w:rsidR="009C22D5" w:rsidRPr="009D1073" w:rsidRDefault="009C22D5" w:rsidP="009C22D5">
      <w:pPr>
        <w:shd w:val="clear" w:color="auto" w:fill="002060"/>
        <w:jc w:val="center"/>
        <w:rPr>
          <w:rFonts w:cstheme="minorHAnsi"/>
          <w:b/>
        </w:rPr>
      </w:pPr>
      <w:r w:rsidRPr="009D1073">
        <w:rPr>
          <w:rFonts w:cstheme="minorHAnsi"/>
          <w:b/>
        </w:rPr>
        <w:t>Využití poddodavatele při plnění předmětu veřejné zakázky</w:t>
      </w:r>
    </w:p>
    <w:p w:rsidR="009C22D5" w:rsidRPr="009D1073" w:rsidRDefault="009C22D5" w:rsidP="009C22D5">
      <w:pPr>
        <w:tabs>
          <w:tab w:val="left" w:pos="284"/>
          <w:tab w:val="left" w:pos="2410"/>
        </w:tabs>
        <w:ind w:left="284" w:hanging="284"/>
        <w:rPr>
          <w:rFonts w:cstheme="minorHAnsi"/>
        </w:rPr>
      </w:pPr>
      <w:r w:rsidRPr="009D1073">
        <w:rPr>
          <w:rFonts w:cstheme="minorHAnsi"/>
        </w:rPr>
        <w:t>1.</w:t>
      </w:r>
      <w:r w:rsidRPr="009D1073">
        <w:rPr>
          <w:rFonts w:cstheme="minorHAnsi"/>
        </w:rPr>
        <w:tab/>
        <w:t xml:space="preserve">Zadavatel po účastnících zadávacího řízení požaduje, aby v případě plnění předmětu veřejné zakázky s pomocí třetích osob (poddodavatelů) uvedli ve své nabídce ty části plnění veřejné zakázky, které hodlají plnit prostřednictvím poddodavatelů. </w:t>
      </w:r>
    </w:p>
    <w:p w:rsidR="009C22D5" w:rsidRDefault="009C22D5" w:rsidP="009C22D5">
      <w:pPr>
        <w:tabs>
          <w:tab w:val="left" w:pos="284"/>
          <w:tab w:val="left" w:pos="2410"/>
        </w:tabs>
        <w:ind w:left="284" w:hanging="284"/>
        <w:rPr>
          <w:rFonts w:cstheme="minorHAnsi"/>
        </w:rPr>
      </w:pPr>
      <w:r w:rsidRPr="009D1073">
        <w:rPr>
          <w:rFonts w:cstheme="minorHAnsi"/>
        </w:rPr>
        <w:t>2.</w:t>
      </w:r>
      <w:r w:rsidRPr="009D1073">
        <w:rPr>
          <w:rFonts w:cstheme="minorHAnsi"/>
        </w:rPr>
        <w:tab/>
      </w:r>
      <w:r>
        <w:rPr>
          <w:rFonts w:cstheme="minorHAnsi"/>
        </w:rPr>
        <w:t>V souladu s § 105 odst. 2 zákona zadavatel po dodavatelích požaduje, a</w:t>
      </w:r>
      <w:r w:rsidRPr="00534AC7">
        <w:rPr>
          <w:rFonts w:cstheme="minorHAnsi"/>
        </w:rPr>
        <w:t xml:space="preserve">by určené významné činnosti při plnění veřejné zakázky byly </w:t>
      </w:r>
      <w:r>
        <w:rPr>
          <w:rFonts w:cstheme="minorHAnsi"/>
        </w:rPr>
        <w:t>realizovány</w:t>
      </w:r>
      <w:r w:rsidRPr="00534AC7">
        <w:rPr>
          <w:rFonts w:cstheme="minorHAnsi"/>
        </w:rPr>
        <w:t xml:space="preserve"> přímo dodavatelem.</w:t>
      </w:r>
      <w:r>
        <w:rPr>
          <w:rFonts w:cstheme="minorHAnsi"/>
        </w:rPr>
        <w:t xml:space="preserve"> Jedná se o realizaci těchto činností: výkon na pozici stavbyvedoucího a zástupce stavbyvedoucího a veškeré stavební práce související se </w:t>
      </w:r>
      <w:r w:rsidRPr="00A57DC4">
        <w:rPr>
          <w:rFonts w:cstheme="minorHAnsi"/>
        </w:rPr>
        <w:t>zateplení obvodového pláště a výměnou okenních a dveřních otvorů.</w:t>
      </w:r>
    </w:p>
    <w:p w:rsidR="009C22D5" w:rsidRDefault="009C22D5" w:rsidP="009C22D5">
      <w:pPr>
        <w:jc w:val="center"/>
        <w:rPr>
          <w:rFonts w:cstheme="minorHAnsi"/>
          <w:b/>
        </w:rPr>
      </w:pPr>
    </w:p>
    <w:p w:rsidR="007060CD" w:rsidRDefault="007060CD">
      <w:pPr>
        <w:spacing w:after="200" w:line="276" w:lineRule="auto"/>
        <w:jc w:val="left"/>
        <w:rPr>
          <w:rFonts w:cstheme="minorHAnsi"/>
          <w:b/>
        </w:rPr>
      </w:pPr>
      <w:r>
        <w:rPr>
          <w:rFonts w:cstheme="minorHAnsi"/>
          <w:b/>
        </w:rPr>
        <w:br w:type="page"/>
      </w:r>
    </w:p>
    <w:p w:rsidR="009C22D5" w:rsidRPr="009D1073" w:rsidRDefault="009C22D5" w:rsidP="009C22D5">
      <w:pPr>
        <w:jc w:val="center"/>
        <w:rPr>
          <w:rFonts w:cstheme="minorHAnsi"/>
          <w:b/>
        </w:rPr>
      </w:pPr>
      <w:r>
        <w:rPr>
          <w:rFonts w:cstheme="minorHAnsi"/>
          <w:b/>
        </w:rPr>
        <w:lastRenderedPageBreak/>
        <w:t>článek 21</w:t>
      </w:r>
    </w:p>
    <w:p w:rsidR="009C22D5" w:rsidRPr="009D1073" w:rsidRDefault="009C22D5" w:rsidP="009C22D5">
      <w:pPr>
        <w:shd w:val="clear" w:color="auto" w:fill="002060"/>
        <w:jc w:val="center"/>
        <w:rPr>
          <w:rFonts w:cstheme="minorHAnsi"/>
          <w:b/>
        </w:rPr>
      </w:pPr>
      <w:r w:rsidRPr="009D1073">
        <w:rPr>
          <w:rFonts w:cstheme="minorHAnsi"/>
          <w:b/>
        </w:rPr>
        <w:t>Požadavky na jednotný způsob zpracování nabídkové ceny</w:t>
      </w:r>
    </w:p>
    <w:p w:rsidR="009C22D5" w:rsidRPr="009D1073" w:rsidRDefault="009C22D5" w:rsidP="009C22D5">
      <w:pPr>
        <w:tabs>
          <w:tab w:val="left" w:pos="284"/>
        </w:tabs>
        <w:ind w:left="284" w:hanging="284"/>
        <w:rPr>
          <w:rFonts w:cstheme="minorHAnsi"/>
        </w:rPr>
      </w:pPr>
      <w:r w:rsidRPr="009D1073">
        <w:rPr>
          <w:rFonts w:cstheme="minorHAnsi"/>
        </w:rPr>
        <w:t>1.</w:t>
      </w:r>
      <w:r w:rsidRPr="009D1073">
        <w:rPr>
          <w:rFonts w:cstheme="minorHAnsi"/>
        </w:rPr>
        <w:tab/>
        <w:t>Dodavatel je povinen stanovit svou nabídkovou cenu za splnění předmětu veřejné zakázky ve smlouvě o dílo v českých korunách a v požadovaném členění. Režim DPH bude stanoven v souladu se zákonem č. 235/2001 Sb., o dani z přidané hodnoty, ve znění pozdějších předpisů.</w:t>
      </w:r>
    </w:p>
    <w:p w:rsidR="009C22D5" w:rsidRPr="009D1073" w:rsidRDefault="009C22D5" w:rsidP="009C22D5">
      <w:pPr>
        <w:tabs>
          <w:tab w:val="left" w:pos="284"/>
        </w:tabs>
        <w:ind w:left="284" w:hanging="284"/>
        <w:rPr>
          <w:rFonts w:cstheme="minorHAnsi"/>
        </w:rPr>
      </w:pPr>
      <w:r w:rsidRPr="009D1073">
        <w:rPr>
          <w:rFonts w:cstheme="minorHAnsi"/>
        </w:rPr>
        <w:t>2.</w:t>
      </w:r>
      <w:r w:rsidRPr="009D1073">
        <w:rPr>
          <w:rFonts w:cstheme="minorHAnsi"/>
        </w:rPr>
        <w:tab/>
        <w:t xml:space="preserve">Dodavatel je povinen ocenit všechny položky uvedené v soupise stavebních prací, dodávek a služeb. Položka soupisu prací je začleněna ke stavebnímu nebo inženýrskému objektu, provoznímu souboru nebo ostatním a vedlejším nákladům. Činnosti požadované zadavatelem ve smlouvě o dílo, kterou nejsou uvedené v soupise stavebních prací, dodávek a služeb, ale které se zhotovením stavby přímo souvisí, uvede dodavatel v položce vedlejších rozpočtových nákladů. Položkou soupisu prací se rozumí popis každé jednotlivé stavební práce, dodávky nebo služby, který obsahuje jejich technické a kvalitativní podmínky dle projektové dokumentace stavby. Položky soupisu prací jsou popsány v podrobnostech jednoznačně vymezující obsah požadovaných stavebních prací, dodávek nebo služeb a umožňující porovnatelné ocenění tohoto obsahu. Položky soupisu prací popisující vedlejší a ostatní náklady obsahují jednoznačný popis obsahu příslušné položky a tam, kde není tento popis uveden, je odkaz na jinou část projektové dokumentace stavby, které danou položku specifikují. Podklady určující technické podmínky stavby jsou definované a vymezené předmětnou projektovou dokumentací stavby. </w:t>
      </w:r>
    </w:p>
    <w:p w:rsidR="009C22D5" w:rsidRPr="009D1073" w:rsidRDefault="009C22D5" w:rsidP="009C22D5">
      <w:pPr>
        <w:tabs>
          <w:tab w:val="left" w:pos="284"/>
        </w:tabs>
        <w:ind w:left="284" w:hanging="284"/>
        <w:rPr>
          <w:rFonts w:cstheme="minorHAnsi"/>
        </w:rPr>
      </w:pPr>
      <w:r w:rsidRPr="009D1073">
        <w:rPr>
          <w:rFonts w:cstheme="minorHAnsi"/>
        </w:rPr>
        <w:t>3.</w:t>
      </w:r>
      <w:r w:rsidRPr="009D1073">
        <w:rPr>
          <w:rFonts w:cstheme="minorHAnsi"/>
        </w:rPr>
        <w:tab/>
        <w:t xml:space="preserve">Zadavatel nebude považovat za oceněnou takovou položku, u které bude uvedeno 0,-- Kč, pokud tak výslovně nestanovil zadavatel v těchto zadávacích podmínkách nebo v průběhu lhůty pro podání nabídek nestanovil, že u některé položky bude uvedeno 0,-- Kč.  V případě, že dodavatel ocení položku 0,-- Kč, bude tato skutečnost považována za nesplnění vyhlášených podmínek zadávacího řízení. Zadavatel má však právo se na takto neoceněnou položku dodavatele dotázat. Dodavatel je povinen dodržet předepsanou skladbu neoceněného výkazu výměr, není oprávněn činit v uvedeném neoceněném výkazu výměr změny, jednotlivé položky slučovat nebo naopak rozdělovat, pokud tak výslovně nestanovil zadavatel v těchto zadávacích podmínkách nebo změnu neprovedl v průběhu lhůty pro podání nabídek. Pokud dodavatel nebude tuto povinnost zadavatele ve své nabídce respektovat, bude taková skutečnost považována za nesplnění vyhlášených podmínek předmětného zadávacího řízení. </w:t>
      </w:r>
    </w:p>
    <w:p w:rsidR="009C22D5" w:rsidRPr="009D1073" w:rsidRDefault="009C22D5" w:rsidP="009C22D5">
      <w:pPr>
        <w:tabs>
          <w:tab w:val="left" w:pos="284"/>
        </w:tabs>
        <w:ind w:left="284" w:hanging="284"/>
        <w:rPr>
          <w:rFonts w:cstheme="minorHAnsi"/>
        </w:rPr>
      </w:pPr>
      <w:r w:rsidRPr="009D1073">
        <w:rPr>
          <w:rFonts w:cstheme="minorHAnsi"/>
        </w:rPr>
        <w:t>4.</w:t>
      </w:r>
      <w:r w:rsidRPr="009D1073">
        <w:rPr>
          <w:rFonts w:cstheme="minorHAnsi"/>
        </w:rPr>
        <w:tab/>
        <w:t xml:space="preserve">Zadavatel bude rovněž považovat za nesplnění vyhlášených podmínek předmětného zadávacího řízení takovou nabídku dodavatele, která bude obsahovat některou z položek soupisu prací, která bude oceněna s odlišnou výměrou nebo nebude oceněna vůbec. </w:t>
      </w:r>
    </w:p>
    <w:p w:rsidR="009C22D5" w:rsidRPr="009D1073" w:rsidRDefault="009C22D5" w:rsidP="009C22D5">
      <w:pPr>
        <w:tabs>
          <w:tab w:val="left" w:pos="284"/>
        </w:tabs>
        <w:ind w:left="284" w:hanging="284"/>
        <w:rPr>
          <w:rFonts w:cstheme="minorHAnsi"/>
        </w:rPr>
      </w:pPr>
      <w:r w:rsidRPr="009D1073">
        <w:rPr>
          <w:rFonts w:cstheme="minorHAnsi"/>
        </w:rPr>
        <w:t>5.</w:t>
      </w:r>
      <w:r w:rsidRPr="009D1073">
        <w:rPr>
          <w:rFonts w:cstheme="minorHAnsi"/>
        </w:rPr>
        <w:tab/>
        <w:t xml:space="preserve">V případě, že bude v průběhu zadávacího řízení upřesněn požadavek zadavatele na způsob zpracování nabídkové ceny odlišně od původních jeho požadavků, musí takovou změnu dodavatel ve své nabídce respektovat, v opačném případě bude zadavatel takovou skutečnost považovat za nesplnění vyhlášených podmínek zadávacího řízení. </w:t>
      </w:r>
    </w:p>
    <w:p w:rsidR="009C22D5" w:rsidRPr="009D1073" w:rsidRDefault="009C22D5" w:rsidP="009C22D5">
      <w:pPr>
        <w:tabs>
          <w:tab w:val="left" w:pos="284"/>
        </w:tabs>
        <w:ind w:left="284" w:hanging="284"/>
        <w:rPr>
          <w:rFonts w:cstheme="minorHAnsi"/>
        </w:rPr>
      </w:pPr>
      <w:r w:rsidRPr="009D1073">
        <w:rPr>
          <w:rFonts w:cstheme="minorHAnsi"/>
        </w:rPr>
        <w:t>6.</w:t>
      </w:r>
      <w:r w:rsidRPr="009D1073">
        <w:rPr>
          <w:rFonts w:cstheme="minorHAnsi"/>
        </w:rPr>
        <w:tab/>
        <w:t>Součástí projektové dokumentace stavby je neoceněný výkaz výměr. Povinností dodavatele je tento neoceněný výkaz výměr ocenit a přiložit ke smlouvě o dílo jako její přílohu. Ve výkazu výměr uvádí zadavatel výpočet použitý pro stanovení předpokládaného množství položky soupisu prací a odkaz na příslušnou grafickou nebo textovou část projektové dokumentace stavby tak, aby umožnil kontrolu celkové výměry. Tam, kde tento výpočet není použitý, odkazuje zadavatel na výpočet stanovení množství položky soupisu prací v projektové dokumentaci stavby.</w:t>
      </w:r>
    </w:p>
    <w:p w:rsidR="009C22D5" w:rsidRPr="009D1073" w:rsidRDefault="009C22D5" w:rsidP="009C22D5">
      <w:pPr>
        <w:tabs>
          <w:tab w:val="left" w:pos="284"/>
        </w:tabs>
        <w:ind w:left="284" w:hanging="284"/>
        <w:rPr>
          <w:rFonts w:cstheme="minorHAnsi"/>
        </w:rPr>
      </w:pPr>
      <w:r w:rsidRPr="009D1073">
        <w:rPr>
          <w:rFonts w:cstheme="minorHAnsi"/>
        </w:rPr>
        <w:t>7.</w:t>
      </w:r>
      <w:r w:rsidRPr="009D1073">
        <w:rPr>
          <w:rFonts w:cstheme="minorHAnsi"/>
        </w:rPr>
        <w:tab/>
        <w:t xml:space="preserve">Dodavatel odpovídá za úplnost specifikace prací, dodávek a služeb při ocenění předmětu veřejné zakázky podle neoceněného výkazu výměr, pouze však v rozsahu převzatých písemných dokumentů obsahující zadávací podmínky předmětné veřejné zakázky, včetně zveřejněných vysvětlení k obsahu zadávací dokumentaci, a to až do skončení lhůty pro podání nabídek. </w:t>
      </w:r>
    </w:p>
    <w:p w:rsidR="009C22D5" w:rsidRPr="009D1073" w:rsidRDefault="009C22D5" w:rsidP="009C22D5">
      <w:pPr>
        <w:tabs>
          <w:tab w:val="left" w:pos="284"/>
        </w:tabs>
        <w:ind w:left="284" w:hanging="284"/>
        <w:rPr>
          <w:rFonts w:cstheme="minorHAnsi"/>
        </w:rPr>
      </w:pPr>
      <w:r w:rsidRPr="009D1073">
        <w:rPr>
          <w:rFonts w:cstheme="minorHAnsi"/>
        </w:rPr>
        <w:t>8.</w:t>
      </w:r>
      <w:r w:rsidRPr="009D1073">
        <w:rPr>
          <w:rFonts w:cstheme="minorHAnsi"/>
        </w:rPr>
        <w:tab/>
        <w:t>V případě rozporů mezi neoceněným výkazem výměr a textovou nebo výkresovou částí projektové dokumentace stavby, prioritu pro ocenění předmětu veřejné zakázky má vždy neoceněný výkaz výměr.</w:t>
      </w:r>
    </w:p>
    <w:p w:rsidR="009C22D5" w:rsidRPr="009D1073" w:rsidRDefault="009C22D5" w:rsidP="009C22D5">
      <w:pPr>
        <w:tabs>
          <w:tab w:val="left" w:pos="284"/>
        </w:tabs>
        <w:ind w:left="284" w:hanging="284"/>
        <w:rPr>
          <w:rFonts w:cstheme="minorHAnsi"/>
        </w:rPr>
      </w:pPr>
      <w:r w:rsidRPr="009D1073">
        <w:rPr>
          <w:rFonts w:cstheme="minorHAnsi"/>
        </w:rPr>
        <w:lastRenderedPageBreak/>
        <w:t>9.</w:t>
      </w:r>
      <w:r w:rsidRPr="009D1073">
        <w:rPr>
          <w:rFonts w:cstheme="minorHAnsi"/>
        </w:rPr>
        <w:tab/>
        <w:t xml:space="preserve">V případě rozporu mezi nabídkovou cenou uvedenou ve smlouvě o dílo a dodavatelem oceněným výkazem výměr, případně jinou částí nabídky dodavatele, platí vždy nabídková cena uvedená ve smlouvě o dílo v ustanovení o ceně díla. </w:t>
      </w:r>
    </w:p>
    <w:p w:rsidR="009C22D5" w:rsidRPr="009D1073" w:rsidRDefault="009C22D5" w:rsidP="009C22D5">
      <w:pPr>
        <w:jc w:val="center"/>
        <w:rPr>
          <w:rFonts w:cstheme="minorHAnsi"/>
          <w:b/>
        </w:rPr>
      </w:pPr>
    </w:p>
    <w:p w:rsidR="009C22D5" w:rsidRPr="009D1073" w:rsidRDefault="009C22D5" w:rsidP="009C22D5">
      <w:pPr>
        <w:jc w:val="center"/>
        <w:rPr>
          <w:rFonts w:cstheme="minorHAnsi"/>
          <w:b/>
        </w:rPr>
      </w:pPr>
      <w:r>
        <w:rPr>
          <w:rFonts w:cstheme="minorHAnsi"/>
          <w:b/>
        </w:rPr>
        <w:t>článek 22</w:t>
      </w:r>
    </w:p>
    <w:p w:rsidR="009C22D5" w:rsidRPr="009D1073" w:rsidRDefault="009C22D5" w:rsidP="009C22D5">
      <w:pPr>
        <w:shd w:val="clear" w:color="auto" w:fill="002060"/>
        <w:jc w:val="center"/>
        <w:rPr>
          <w:rFonts w:cstheme="minorHAnsi"/>
          <w:b/>
        </w:rPr>
      </w:pPr>
      <w:r w:rsidRPr="009D1073">
        <w:rPr>
          <w:rFonts w:cstheme="minorHAnsi"/>
          <w:b/>
        </w:rPr>
        <w:t>Ostatní pokyny a požadavky zadavatele k zadávacímu řízení</w:t>
      </w:r>
    </w:p>
    <w:p w:rsidR="009C22D5" w:rsidRPr="00CC5D3E" w:rsidRDefault="009C22D5" w:rsidP="007A0457">
      <w:pPr>
        <w:pStyle w:val="Odstavecseseznamem"/>
        <w:numPr>
          <w:ilvl w:val="0"/>
          <w:numId w:val="22"/>
        </w:numPr>
        <w:ind w:left="284" w:hanging="284"/>
        <w:rPr>
          <w:rFonts w:cstheme="minorHAnsi"/>
        </w:rPr>
      </w:pPr>
      <w:r w:rsidRPr="00CC5D3E">
        <w:rPr>
          <w:rFonts w:cstheme="minorHAnsi"/>
        </w:rPr>
        <w:t xml:space="preserve">Nabídky se podávají písemně a v souladu s § 107 zákona. Nabídka musí být doručena na adresu zadavatele v listinné podobě v řádně </w:t>
      </w:r>
      <w:r w:rsidRPr="009C22D5">
        <w:rPr>
          <w:rFonts w:cstheme="minorHAnsi"/>
        </w:rPr>
        <w:t xml:space="preserve">uzavřené obálce označené názvem takto: </w:t>
      </w:r>
      <w:r w:rsidRPr="009C22D5">
        <w:rPr>
          <w:rFonts w:cstheme="minorHAnsi"/>
          <w:b/>
        </w:rPr>
        <w:t xml:space="preserve">VEŘEJNÁ ZAKÁZKA - Energetické úspory bytových domů ulice Rokycanova a Kobrova v Ostravě – Radvanicích, část 2 – Kobrova 578 / 3 – NEOTEVÍRAT. </w:t>
      </w:r>
      <w:r w:rsidRPr="009C22D5">
        <w:rPr>
          <w:rFonts w:cstheme="minorHAnsi"/>
        </w:rPr>
        <w:t xml:space="preserve">Dodavatel může podat na </w:t>
      </w:r>
      <w:r w:rsidRPr="009C22D5">
        <w:rPr>
          <w:rFonts w:cstheme="minorHAnsi"/>
          <w:b/>
        </w:rPr>
        <w:t>část 2</w:t>
      </w:r>
      <w:r w:rsidRPr="009C22D5">
        <w:rPr>
          <w:rFonts w:cstheme="minorHAnsi"/>
        </w:rPr>
        <w:t xml:space="preserve"> jen jednu nabídku. Dodavatel, který podal nabídku v zadávacím řízení, nesmí být současně osobou, jejímž prostřednictvím jiný dodavatel v tomtéž zadávacím řízení prokazuje kvalifikaci. V případě porušení povinnosti uvedené v předchozí větě, bude zadavatel postupovat podle § 107 odst. 5 zákona</w:t>
      </w:r>
      <w:r w:rsidRPr="00CC5D3E">
        <w:rPr>
          <w:rFonts w:cstheme="minorHAnsi"/>
        </w:rPr>
        <w:t>.</w:t>
      </w:r>
    </w:p>
    <w:p w:rsidR="009C22D5" w:rsidRPr="009D1073" w:rsidRDefault="009C22D5" w:rsidP="007A0457">
      <w:pPr>
        <w:pStyle w:val="Odstavecseseznamem"/>
        <w:numPr>
          <w:ilvl w:val="0"/>
          <w:numId w:val="22"/>
        </w:numPr>
        <w:tabs>
          <w:tab w:val="left" w:pos="284"/>
        </w:tabs>
        <w:ind w:left="284" w:hanging="284"/>
        <w:rPr>
          <w:rFonts w:cstheme="minorHAnsi"/>
        </w:rPr>
      </w:pPr>
      <w:r w:rsidRPr="009D1073">
        <w:rPr>
          <w:rFonts w:cstheme="minorHAnsi"/>
        </w:rPr>
        <w:t xml:space="preserve">Nabídka dodavatele musí být předložena v českém jazyce. Ustanovení § 45 odst. 3 zákona tím není dotčeno. </w:t>
      </w:r>
    </w:p>
    <w:p w:rsidR="009C22D5" w:rsidRPr="009D1073" w:rsidRDefault="009C22D5" w:rsidP="007A0457">
      <w:pPr>
        <w:pStyle w:val="Odstavecseseznamem"/>
        <w:numPr>
          <w:ilvl w:val="0"/>
          <w:numId w:val="22"/>
        </w:numPr>
        <w:tabs>
          <w:tab w:val="left" w:pos="284"/>
        </w:tabs>
        <w:rPr>
          <w:rFonts w:cstheme="minorHAnsi"/>
        </w:rPr>
      </w:pPr>
      <w:r w:rsidRPr="009D1073">
        <w:rPr>
          <w:rFonts w:cstheme="minorHAnsi"/>
        </w:rPr>
        <w:t>Dodavatelé předloží svou nabídku nejpozději do konce lhůty pro podání nabídek.</w:t>
      </w:r>
    </w:p>
    <w:p w:rsidR="009C22D5" w:rsidRPr="009D1073" w:rsidRDefault="009C22D5" w:rsidP="007A0457">
      <w:pPr>
        <w:pStyle w:val="Odstavecseseznamem"/>
        <w:numPr>
          <w:ilvl w:val="0"/>
          <w:numId w:val="22"/>
        </w:numPr>
        <w:tabs>
          <w:tab w:val="left" w:pos="284"/>
        </w:tabs>
        <w:ind w:left="284" w:hanging="284"/>
        <w:rPr>
          <w:rFonts w:cstheme="minorHAnsi"/>
        </w:rPr>
      </w:pPr>
      <w:r w:rsidRPr="009D1073">
        <w:rPr>
          <w:rFonts w:cstheme="minorHAnsi"/>
        </w:rPr>
        <w:t>V rámci transparentnosti předmětného zadávacího řízení a oprávněných zájmů dodavatele doporučuje zadavatel, aby nabídka dodavatele neobsahovala přepisy nebo opravy, které by mohly uvést zadavatele v omyl, aby nabídka dodavatele byla zajištěna způsobem znemožňujícím manipulaci s jednotlivými listy, aby byly jednotlivé listy opatřeny číselnou řadou a listiny a doklady, které nejsou zadavatelem nebo zákonem vyžadovány, byly řazeny v závěru nabídky dodavatele.</w:t>
      </w:r>
    </w:p>
    <w:p w:rsidR="009C22D5" w:rsidRPr="009D1073" w:rsidRDefault="009C22D5" w:rsidP="007A0457">
      <w:pPr>
        <w:pStyle w:val="Odstavecseseznamem"/>
        <w:numPr>
          <w:ilvl w:val="0"/>
          <w:numId w:val="22"/>
        </w:numPr>
        <w:tabs>
          <w:tab w:val="left" w:pos="284"/>
        </w:tabs>
        <w:ind w:left="284" w:hanging="284"/>
        <w:rPr>
          <w:rFonts w:cstheme="minorHAnsi"/>
        </w:rPr>
      </w:pPr>
      <w:r w:rsidRPr="009D1073">
        <w:rPr>
          <w:rFonts w:cstheme="minorHAnsi"/>
          <w:noProof/>
        </w:rPr>
        <w:t>Zadavatel variantní řešení nepřipouští.</w:t>
      </w:r>
    </w:p>
    <w:p w:rsidR="009C22D5" w:rsidRPr="009D1073" w:rsidRDefault="009C22D5" w:rsidP="007A0457">
      <w:pPr>
        <w:pStyle w:val="Odstavecseseznamem"/>
        <w:numPr>
          <w:ilvl w:val="0"/>
          <w:numId w:val="22"/>
        </w:numPr>
        <w:tabs>
          <w:tab w:val="left" w:pos="284"/>
        </w:tabs>
        <w:ind w:left="284" w:hanging="284"/>
        <w:rPr>
          <w:rFonts w:cstheme="minorHAnsi"/>
        </w:rPr>
      </w:pPr>
      <w:r w:rsidRPr="009D1073">
        <w:rPr>
          <w:rFonts w:cstheme="minorHAnsi"/>
        </w:rPr>
        <w:t xml:space="preserve">Zadavatel stanovuje v souladu s § 40 zákona zadávací lhůtu v délce </w:t>
      </w:r>
      <w:r>
        <w:rPr>
          <w:rFonts w:cstheme="minorHAnsi"/>
        </w:rPr>
        <w:t>90</w:t>
      </w:r>
      <w:r w:rsidRPr="009D1073">
        <w:rPr>
          <w:rFonts w:cstheme="minorHAnsi"/>
        </w:rPr>
        <w:t xml:space="preserve"> kalendářních dní, když běh této lhůty začíná běžet dnem skončení lhůty pro podání nabídek.</w:t>
      </w:r>
    </w:p>
    <w:p w:rsidR="009C22D5" w:rsidRPr="009D1073" w:rsidRDefault="009C22D5" w:rsidP="007A0457">
      <w:pPr>
        <w:pStyle w:val="Odstavecseseznamem"/>
        <w:numPr>
          <w:ilvl w:val="0"/>
          <w:numId w:val="22"/>
        </w:numPr>
        <w:tabs>
          <w:tab w:val="left" w:pos="284"/>
        </w:tabs>
        <w:ind w:left="284" w:hanging="284"/>
        <w:rPr>
          <w:rFonts w:cstheme="minorHAnsi"/>
        </w:rPr>
      </w:pPr>
      <w:r w:rsidRPr="009D1073">
        <w:rPr>
          <w:rFonts w:cstheme="minorHAnsi"/>
        </w:rPr>
        <w:t xml:space="preserve">Zadavatel si vyhrazuje právo zadávací řízení zrušit z důvodů vyjmenovaných v § 127 zákona. V případě, že zadavatel zadávací řízení zruší, oznámení o zrušení zadávacího řízení bude odesláno všem účastníkům zadávacího řízení a uveřejněno v zákonných lhůtách ve Věstníku veřejných zakázek a ve Věstníku Evropské unie. Vzhledem k tomu, že zadavatel předpokládá financování realizace veřejné zakázky z dotačních prostředků, upozorňuje účastníky zadávacího řízení, že pokud neobdrží očekávanou dotaci, předmětné zadávací řízení zruší. </w:t>
      </w:r>
    </w:p>
    <w:p w:rsidR="009C22D5" w:rsidRPr="009D1073" w:rsidRDefault="009C22D5" w:rsidP="007A0457">
      <w:pPr>
        <w:pStyle w:val="Odstavecseseznamem"/>
        <w:numPr>
          <w:ilvl w:val="0"/>
          <w:numId w:val="22"/>
        </w:numPr>
        <w:tabs>
          <w:tab w:val="left" w:pos="284"/>
        </w:tabs>
        <w:ind w:left="284" w:hanging="284"/>
        <w:rPr>
          <w:rFonts w:cstheme="minorHAnsi"/>
        </w:rPr>
      </w:pPr>
      <w:r w:rsidRPr="009D1073">
        <w:rPr>
          <w:rFonts w:cstheme="minorHAnsi"/>
        </w:rPr>
        <w:t xml:space="preserve">Dodavatel nemá právo na náhradu nákladů spojených v účasti v zadávacím řízení. </w:t>
      </w:r>
    </w:p>
    <w:p w:rsidR="009C22D5" w:rsidRPr="009D1073" w:rsidRDefault="009C22D5" w:rsidP="007A0457">
      <w:pPr>
        <w:pStyle w:val="Odstavecseseznamem"/>
        <w:numPr>
          <w:ilvl w:val="0"/>
          <w:numId w:val="22"/>
        </w:numPr>
        <w:tabs>
          <w:tab w:val="left" w:pos="284"/>
        </w:tabs>
        <w:ind w:left="284" w:hanging="284"/>
        <w:rPr>
          <w:rFonts w:cstheme="minorHAnsi"/>
        </w:rPr>
      </w:pPr>
      <w:r w:rsidRPr="009D1073">
        <w:rPr>
          <w:rFonts w:eastAsia="Calibri" w:cstheme="minorHAnsi"/>
        </w:rPr>
        <w:t>Zadavatel si vyhrazuje právo ověřit si informace deklarované (obsažené) v</w:t>
      </w:r>
      <w:r w:rsidRPr="009D1073">
        <w:rPr>
          <w:rFonts w:cstheme="minorHAnsi"/>
        </w:rPr>
        <w:t> </w:t>
      </w:r>
      <w:r w:rsidRPr="009D1073">
        <w:rPr>
          <w:rFonts w:eastAsia="Calibri" w:cstheme="minorHAnsi"/>
        </w:rPr>
        <w:t>nabídce</w:t>
      </w:r>
      <w:r w:rsidRPr="009D1073">
        <w:rPr>
          <w:rFonts w:cstheme="minorHAnsi"/>
        </w:rPr>
        <w:t xml:space="preserve"> dodavatelů</w:t>
      </w:r>
      <w:r w:rsidRPr="009D1073">
        <w:rPr>
          <w:rFonts w:eastAsia="Calibri" w:cstheme="minorHAnsi"/>
        </w:rPr>
        <w:t xml:space="preserve"> (nebo poskytnuté dodatečně na základě písemné výzvy zadavatele) u třetích osob a </w:t>
      </w:r>
      <w:r w:rsidRPr="009D1073">
        <w:rPr>
          <w:rFonts w:cstheme="minorHAnsi"/>
        </w:rPr>
        <w:t>dodavatel</w:t>
      </w:r>
      <w:r w:rsidRPr="009D1073">
        <w:rPr>
          <w:rFonts w:eastAsia="Calibri" w:cstheme="minorHAnsi"/>
        </w:rPr>
        <w:t xml:space="preserve"> je povinen v takovém případě zadavateli poskytnout řádnou součinnost. Zadavatel si vyhrazuje právo (možnost) použití informací, dokladů a dalších listin předložených </w:t>
      </w:r>
      <w:r w:rsidRPr="009D1073">
        <w:rPr>
          <w:rFonts w:cstheme="minorHAnsi"/>
        </w:rPr>
        <w:t>dodavatelem</w:t>
      </w:r>
      <w:r w:rsidRPr="009D1073">
        <w:rPr>
          <w:rFonts w:eastAsia="Calibri" w:cstheme="minorHAnsi"/>
        </w:rPr>
        <w:t xml:space="preserve"> v jeho nabídce za účelem ověření jejich pravdivosti. Zadavatel je oprávněn použít jakékoliv informace, doklady či listiny poskytnuté </w:t>
      </w:r>
      <w:r w:rsidRPr="009D1073">
        <w:rPr>
          <w:rFonts w:cstheme="minorHAnsi"/>
        </w:rPr>
        <w:t xml:space="preserve">dodavatelem </w:t>
      </w:r>
      <w:r w:rsidRPr="009D1073">
        <w:rPr>
          <w:rFonts w:eastAsia="Calibri" w:cstheme="minorHAnsi"/>
        </w:rPr>
        <w:t>v rámci předmětného zadávacího řízení, je-li to nezbytné pro postup podle zákona o</w:t>
      </w:r>
      <w:r w:rsidRPr="009D1073">
        <w:rPr>
          <w:rFonts w:cstheme="minorHAnsi"/>
        </w:rPr>
        <w:t xml:space="preserve"> zadávání</w:t>
      </w:r>
      <w:r w:rsidRPr="009D1073">
        <w:rPr>
          <w:rFonts w:eastAsia="Calibri" w:cstheme="minorHAnsi"/>
        </w:rPr>
        <w:t xml:space="preserve"> veřejných zakázkách, nebo pokud to vyplývá z jeho účelu.</w:t>
      </w:r>
    </w:p>
    <w:p w:rsidR="009C22D5" w:rsidRPr="009D1073" w:rsidRDefault="009C22D5" w:rsidP="007A0457">
      <w:pPr>
        <w:pStyle w:val="Odstavecseseznamem"/>
        <w:numPr>
          <w:ilvl w:val="0"/>
          <w:numId w:val="22"/>
        </w:numPr>
        <w:tabs>
          <w:tab w:val="left" w:pos="284"/>
        </w:tabs>
        <w:ind w:left="284" w:hanging="284"/>
        <w:rPr>
          <w:rFonts w:cstheme="minorHAnsi"/>
        </w:rPr>
      </w:pPr>
      <w:r w:rsidRPr="009D1073">
        <w:rPr>
          <w:rFonts w:cstheme="minorHAnsi"/>
        </w:rPr>
        <w:t xml:space="preserve">Dodavatel je povinen předložit ve své nabídce návrh smlouvy o dílo, a to v rozsahu podle přílohy </w:t>
      </w:r>
      <w:r>
        <w:rPr>
          <w:rFonts w:cstheme="minorHAnsi"/>
        </w:rPr>
        <w:br/>
      </w:r>
      <w:r w:rsidRPr="009D1073">
        <w:rPr>
          <w:rFonts w:cstheme="minorHAnsi"/>
        </w:rPr>
        <w:t xml:space="preserve">č. 2 označené jako Smlouva o dílo. Do návrhu smlouvy o dílo musí být dodavatelem zapracovány veškeré požadavky a podmínky zadavatele uvedené v zadávacích podmínkách a v zadávací dokumentaci nebo v jiných dokumentech a listinách obsahující vymezení předmětu veřejné zakázky. Dodavatel je povinen do návrhu smlouvy o dílo doplnit údaje nezbytné pro vznik smlouvy, a to zejména své identifikační údaje uvedené v čl. I smlouvy o dílo, kontaktní a zmocněné osoby, číslo bankovního účtu a banku, cenu díla a všechny požadované přílohy smlouvy. V případě rozporů mezi údaji uvedenými ve smlouvě o dílo a ostatními částmi nabídky dodavatele platí vždy údaje uvedené ve smlouvě o dílo. Návrh smlouvy o dílo musí být podepsaný osobou oprávněnou jednat jménem nebo za dodavatele. </w:t>
      </w:r>
    </w:p>
    <w:p w:rsidR="009C22D5" w:rsidRPr="009D1073" w:rsidRDefault="009C22D5" w:rsidP="007A0457">
      <w:pPr>
        <w:pStyle w:val="Odstavecseseznamem"/>
        <w:numPr>
          <w:ilvl w:val="0"/>
          <w:numId w:val="22"/>
        </w:numPr>
        <w:tabs>
          <w:tab w:val="left" w:pos="284"/>
        </w:tabs>
        <w:rPr>
          <w:rFonts w:cstheme="minorHAnsi"/>
        </w:rPr>
      </w:pPr>
      <w:r w:rsidRPr="009D1073">
        <w:rPr>
          <w:rFonts w:cstheme="minorHAnsi"/>
        </w:rPr>
        <w:lastRenderedPageBreak/>
        <w:t>Podává-li nabídku více dodavatelů společně, jsou povinni přiložit k návrhu smlouvy o dílo též smlouvu (např. o společnosti) obsahující mimo další i závazek o tom, že všichni dodavatelé uvedení ve smlouvě jsou vůči zadavateli a všem třetím osobám z jakýchkoliv závazků vzniklých v souvislosti s plněním předmětu veřejné zakázky či vzniklých v důsledku prodlení či porušením smluvních povinností zavázáni společně a nerozdílně. Smlouva musí dále vymezovat, kdo je oprávněn za ostatní dodavatele jednat a jaký je věcný konkrétní podíl jednotlivých jeho účastníků na celkovém plnění. Podává-li nabídku více dodavatelů společně, ze smlouvy musí být zřejmé, že se jedná o nabídku více dodavatelů.</w:t>
      </w:r>
    </w:p>
    <w:p w:rsidR="009C22D5" w:rsidRPr="009D1073" w:rsidRDefault="009C22D5" w:rsidP="007A0457">
      <w:pPr>
        <w:pStyle w:val="Odstavecseseznamem"/>
        <w:numPr>
          <w:ilvl w:val="0"/>
          <w:numId w:val="22"/>
        </w:numPr>
        <w:tabs>
          <w:tab w:val="left" w:pos="284"/>
        </w:tabs>
        <w:rPr>
          <w:rFonts w:cstheme="minorHAnsi"/>
        </w:rPr>
      </w:pPr>
      <w:r w:rsidRPr="009D1073">
        <w:rPr>
          <w:rFonts w:cstheme="minorHAnsi"/>
        </w:rPr>
        <w:t>Zadavatel si vyhrazuje právo oznámit oznámení o vyloučení účastníka zadávacího řízení nebo oznámení o výběru dodavatele uveřejněním na profilu zadavatele. V takovém případě se oznámení považují za doručená všem účastníkům zadávacího řízení okamžikem jejich uveřejnění.</w:t>
      </w:r>
    </w:p>
    <w:p w:rsidR="009C22D5" w:rsidRPr="009D1073" w:rsidRDefault="009C22D5" w:rsidP="009C22D5">
      <w:pPr>
        <w:jc w:val="center"/>
        <w:rPr>
          <w:rFonts w:cstheme="minorHAnsi"/>
          <w:b/>
        </w:rPr>
      </w:pPr>
    </w:p>
    <w:p w:rsidR="009C22D5" w:rsidRPr="009D1073" w:rsidRDefault="009C22D5" w:rsidP="009C22D5">
      <w:pPr>
        <w:jc w:val="center"/>
        <w:rPr>
          <w:rFonts w:cstheme="minorHAnsi"/>
          <w:b/>
        </w:rPr>
      </w:pPr>
      <w:r w:rsidRPr="009D1073">
        <w:rPr>
          <w:rFonts w:cstheme="minorHAnsi"/>
          <w:b/>
        </w:rPr>
        <w:t xml:space="preserve">článek </w:t>
      </w:r>
      <w:r>
        <w:rPr>
          <w:rFonts w:cstheme="minorHAnsi"/>
          <w:b/>
        </w:rPr>
        <w:t>23</w:t>
      </w:r>
    </w:p>
    <w:p w:rsidR="009C22D5" w:rsidRPr="009D1073" w:rsidRDefault="009C22D5" w:rsidP="009C22D5">
      <w:pPr>
        <w:shd w:val="clear" w:color="auto" w:fill="002060"/>
        <w:jc w:val="center"/>
        <w:rPr>
          <w:rFonts w:cstheme="minorHAnsi"/>
          <w:b/>
        </w:rPr>
      </w:pPr>
      <w:r w:rsidRPr="009D1073">
        <w:rPr>
          <w:rFonts w:cstheme="minorHAnsi"/>
          <w:b/>
        </w:rPr>
        <w:t>Podání nabídek</w:t>
      </w:r>
    </w:p>
    <w:p w:rsidR="009C22D5" w:rsidRPr="009D1073" w:rsidRDefault="009C22D5" w:rsidP="009C22D5">
      <w:pPr>
        <w:rPr>
          <w:rFonts w:cstheme="minorHAnsi"/>
        </w:rPr>
      </w:pPr>
      <w:r w:rsidRPr="009D1073">
        <w:rPr>
          <w:rFonts w:cstheme="minorHAnsi"/>
        </w:rPr>
        <w:t xml:space="preserve">Zadavatel stanovil lhůtu pro podání nabídek </w:t>
      </w:r>
      <w:r w:rsidR="004F212B" w:rsidRPr="004F212B">
        <w:rPr>
          <w:rFonts w:cstheme="minorHAnsi"/>
          <w:b/>
          <w:bCs/>
          <w:highlight w:val="yellow"/>
        </w:rPr>
        <w:t>do 5. 9. 2017 do 9:00 hodin</w:t>
      </w:r>
      <w:r w:rsidR="004F212B" w:rsidRPr="008704CC">
        <w:rPr>
          <w:rFonts w:cstheme="minorHAnsi"/>
        </w:rPr>
        <w:t>.</w:t>
      </w:r>
    </w:p>
    <w:p w:rsidR="009C22D5" w:rsidRDefault="009C22D5" w:rsidP="009C22D5">
      <w:pPr>
        <w:jc w:val="center"/>
        <w:rPr>
          <w:rFonts w:cstheme="minorHAnsi"/>
          <w:b/>
        </w:rPr>
      </w:pPr>
    </w:p>
    <w:p w:rsidR="009C22D5" w:rsidRPr="009D1073" w:rsidRDefault="009C22D5" w:rsidP="009C22D5">
      <w:pPr>
        <w:jc w:val="center"/>
        <w:rPr>
          <w:rFonts w:cstheme="minorHAnsi"/>
          <w:b/>
        </w:rPr>
      </w:pPr>
      <w:r>
        <w:rPr>
          <w:rFonts w:cstheme="minorHAnsi"/>
          <w:b/>
        </w:rPr>
        <w:t>článek 24</w:t>
      </w:r>
    </w:p>
    <w:p w:rsidR="009C22D5" w:rsidRPr="009D1073" w:rsidRDefault="009C22D5" w:rsidP="009C22D5">
      <w:pPr>
        <w:shd w:val="clear" w:color="auto" w:fill="002060"/>
        <w:jc w:val="center"/>
        <w:rPr>
          <w:rFonts w:cstheme="minorHAnsi"/>
          <w:b/>
        </w:rPr>
      </w:pPr>
      <w:r w:rsidRPr="009D1073">
        <w:rPr>
          <w:rFonts w:cstheme="minorHAnsi"/>
          <w:b/>
        </w:rPr>
        <w:t>Způsob a místo pro podávání nabídek</w:t>
      </w:r>
    </w:p>
    <w:p w:rsidR="009C22D5" w:rsidRPr="009D1073" w:rsidRDefault="009C22D5" w:rsidP="009C22D5">
      <w:pPr>
        <w:autoSpaceDE w:val="0"/>
        <w:autoSpaceDN w:val="0"/>
        <w:adjustRightInd w:val="0"/>
        <w:rPr>
          <w:rFonts w:cstheme="minorHAnsi"/>
          <w:b/>
          <w:bCs/>
        </w:rPr>
      </w:pPr>
      <w:r w:rsidRPr="009D1073">
        <w:rPr>
          <w:rFonts w:cstheme="minorHAnsi"/>
        </w:rPr>
        <w:t>Nabídky je možno podávat osobně v sídle zadavatele, a to výlučně</w:t>
      </w:r>
      <w:r>
        <w:rPr>
          <w:rFonts w:cstheme="minorHAnsi"/>
        </w:rPr>
        <w:t xml:space="preserve"> v podatelně zadavatele</w:t>
      </w:r>
      <w:r w:rsidRPr="009D1073">
        <w:rPr>
          <w:rFonts w:cstheme="minorHAnsi"/>
        </w:rPr>
        <w:t>. Dodavatelé dále mohou poslat nabídku doporučeně poštou na uvedenou adresu tak, aby byla do konce stanovené lhůty pro podání nabídek doručena zadavateli. Nabídka musí být podána v řádně uzavřené obálce označené názvem veřejné zakázky</w:t>
      </w:r>
      <w:r>
        <w:rPr>
          <w:rFonts w:cstheme="minorHAnsi"/>
        </w:rPr>
        <w:t xml:space="preserve"> a způsobem uvedeným výše.</w:t>
      </w:r>
    </w:p>
    <w:p w:rsidR="009C22D5" w:rsidRPr="009D1073" w:rsidRDefault="009C22D5" w:rsidP="009C22D5">
      <w:pPr>
        <w:jc w:val="center"/>
        <w:rPr>
          <w:rFonts w:cstheme="minorHAnsi"/>
        </w:rPr>
      </w:pPr>
    </w:p>
    <w:p w:rsidR="009C22D5" w:rsidRPr="009D1073" w:rsidRDefault="009C22D5" w:rsidP="009C22D5">
      <w:pPr>
        <w:jc w:val="center"/>
        <w:rPr>
          <w:rFonts w:cstheme="minorHAnsi"/>
          <w:b/>
        </w:rPr>
      </w:pPr>
      <w:r>
        <w:rPr>
          <w:rFonts w:cstheme="minorHAnsi"/>
          <w:b/>
        </w:rPr>
        <w:t>článek 25</w:t>
      </w:r>
    </w:p>
    <w:p w:rsidR="009C22D5" w:rsidRPr="009D1073" w:rsidRDefault="009C22D5" w:rsidP="009C22D5">
      <w:pPr>
        <w:shd w:val="clear" w:color="auto" w:fill="002060"/>
        <w:jc w:val="center"/>
        <w:rPr>
          <w:rFonts w:cstheme="minorHAnsi"/>
          <w:b/>
        </w:rPr>
      </w:pPr>
      <w:r w:rsidRPr="009D1073">
        <w:rPr>
          <w:rFonts w:cstheme="minorHAnsi"/>
          <w:b/>
        </w:rPr>
        <w:t xml:space="preserve">Místo a doba otevírání obálek </w:t>
      </w:r>
    </w:p>
    <w:p w:rsidR="009C22D5" w:rsidRPr="009D1073" w:rsidRDefault="009C22D5" w:rsidP="007A0457">
      <w:pPr>
        <w:pStyle w:val="Odstavecseseznamem"/>
        <w:numPr>
          <w:ilvl w:val="0"/>
          <w:numId w:val="21"/>
        </w:numPr>
        <w:ind w:left="284" w:hanging="284"/>
        <w:rPr>
          <w:rFonts w:cstheme="minorHAnsi"/>
        </w:rPr>
      </w:pPr>
      <w:r w:rsidRPr="009D1073">
        <w:rPr>
          <w:rFonts w:cstheme="minorHAnsi"/>
        </w:rPr>
        <w:t>Otevírání nabídek v listinné podobě se uskuteční na adrese zadavatele</w:t>
      </w:r>
      <w:r w:rsidRPr="009D1073">
        <w:rPr>
          <w:rFonts w:cstheme="minorHAnsi"/>
          <w:bCs/>
        </w:rPr>
        <w:t>, a to</w:t>
      </w:r>
      <w:r w:rsidRPr="009D1073">
        <w:rPr>
          <w:rFonts w:cstheme="minorHAnsi"/>
        </w:rPr>
        <w:t xml:space="preserve"> po uplynutí lhůty pro podání nabídek, </w:t>
      </w:r>
      <w:r w:rsidRPr="002679C8">
        <w:rPr>
          <w:rFonts w:cstheme="minorHAnsi"/>
          <w:b/>
          <w:highlight w:val="yellow"/>
        </w:rPr>
        <w:t>tj.</w:t>
      </w:r>
      <w:r w:rsidR="004F212B" w:rsidRPr="002679C8">
        <w:rPr>
          <w:rFonts w:cstheme="minorHAnsi"/>
          <w:b/>
          <w:highlight w:val="yellow"/>
        </w:rPr>
        <w:t xml:space="preserve"> 5. 9. 2017 </w:t>
      </w:r>
      <w:r w:rsidRPr="002679C8">
        <w:rPr>
          <w:rFonts w:cstheme="minorHAnsi"/>
          <w:b/>
          <w:highlight w:val="yellow"/>
        </w:rPr>
        <w:t xml:space="preserve">od </w:t>
      </w:r>
      <w:r w:rsidR="004F212B" w:rsidRPr="002679C8">
        <w:rPr>
          <w:rFonts w:cstheme="minorHAnsi"/>
          <w:b/>
          <w:highlight w:val="yellow"/>
        </w:rPr>
        <w:t>9</w:t>
      </w:r>
      <w:r w:rsidRPr="002679C8">
        <w:rPr>
          <w:rFonts w:cstheme="minorHAnsi"/>
          <w:b/>
          <w:highlight w:val="yellow"/>
        </w:rPr>
        <w:t>:</w:t>
      </w:r>
      <w:r w:rsidR="004F212B" w:rsidRPr="002679C8">
        <w:rPr>
          <w:rFonts w:cstheme="minorHAnsi"/>
          <w:b/>
          <w:highlight w:val="yellow"/>
        </w:rPr>
        <w:t>0</w:t>
      </w:r>
      <w:r w:rsidRPr="002679C8">
        <w:rPr>
          <w:rFonts w:cstheme="minorHAnsi"/>
          <w:b/>
          <w:highlight w:val="yellow"/>
        </w:rPr>
        <w:t>5 hod</w:t>
      </w:r>
      <w:r w:rsidR="002679C8" w:rsidRPr="002679C8">
        <w:rPr>
          <w:rFonts w:cstheme="minorHAnsi"/>
          <w:b/>
          <w:highlight w:val="yellow"/>
        </w:rPr>
        <w:t>in</w:t>
      </w:r>
      <w:r w:rsidR="002679C8">
        <w:rPr>
          <w:rFonts w:cstheme="minorHAnsi"/>
          <w:b/>
        </w:rPr>
        <w:t>.</w:t>
      </w:r>
      <w:r w:rsidRPr="009D1073">
        <w:rPr>
          <w:rFonts w:cstheme="minorHAnsi"/>
        </w:rPr>
        <w:t xml:space="preserve"> Otevírání nabídek se mají právo zúčastnit účastníci zadávacího řízení a další osoby, o nichž tak stanoví zadavatel. Z důvodů kapacitních možností na straně zadavatele však maximálně jeden zástupce od jednoho dodavatele.</w:t>
      </w:r>
    </w:p>
    <w:p w:rsidR="009C22D5" w:rsidRPr="009D1073" w:rsidRDefault="009C22D5" w:rsidP="007A0457">
      <w:pPr>
        <w:pStyle w:val="Odstavecseseznamem"/>
        <w:numPr>
          <w:ilvl w:val="0"/>
          <w:numId w:val="21"/>
        </w:numPr>
        <w:tabs>
          <w:tab w:val="left" w:pos="284"/>
        </w:tabs>
        <w:ind w:left="284" w:hanging="284"/>
        <w:rPr>
          <w:rFonts w:cstheme="minorHAnsi"/>
        </w:rPr>
      </w:pPr>
      <w:r w:rsidRPr="009D1073">
        <w:rPr>
          <w:rFonts w:cstheme="minorHAnsi"/>
        </w:rPr>
        <w:t>Zadavatel bude při otevírání obálek kontrolovat, zda byly nabídky doručeny ve stanovené lhůtě a způsobem podle § 107 odst. 2 zákona. Zadavatel přítomným osobám sdělí identifikační údaje účastníků zadávacího řízení a údaje z nabídek odpovídající číselně vyjádřitelným kritériím hodnocení.</w:t>
      </w:r>
    </w:p>
    <w:p w:rsidR="009C22D5" w:rsidRPr="009D1073" w:rsidRDefault="009C22D5" w:rsidP="009C22D5">
      <w:pPr>
        <w:autoSpaceDE w:val="0"/>
        <w:autoSpaceDN w:val="0"/>
        <w:adjustRightInd w:val="0"/>
        <w:rPr>
          <w:rFonts w:cstheme="minorHAnsi"/>
        </w:rPr>
      </w:pPr>
      <w:r w:rsidRPr="009D1073">
        <w:rPr>
          <w:rFonts w:cstheme="minorHAnsi"/>
        </w:rPr>
        <w:tab/>
      </w:r>
    </w:p>
    <w:p w:rsidR="009C22D5" w:rsidRPr="009D1073" w:rsidRDefault="009C22D5" w:rsidP="009C22D5">
      <w:pPr>
        <w:jc w:val="center"/>
        <w:rPr>
          <w:rFonts w:cstheme="minorHAnsi"/>
          <w:b/>
        </w:rPr>
      </w:pPr>
      <w:r>
        <w:rPr>
          <w:rFonts w:cstheme="minorHAnsi"/>
          <w:b/>
        </w:rPr>
        <w:t>článek 26</w:t>
      </w:r>
    </w:p>
    <w:p w:rsidR="009C22D5" w:rsidRPr="009D1073" w:rsidRDefault="009C22D5" w:rsidP="009C22D5">
      <w:pPr>
        <w:shd w:val="clear" w:color="auto" w:fill="002060"/>
        <w:jc w:val="center"/>
        <w:rPr>
          <w:rFonts w:cstheme="minorHAnsi"/>
          <w:b/>
        </w:rPr>
      </w:pPr>
      <w:r w:rsidRPr="009D1073">
        <w:rPr>
          <w:rFonts w:cstheme="minorHAnsi"/>
          <w:b/>
        </w:rPr>
        <w:t>Postup zadavatele v průběhu zadávacího řízení</w:t>
      </w:r>
    </w:p>
    <w:p w:rsidR="009C22D5" w:rsidRPr="009D1073" w:rsidRDefault="009C22D5" w:rsidP="009C22D5">
      <w:pPr>
        <w:tabs>
          <w:tab w:val="left" w:pos="284"/>
        </w:tabs>
        <w:rPr>
          <w:rFonts w:cstheme="minorHAnsi"/>
          <w:noProof/>
        </w:rPr>
      </w:pPr>
      <w:r w:rsidRPr="009D1073">
        <w:rPr>
          <w:rFonts w:cstheme="minorHAnsi"/>
          <w:noProof/>
        </w:rPr>
        <w:t xml:space="preserve">Nabídky dodavatelů bude zadavatel hodnotit nejprve podle pravidel pro hodnocení nabídek </w:t>
      </w:r>
      <w:r w:rsidRPr="009459A1">
        <w:rPr>
          <w:rFonts w:cstheme="minorHAnsi"/>
          <w:noProof/>
        </w:rPr>
        <w:t>uvedených v čl. 27 této zadávací dokumentace. Posouzení splnění podmínek účasti v zadávacím řízení bude provedeno pouze u</w:t>
      </w:r>
      <w:r w:rsidRPr="009D1073">
        <w:rPr>
          <w:rFonts w:cstheme="minorHAnsi"/>
          <w:noProof/>
        </w:rPr>
        <w:t xml:space="preserve"> nabídky dodavatele, jehož nabídka bude na základě posouzení vyhodnocena jako ekonomicky nejvýhodnější nabídka.</w:t>
      </w:r>
    </w:p>
    <w:p w:rsidR="009C22D5" w:rsidRPr="009D1073" w:rsidRDefault="009C22D5" w:rsidP="009C22D5">
      <w:pPr>
        <w:jc w:val="center"/>
        <w:rPr>
          <w:rFonts w:cstheme="minorHAnsi"/>
          <w:b/>
        </w:rPr>
      </w:pPr>
    </w:p>
    <w:p w:rsidR="009C22D5" w:rsidRPr="009D1073" w:rsidRDefault="009C22D5" w:rsidP="009C22D5">
      <w:pPr>
        <w:jc w:val="center"/>
        <w:rPr>
          <w:rFonts w:cstheme="minorHAnsi"/>
          <w:b/>
        </w:rPr>
      </w:pPr>
      <w:r>
        <w:rPr>
          <w:rFonts w:cstheme="minorHAnsi"/>
          <w:b/>
        </w:rPr>
        <w:t>článek 27</w:t>
      </w:r>
    </w:p>
    <w:p w:rsidR="009C22D5" w:rsidRPr="009D1073" w:rsidRDefault="009C22D5" w:rsidP="009C22D5">
      <w:pPr>
        <w:shd w:val="clear" w:color="auto" w:fill="002060"/>
        <w:tabs>
          <w:tab w:val="left" w:pos="1174"/>
          <w:tab w:val="center" w:pos="4536"/>
        </w:tabs>
        <w:jc w:val="center"/>
        <w:rPr>
          <w:rFonts w:cstheme="minorHAnsi"/>
          <w:b/>
        </w:rPr>
      </w:pPr>
      <w:r w:rsidRPr="009D1073">
        <w:rPr>
          <w:rFonts w:cstheme="minorHAnsi"/>
          <w:b/>
        </w:rPr>
        <w:t>Pravidla pro hodnocení nabídek</w:t>
      </w:r>
    </w:p>
    <w:p w:rsidR="009C22D5" w:rsidRPr="00A044D5" w:rsidRDefault="009C22D5" w:rsidP="009C22D5">
      <w:pPr>
        <w:tabs>
          <w:tab w:val="left" w:pos="284"/>
        </w:tabs>
        <w:ind w:left="284" w:hanging="284"/>
        <w:rPr>
          <w:rFonts w:cstheme="minorHAnsi"/>
          <w:noProof/>
        </w:rPr>
      </w:pPr>
      <w:r w:rsidRPr="00A044D5">
        <w:rPr>
          <w:rFonts w:cstheme="minorHAnsi"/>
          <w:noProof/>
        </w:rPr>
        <w:t>1.</w:t>
      </w:r>
      <w:r w:rsidRPr="00A044D5">
        <w:rPr>
          <w:rFonts w:cstheme="minorHAnsi"/>
          <w:noProof/>
        </w:rPr>
        <w:tab/>
        <w:t>Nabídky dodavatelů budou hodnoceny podle jejich ekonomické výhodnosti, a to podle nejnižší nabídkové ceny bez DPH. Jako nejvhodnější bude vyhodnocena nabídka s nejnižší nabídkovou cenou bez DPH.</w:t>
      </w:r>
    </w:p>
    <w:p w:rsidR="009C22D5" w:rsidRPr="00A044D5" w:rsidRDefault="009C22D5" w:rsidP="009C22D5">
      <w:pPr>
        <w:tabs>
          <w:tab w:val="left" w:pos="284"/>
        </w:tabs>
        <w:ind w:left="284" w:hanging="284"/>
        <w:rPr>
          <w:rFonts w:cstheme="minorHAnsi"/>
        </w:rPr>
      </w:pPr>
      <w:r w:rsidRPr="00A044D5">
        <w:rPr>
          <w:rFonts w:cstheme="minorHAnsi"/>
          <w:noProof/>
        </w:rPr>
        <w:t>2.</w:t>
      </w:r>
      <w:r w:rsidRPr="00A044D5">
        <w:rPr>
          <w:rFonts w:cstheme="minorHAnsi"/>
          <w:noProof/>
        </w:rPr>
        <w:tab/>
        <w:t>Při posouzení nabídek z hlediska splnění zadávacích podmínek posoudí zadavatel nabídkové ceny dodavatelů, tzn., zda není nabídková cena cenou mimořádně nízkou. Zadavatel si vyhrazuje právo požádat dodavatele o zdůvodnění mimořádně nízké nabídkové ceny v případě, že nabídková cena dodavatele bude</w:t>
      </w:r>
      <w:r w:rsidRPr="00A044D5">
        <w:rPr>
          <w:rFonts w:cstheme="minorHAnsi"/>
        </w:rPr>
        <w:t xml:space="preserve"> vzbuzovat oprávněné obavy, zda bude dodavatel schopen za nabídnutou cenu </w:t>
      </w:r>
      <w:r w:rsidRPr="00A044D5">
        <w:rPr>
          <w:rFonts w:cstheme="minorHAnsi"/>
        </w:rPr>
        <w:lastRenderedPageBreak/>
        <w:t>realizovat předmět veřejné zakázky řádně, včas a v kvalitě vymezené projektovou dokumentací stavby.</w:t>
      </w:r>
      <w:r w:rsidRPr="00A044D5">
        <w:rPr>
          <w:rFonts w:cstheme="minorHAnsi"/>
          <w:noProof/>
        </w:rPr>
        <w:t xml:space="preserve"> V případě takových nabídek bude zadavatel postupovat podle § 113 zákona.</w:t>
      </w:r>
    </w:p>
    <w:p w:rsidR="009C22D5" w:rsidRPr="00B611AC" w:rsidRDefault="009C22D5" w:rsidP="009C22D5">
      <w:pPr>
        <w:pStyle w:val="Odstavecseseznamem"/>
        <w:tabs>
          <w:tab w:val="left" w:pos="284"/>
        </w:tabs>
        <w:ind w:left="284" w:hanging="284"/>
        <w:rPr>
          <w:rFonts w:cstheme="minorHAnsi"/>
        </w:rPr>
      </w:pPr>
    </w:p>
    <w:p w:rsidR="009C22D5" w:rsidRPr="00B611AC" w:rsidRDefault="009C22D5" w:rsidP="009C22D5">
      <w:pPr>
        <w:jc w:val="center"/>
        <w:rPr>
          <w:rFonts w:cstheme="minorHAnsi"/>
          <w:b/>
        </w:rPr>
      </w:pPr>
      <w:r>
        <w:rPr>
          <w:rFonts w:cstheme="minorHAnsi"/>
          <w:b/>
        </w:rPr>
        <w:t>článek 28</w:t>
      </w:r>
    </w:p>
    <w:p w:rsidR="009C22D5" w:rsidRPr="00B611AC" w:rsidRDefault="009C22D5" w:rsidP="009C22D5">
      <w:pPr>
        <w:shd w:val="clear" w:color="auto" w:fill="002060"/>
        <w:jc w:val="center"/>
        <w:rPr>
          <w:rFonts w:cstheme="minorHAnsi"/>
          <w:b/>
        </w:rPr>
      </w:pPr>
      <w:r w:rsidRPr="00B611AC">
        <w:rPr>
          <w:rFonts w:cstheme="minorHAnsi"/>
          <w:b/>
        </w:rPr>
        <w:t xml:space="preserve">Další požadavky zadavatele k zadávacímu řízení - jistota, dokumentace </w:t>
      </w:r>
    </w:p>
    <w:p w:rsidR="009C22D5" w:rsidRPr="00B611AC" w:rsidRDefault="009C22D5" w:rsidP="007A0457">
      <w:pPr>
        <w:pStyle w:val="Odstavecseseznamem"/>
        <w:numPr>
          <w:ilvl w:val="0"/>
          <w:numId w:val="20"/>
        </w:numPr>
        <w:ind w:left="284" w:hanging="284"/>
        <w:rPr>
          <w:rFonts w:cstheme="minorHAnsi"/>
        </w:rPr>
      </w:pPr>
      <w:r w:rsidRPr="00B611AC">
        <w:rPr>
          <w:rFonts w:cstheme="minorHAnsi"/>
        </w:rPr>
        <w:t>Zadavatel po dodavatelích požaduje, aby v souladu s § 41 odst. 2 zákona poskytli zadavateli</w:t>
      </w:r>
      <w:r w:rsidRPr="00F461A8">
        <w:rPr>
          <w:rFonts w:cstheme="minorHAnsi"/>
          <w:u w:val="single"/>
        </w:rPr>
        <w:t xml:space="preserve"> </w:t>
      </w:r>
      <w:r w:rsidRPr="007532D9">
        <w:rPr>
          <w:rFonts w:cstheme="minorHAnsi"/>
        </w:rPr>
        <w:t xml:space="preserve">jistotu ve výši </w:t>
      </w:r>
      <w:r>
        <w:rPr>
          <w:rFonts w:cstheme="minorHAnsi"/>
        </w:rPr>
        <w:t>8</w:t>
      </w:r>
      <w:r w:rsidRPr="007532D9">
        <w:rPr>
          <w:rFonts w:cstheme="minorHAnsi"/>
        </w:rPr>
        <w:t>0</w:t>
      </w:r>
      <w:r>
        <w:rPr>
          <w:rFonts w:cstheme="minorHAnsi"/>
        </w:rPr>
        <w:t> </w:t>
      </w:r>
      <w:r w:rsidRPr="007532D9">
        <w:rPr>
          <w:rFonts w:cstheme="minorHAnsi"/>
        </w:rPr>
        <w:t>000</w:t>
      </w:r>
      <w:r>
        <w:rPr>
          <w:rFonts w:cstheme="minorHAnsi"/>
        </w:rPr>
        <w:t>,-</w:t>
      </w:r>
      <w:r w:rsidRPr="007532D9">
        <w:rPr>
          <w:rFonts w:cstheme="minorHAnsi"/>
        </w:rPr>
        <w:t xml:space="preserve"> Kč</w:t>
      </w:r>
      <w:r w:rsidRPr="00B611AC">
        <w:rPr>
          <w:rFonts w:cstheme="minorHAnsi"/>
        </w:rPr>
        <w:t xml:space="preserve"> (slovy: </w:t>
      </w:r>
      <w:r>
        <w:rPr>
          <w:rFonts w:cstheme="minorHAnsi"/>
        </w:rPr>
        <w:t>osmdesát t</w:t>
      </w:r>
      <w:r w:rsidRPr="00B611AC">
        <w:rPr>
          <w:rFonts w:cstheme="minorHAnsi"/>
        </w:rPr>
        <w:t>isíc korun českých), a to jednou z forem uvedených v § 41 odst. 3 zákona. V případě, že dodavatel poskytne zadavateli jistotu složením peněžní částky na účet zadavatele uvedený v čl. 1 odst. 1.1 těchto zadávacích podmínek, ve své nabídce uvede číslo účtu, na který mu má být po ukončení zadávacího řízení jistota uvolněna (vrácena).  Zadavatel upozorňuje účastníky zadávacího řízení na povinnost prokázat v jejich nabídce formu poskytnutí jistoty, a to jedním ze způsobů uvedených v § 41 odst. 4 zákona. Uvolnění jistoty a výkon práva na plnění z jistoty se řídí § 41 odst. 6, resp. odst. 8 zákona.</w:t>
      </w:r>
    </w:p>
    <w:p w:rsidR="009C22D5" w:rsidRDefault="009C22D5" w:rsidP="007A0457">
      <w:pPr>
        <w:pStyle w:val="Odstavecseseznamem"/>
        <w:numPr>
          <w:ilvl w:val="0"/>
          <w:numId w:val="20"/>
        </w:numPr>
        <w:tabs>
          <w:tab w:val="left" w:pos="284"/>
        </w:tabs>
        <w:ind w:left="284" w:hanging="284"/>
        <w:rPr>
          <w:rFonts w:cstheme="minorHAnsi"/>
        </w:rPr>
      </w:pPr>
      <w:r w:rsidRPr="00D017DA">
        <w:rPr>
          <w:rFonts w:cstheme="minorHAnsi"/>
          <w:bCs/>
        </w:rPr>
        <w:t>Předmětná veřejná zakázka bude z části spolufinancována z dotačních zdrojů. Vybraný dodavatel, se kterým bude uzavřena smlouva, je povinen dodržet všechny podmínky poskytovatele dotace, zejména podmínky pro uchovávání dokumentace související s realizací projektu, označení faktur či umožnění provedení kontroly pověřeným orgánům a jejich</w:t>
      </w:r>
      <w:r w:rsidRPr="00D017DA">
        <w:rPr>
          <w:rFonts w:cstheme="minorHAnsi"/>
        </w:rPr>
        <w:t xml:space="preserve"> </w:t>
      </w:r>
      <w:r w:rsidRPr="00D017DA">
        <w:rPr>
          <w:rFonts w:cstheme="minorHAnsi"/>
          <w:bCs/>
        </w:rPr>
        <w:t>zaměstnancům. V</w:t>
      </w:r>
      <w:r w:rsidRPr="00D017DA">
        <w:rPr>
          <w:rFonts w:cstheme="minorHAnsi"/>
        </w:rPr>
        <w:t xml:space="preserve">zhledem ke skutečnosti, že zadavatel dosud neobdržel Rozhodnutí o poskytnutí dotace, dodavatel bere na vědomí, že vlastní plnění (stavba) bude zahájeno až na základě písemné výzvy zadavatele. Pokud dodavatel neobdrží písemnou výzvu k zahájení plnění, nemůže se domáhat plnění. </w:t>
      </w:r>
    </w:p>
    <w:p w:rsidR="009C22D5" w:rsidRPr="00B611AC" w:rsidRDefault="009C22D5" w:rsidP="009C22D5">
      <w:pPr>
        <w:pStyle w:val="Odstavecseseznamem"/>
        <w:pBdr>
          <w:bottom w:val="single" w:sz="4" w:space="1" w:color="auto"/>
        </w:pBdr>
        <w:ind w:left="0"/>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Default="009C22D5" w:rsidP="009C22D5">
      <w:pPr>
        <w:tabs>
          <w:tab w:val="left" w:pos="284"/>
        </w:tabs>
        <w:rPr>
          <w:rFonts w:cstheme="minorHAnsi"/>
        </w:rPr>
      </w:pPr>
    </w:p>
    <w:p w:rsidR="009C22D5" w:rsidRPr="00763C7D" w:rsidRDefault="009C22D5" w:rsidP="009C22D5">
      <w:pPr>
        <w:pStyle w:val="Normlnweb"/>
        <w:spacing w:before="0" w:beforeAutospacing="0" w:after="0" w:afterAutospacing="0"/>
        <w:jc w:val="center"/>
        <w:rPr>
          <w:rFonts w:asciiTheme="minorHAnsi" w:hAnsiTheme="minorHAnsi" w:cstheme="minorHAnsi"/>
          <w:b/>
        </w:rPr>
      </w:pPr>
      <w:r w:rsidRPr="00763C7D">
        <w:rPr>
          <w:rFonts w:asciiTheme="minorHAnsi" w:hAnsiTheme="minorHAnsi" w:cstheme="minorHAnsi"/>
          <w:b/>
          <w:color w:val="000000"/>
        </w:rPr>
        <w:t>Energetické úspory bytových domů ulice Rokycanova a Kobrova v Ostravě - Radvanicích</w:t>
      </w:r>
    </w:p>
    <w:p w:rsidR="009C22D5" w:rsidRPr="009D1073" w:rsidRDefault="009C22D5" w:rsidP="009C22D5">
      <w:pPr>
        <w:shd w:val="clear" w:color="auto" w:fill="002060"/>
        <w:jc w:val="center"/>
        <w:rPr>
          <w:rFonts w:cstheme="minorHAnsi"/>
          <w:b/>
          <w:sz w:val="36"/>
          <w:szCs w:val="36"/>
        </w:rPr>
      </w:pPr>
      <w:r w:rsidRPr="009D1073">
        <w:rPr>
          <w:rFonts w:cstheme="minorHAnsi"/>
          <w:b/>
          <w:sz w:val="36"/>
          <w:szCs w:val="36"/>
        </w:rPr>
        <w:t xml:space="preserve">ZADÁVACÍ PODMÍNKY </w:t>
      </w:r>
      <w:r>
        <w:rPr>
          <w:rFonts w:cstheme="minorHAnsi"/>
          <w:b/>
          <w:sz w:val="36"/>
          <w:szCs w:val="36"/>
        </w:rPr>
        <w:t>PRO ČÁST 3 VEŘEJNÉ ZAKÁZKY</w:t>
      </w:r>
    </w:p>
    <w:p w:rsidR="009C22D5" w:rsidRPr="009D1073" w:rsidRDefault="009C22D5" w:rsidP="009C22D5">
      <w:pPr>
        <w:jc w:val="center"/>
        <w:rPr>
          <w:rFonts w:cstheme="minorHAnsi"/>
          <w:b/>
        </w:rPr>
      </w:pPr>
      <w:r>
        <w:rPr>
          <w:rFonts w:cstheme="minorHAnsi"/>
          <w:b/>
        </w:rPr>
        <w:t>Kobrova 579 / 5</w:t>
      </w:r>
    </w:p>
    <w:p w:rsidR="009C22D5" w:rsidRPr="009D1073" w:rsidRDefault="009C22D5" w:rsidP="009C22D5">
      <w:pPr>
        <w:jc w:val="center"/>
        <w:rPr>
          <w:rFonts w:cstheme="minorHAnsi"/>
          <w:b/>
        </w:rPr>
      </w:pPr>
    </w:p>
    <w:p w:rsidR="009C22D5" w:rsidRPr="009D1073" w:rsidRDefault="009C22D5" w:rsidP="009C22D5">
      <w:pPr>
        <w:jc w:val="center"/>
        <w:rPr>
          <w:rFonts w:cstheme="minorHAnsi"/>
          <w:b/>
        </w:rPr>
      </w:pPr>
      <w:r>
        <w:rPr>
          <w:rFonts w:cstheme="minorHAnsi"/>
          <w:b/>
        </w:rPr>
        <w:t>článek 29</w:t>
      </w:r>
    </w:p>
    <w:p w:rsidR="009C22D5" w:rsidRPr="009D1073" w:rsidRDefault="009C22D5" w:rsidP="009C22D5">
      <w:pPr>
        <w:shd w:val="clear" w:color="auto" w:fill="002060"/>
        <w:jc w:val="center"/>
        <w:rPr>
          <w:rFonts w:cstheme="minorHAnsi"/>
          <w:b/>
        </w:rPr>
      </w:pPr>
      <w:r w:rsidRPr="009D1073">
        <w:rPr>
          <w:rFonts w:cstheme="minorHAnsi"/>
          <w:b/>
        </w:rPr>
        <w:t>Vymezení předmětu veřejné zakázky</w:t>
      </w:r>
    </w:p>
    <w:p w:rsidR="009C22D5" w:rsidRPr="002E2A7C" w:rsidRDefault="009C22D5" w:rsidP="007A0457">
      <w:pPr>
        <w:pStyle w:val="Odstavecseseznamem"/>
        <w:numPr>
          <w:ilvl w:val="0"/>
          <w:numId w:val="19"/>
        </w:numPr>
        <w:autoSpaceDE w:val="0"/>
        <w:autoSpaceDN w:val="0"/>
        <w:adjustRightInd w:val="0"/>
        <w:ind w:left="284" w:hanging="284"/>
        <w:rPr>
          <w:rFonts w:cstheme="minorHAnsi"/>
        </w:rPr>
      </w:pPr>
      <w:r w:rsidRPr="009D1073">
        <w:rPr>
          <w:rFonts w:cstheme="minorHAnsi"/>
        </w:rPr>
        <w:t xml:space="preserve">Předmětem veřejné zakázky je uzavření smlouvy o dílo na zhotovitele stavby </w:t>
      </w:r>
      <w:r>
        <w:rPr>
          <w:rFonts w:cstheme="minorHAnsi"/>
          <w:b/>
        </w:rPr>
        <w:t>Energetické úspory bytových domů ulice Rokycanova a Kobrova v </w:t>
      </w:r>
      <w:r w:rsidRPr="009C22D5">
        <w:rPr>
          <w:rFonts w:cstheme="minorHAnsi"/>
          <w:b/>
        </w:rPr>
        <w:t xml:space="preserve">Ostravě – Radvanicích, Kobrova 579 / 5 </w:t>
      </w:r>
      <w:r w:rsidRPr="009C22D5">
        <w:rPr>
          <w:rFonts w:cstheme="minorHAnsi"/>
        </w:rPr>
        <w:t xml:space="preserve">v rozsahu dle projektové dokumentace pro provedení stavby zpracované včetně položkového rozpočtu (výkazu výměr) společností </w:t>
      </w:r>
      <w:r w:rsidRPr="009C22D5">
        <w:rPr>
          <w:rFonts w:cstheme="minorHAnsi"/>
          <w:b/>
        </w:rPr>
        <w:t xml:space="preserve">MS-projekce s.r.o., Ostrava Vítkovice, Erbenova 509/5, PSČ 703 00, IČO 045 63 077 </w:t>
      </w:r>
      <w:r w:rsidRPr="009C22D5">
        <w:rPr>
          <w:rFonts w:cstheme="minorHAnsi"/>
        </w:rPr>
        <w:t>a dále podle těchto zadávacích podmínek</w:t>
      </w:r>
      <w:r w:rsidRPr="002E2A7C">
        <w:rPr>
          <w:rFonts w:cstheme="minorHAnsi"/>
        </w:rPr>
        <w:t xml:space="preserve"> předmětné veřejné zakázky, zejména obchodních podmínek zadavatele sestavených jako Smlouva o dílo.</w:t>
      </w:r>
    </w:p>
    <w:p w:rsidR="009C22D5" w:rsidRPr="009D1073" w:rsidRDefault="009C22D5" w:rsidP="009C22D5">
      <w:pPr>
        <w:pStyle w:val="Odstavecseseznamem"/>
        <w:tabs>
          <w:tab w:val="left" w:pos="284"/>
        </w:tabs>
        <w:ind w:left="284" w:hanging="284"/>
        <w:rPr>
          <w:rFonts w:cstheme="minorHAnsi"/>
        </w:rPr>
      </w:pPr>
      <w:r w:rsidRPr="009D1073">
        <w:rPr>
          <w:rFonts w:cstheme="minorHAnsi"/>
        </w:rPr>
        <w:t>2.</w:t>
      </w:r>
      <w:r w:rsidRPr="009D1073">
        <w:rPr>
          <w:rFonts w:cstheme="minorHAnsi"/>
        </w:rPr>
        <w:tab/>
        <w:t xml:space="preserve">Pokud požadované technické podmínky uvedené v projektové dokumentaci předmětné veřejné zakázky obsahují přímý nebo nepřímý odkaz na určité dodavatele nebo výrobky, nebo patenty na vynálezy, užitné vzory, průmyslové vzory, ochranné známky nebo označení původu umožňuje zadavatel v souladu s § 89 odst. 5 zákona v návaznosti na odst. 6 zákona použití rovnocenného řešení, přičemž se musí jednat o kvalitativně a technicky rovnocenné řešení. </w:t>
      </w:r>
    </w:p>
    <w:p w:rsidR="009C22D5" w:rsidRPr="007532D9" w:rsidRDefault="009C22D5" w:rsidP="009C22D5">
      <w:pPr>
        <w:pStyle w:val="Odstavecseseznamem"/>
        <w:tabs>
          <w:tab w:val="left" w:pos="284"/>
        </w:tabs>
        <w:ind w:left="284" w:hanging="284"/>
        <w:rPr>
          <w:rFonts w:cstheme="minorHAnsi"/>
          <w:b/>
        </w:rPr>
      </w:pPr>
      <w:r w:rsidRPr="007532D9">
        <w:rPr>
          <w:rFonts w:cstheme="minorHAnsi"/>
          <w:b/>
        </w:rPr>
        <w:t>3.</w:t>
      </w:r>
      <w:r w:rsidRPr="007532D9">
        <w:rPr>
          <w:rFonts w:cstheme="minorHAnsi"/>
          <w:b/>
        </w:rPr>
        <w:tab/>
        <w:t xml:space="preserve">Zadávací dokumentace, vyjma projektové dokumentace (dostupná na vyžádání), je dostupná na profilu zadavatele po celou lhůtu pro podání nabídek. </w:t>
      </w:r>
    </w:p>
    <w:p w:rsidR="009C22D5" w:rsidRPr="009D1073" w:rsidRDefault="009C22D5" w:rsidP="009C22D5">
      <w:pPr>
        <w:pStyle w:val="Odstavecseseznamem"/>
        <w:tabs>
          <w:tab w:val="left" w:pos="284"/>
        </w:tabs>
        <w:ind w:left="284" w:hanging="284"/>
        <w:rPr>
          <w:rFonts w:cstheme="minorHAnsi"/>
        </w:rPr>
      </w:pPr>
      <w:r w:rsidRPr="009D1073">
        <w:rPr>
          <w:rFonts w:cstheme="minorHAnsi"/>
        </w:rPr>
        <w:t>4.</w:t>
      </w:r>
      <w:r w:rsidRPr="009D1073">
        <w:rPr>
          <w:rFonts w:cstheme="minorHAnsi"/>
        </w:rPr>
        <w:tab/>
        <w:t>Nezveřejněnou část zadávací dokumentace (projektová dokumentace na CD) mohou dodavatelé požadovat od pověřené osoby (RECTE.CZ, s.r.o., IČO 619 72 690), a to buď osobně po předchozí telefonické dohodě (+420 734 260 410) nebo prostřednictvím elektronické pošty (recte@recte.cz). Žádost dodavatele o poskytnutí nezveřejněné části zadávací dokumentace musí obsahovat identifikační údaje dodavatele v rozsahu podle § 28 odst. 1 písm. g) zákona. Žádost musí dále obsahovat emailovou adresu dodavatele, telefon a kontaktní osobu dodavatele, která bude oprávněná v průběhu lhůty pro podání nabídek uplatňovat vůči zadavateli případné dotazy k obsahu zadávací dokumentace. Žádost dodavatele o poskytnutí nezveřejněné části zadávací dokumentace musí být podepsána osobou oprávněnou jednat jménem nebo za dodavatele. Nezveřejněná část zadávací dokumentace bude poskytnuta dodavatelům po úhradě nákladů na její reprodukci, a to ve výši 50,-- Kč (včetně DPH), v případě odeslání nezveřejněné části zadávací dokumentace prostřednictvím poskytovatele poštovní přepravy bude k této částce připočteno balné a poštovné ve výši 50,-- Kč (včetně DPH).</w:t>
      </w:r>
    </w:p>
    <w:p w:rsidR="009C22D5" w:rsidRPr="009D1073" w:rsidRDefault="009C22D5" w:rsidP="009C22D5">
      <w:pPr>
        <w:pStyle w:val="Odstavecseseznamem"/>
        <w:tabs>
          <w:tab w:val="left" w:pos="284"/>
        </w:tabs>
        <w:ind w:left="284" w:hanging="284"/>
        <w:rPr>
          <w:rFonts w:cstheme="minorHAnsi"/>
        </w:rPr>
      </w:pPr>
      <w:r w:rsidRPr="009D1073">
        <w:rPr>
          <w:rFonts w:cstheme="minorHAnsi"/>
        </w:rPr>
        <w:t>5.</w:t>
      </w:r>
      <w:r w:rsidRPr="009D1073">
        <w:rPr>
          <w:rFonts w:cstheme="minorHAnsi"/>
        </w:rPr>
        <w:tab/>
        <w:t>V případě vysvětlení zadávací dokumentace bude zadavatel postupovat v souladu s § 98 zákona. V případě změn nebo doplnění zadávací dokumentace bude zadavatel postupovat v souladu s § 99 zákona.</w:t>
      </w:r>
    </w:p>
    <w:p w:rsidR="009C22D5" w:rsidRPr="009D1073" w:rsidRDefault="009C22D5" w:rsidP="009C22D5">
      <w:pPr>
        <w:pStyle w:val="Odstavecseseznamem"/>
        <w:tabs>
          <w:tab w:val="left" w:pos="284"/>
        </w:tabs>
        <w:ind w:left="284" w:hanging="284"/>
        <w:rPr>
          <w:rFonts w:cstheme="minorHAnsi"/>
        </w:rPr>
      </w:pPr>
    </w:p>
    <w:p w:rsidR="009C22D5" w:rsidRPr="009D1073" w:rsidRDefault="009C22D5" w:rsidP="009C22D5">
      <w:pPr>
        <w:jc w:val="center"/>
        <w:rPr>
          <w:rFonts w:cstheme="minorHAnsi"/>
          <w:b/>
        </w:rPr>
      </w:pPr>
      <w:r>
        <w:rPr>
          <w:rFonts w:cstheme="minorHAnsi"/>
          <w:b/>
        </w:rPr>
        <w:t>článek 30</w:t>
      </w:r>
    </w:p>
    <w:p w:rsidR="009C22D5" w:rsidRPr="009D1073" w:rsidRDefault="009C22D5" w:rsidP="009C22D5">
      <w:pPr>
        <w:shd w:val="clear" w:color="auto" w:fill="002060"/>
        <w:jc w:val="center"/>
        <w:rPr>
          <w:rFonts w:cstheme="minorHAnsi"/>
          <w:b/>
        </w:rPr>
      </w:pPr>
      <w:r w:rsidRPr="009D1073">
        <w:rPr>
          <w:rFonts w:cstheme="minorHAnsi"/>
          <w:b/>
        </w:rPr>
        <w:t>Využití poddodavatele při plnění předmětu veřejné zakázky</w:t>
      </w:r>
    </w:p>
    <w:p w:rsidR="009C22D5" w:rsidRPr="009D1073" w:rsidRDefault="009C22D5" w:rsidP="009C22D5">
      <w:pPr>
        <w:tabs>
          <w:tab w:val="left" w:pos="284"/>
          <w:tab w:val="left" w:pos="2410"/>
        </w:tabs>
        <w:ind w:left="284" w:hanging="284"/>
        <w:rPr>
          <w:rFonts w:cstheme="minorHAnsi"/>
        </w:rPr>
      </w:pPr>
      <w:r w:rsidRPr="009D1073">
        <w:rPr>
          <w:rFonts w:cstheme="minorHAnsi"/>
        </w:rPr>
        <w:t>1.</w:t>
      </w:r>
      <w:r w:rsidRPr="009D1073">
        <w:rPr>
          <w:rFonts w:cstheme="minorHAnsi"/>
        </w:rPr>
        <w:tab/>
        <w:t xml:space="preserve">Zadavatel po účastnících zadávacího řízení požaduje, aby v případě plnění předmětu veřejné zakázky s pomocí třetích osob (poddodavatelů) uvedli ve své nabídce ty části plnění veřejné zakázky, které hodlají plnit prostřednictvím poddodavatelů. </w:t>
      </w:r>
    </w:p>
    <w:p w:rsidR="009C22D5" w:rsidRPr="009D1073" w:rsidRDefault="009C22D5" w:rsidP="009C22D5">
      <w:pPr>
        <w:tabs>
          <w:tab w:val="left" w:pos="284"/>
          <w:tab w:val="left" w:pos="2410"/>
        </w:tabs>
        <w:ind w:left="284" w:hanging="284"/>
        <w:rPr>
          <w:rFonts w:cstheme="minorHAnsi"/>
          <w:b/>
        </w:rPr>
      </w:pPr>
      <w:r w:rsidRPr="009D1073">
        <w:rPr>
          <w:rFonts w:cstheme="minorHAnsi"/>
        </w:rPr>
        <w:t>2.</w:t>
      </w:r>
      <w:r w:rsidRPr="009D1073">
        <w:rPr>
          <w:rFonts w:cstheme="minorHAnsi"/>
        </w:rPr>
        <w:tab/>
      </w:r>
      <w:r>
        <w:rPr>
          <w:rFonts w:cstheme="minorHAnsi"/>
        </w:rPr>
        <w:t>V souladu s § 105 odst. 2 zákona zadavatel po dodavatelích požaduje, a</w:t>
      </w:r>
      <w:r w:rsidRPr="00534AC7">
        <w:rPr>
          <w:rFonts w:cstheme="minorHAnsi"/>
        </w:rPr>
        <w:t xml:space="preserve">by určené významné činnosti při plnění veřejné zakázky byly </w:t>
      </w:r>
      <w:r>
        <w:rPr>
          <w:rFonts w:cstheme="minorHAnsi"/>
        </w:rPr>
        <w:t>realizovány</w:t>
      </w:r>
      <w:r w:rsidRPr="00534AC7">
        <w:rPr>
          <w:rFonts w:cstheme="minorHAnsi"/>
        </w:rPr>
        <w:t xml:space="preserve"> přímo dodavatelem.</w:t>
      </w:r>
      <w:r>
        <w:rPr>
          <w:rFonts w:cstheme="minorHAnsi"/>
        </w:rPr>
        <w:t xml:space="preserve"> Jedná se o realizaci těchto činností: výkon na pozici stavbyvedoucího a zástupce stavbyvedoucího a veškeré stavební práce související se </w:t>
      </w:r>
      <w:r w:rsidRPr="00A57DC4">
        <w:rPr>
          <w:rFonts w:cstheme="minorHAnsi"/>
        </w:rPr>
        <w:t>zateplení obvodového pláště a výměnou okenních a dveřních otvorů.</w:t>
      </w:r>
    </w:p>
    <w:p w:rsidR="007060CD" w:rsidRDefault="007060CD">
      <w:pPr>
        <w:spacing w:after="200" w:line="276" w:lineRule="auto"/>
        <w:jc w:val="left"/>
        <w:rPr>
          <w:rFonts w:cstheme="minorHAnsi"/>
          <w:b/>
        </w:rPr>
      </w:pPr>
      <w:r>
        <w:rPr>
          <w:rFonts w:cstheme="minorHAnsi"/>
          <w:b/>
        </w:rPr>
        <w:br w:type="page"/>
      </w:r>
    </w:p>
    <w:p w:rsidR="009C22D5" w:rsidRPr="009D1073" w:rsidRDefault="009C22D5" w:rsidP="009C22D5">
      <w:pPr>
        <w:jc w:val="center"/>
        <w:rPr>
          <w:rFonts w:cstheme="minorHAnsi"/>
          <w:b/>
        </w:rPr>
      </w:pPr>
      <w:r>
        <w:rPr>
          <w:rFonts w:cstheme="minorHAnsi"/>
          <w:b/>
        </w:rPr>
        <w:lastRenderedPageBreak/>
        <w:t>článek 31</w:t>
      </w:r>
    </w:p>
    <w:p w:rsidR="009C22D5" w:rsidRPr="009D1073" w:rsidRDefault="009C22D5" w:rsidP="009C22D5">
      <w:pPr>
        <w:shd w:val="clear" w:color="auto" w:fill="002060"/>
        <w:jc w:val="center"/>
        <w:rPr>
          <w:rFonts w:cstheme="minorHAnsi"/>
          <w:b/>
        </w:rPr>
      </w:pPr>
      <w:r w:rsidRPr="009D1073">
        <w:rPr>
          <w:rFonts w:cstheme="minorHAnsi"/>
          <w:b/>
        </w:rPr>
        <w:t>Požadavky na jednotný způsob zpracování nabídkové ceny</w:t>
      </w:r>
    </w:p>
    <w:p w:rsidR="009C22D5" w:rsidRPr="009D1073" w:rsidRDefault="009C22D5" w:rsidP="009C22D5">
      <w:pPr>
        <w:tabs>
          <w:tab w:val="left" w:pos="284"/>
        </w:tabs>
        <w:ind w:left="284" w:hanging="284"/>
        <w:rPr>
          <w:rFonts w:cstheme="minorHAnsi"/>
        </w:rPr>
      </w:pPr>
      <w:r w:rsidRPr="009D1073">
        <w:rPr>
          <w:rFonts w:cstheme="minorHAnsi"/>
        </w:rPr>
        <w:t>1.</w:t>
      </w:r>
      <w:r w:rsidRPr="009D1073">
        <w:rPr>
          <w:rFonts w:cstheme="minorHAnsi"/>
        </w:rPr>
        <w:tab/>
        <w:t>Dodavatel je povinen stanovit svou nabídkovou cenu za splnění předmětu veřejné zakázky ve smlouvě o dílo v českých korunách a v požadovaném členění. Režim DPH bude stanoven v souladu se zákonem č. 235/2001 Sb., o dani z přidané hodnoty, ve znění pozdějších předpisů.</w:t>
      </w:r>
    </w:p>
    <w:p w:rsidR="009C22D5" w:rsidRPr="009D1073" w:rsidRDefault="009C22D5" w:rsidP="009C22D5">
      <w:pPr>
        <w:tabs>
          <w:tab w:val="left" w:pos="284"/>
        </w:tabs>
        <w:ind w:left="284" w:hanging="284"/>
        <w:rPr>
          <w:rFonts w:cstheme="minorHAnsi"/>
        </w:rPr>
      </w:pPr>
      <w:r w:rsidRPr="009D1073">
        <w:rPr>
          <w:rFonts w:cstheme="minorHAnsi"/>
        </w:rPr>
        <w:t>2.</w:t>
      </w:r>
      <w:r w:rsidRPr="009D1073">
        <w:rPr>
          <w:rFonts w:cstheme="minorHAnsi"/>
        </w:rPr>
        <w:tab/>
        <w:t xml:space="preserve">Dodavatel je povinen ocenit všechny položky uvedené v soupise stavebních prací, dodávek a služeb. Položka soupisu prací je začleněna ke stavebnímu nebo inženýrskému objektu, provoznímu souboru nebo ostatním a vedlejším nákladům. Činnosti požadované zadavatelem ve smlouvě o dílo, kterou nejsou uvedené v soupise stavebních prací, dodávek a služeb, ale které se zhotovením stavby přímo souvisí, uvede dodavatel v položce vedlejších rozpočtových nákladů. Položkou soupisu prací se rozumí popis každé jednotlivé stavební práce, dodávky nebo služby, který obsahuje jejich technické a kvalitativní podmínky dle projektové dokumentace stavby. Položky soupisu prací jsou popsány v podrobnostech jednoznačně vymezující obsah požadovaných stavebních prací, dodávek nebo služeb a umožňující porovnatelné ocenění tohoto obsahu. Položky soupisu prací popisující vedlejší a ostatní náklady obsahují jednoznačný popis obsahu příslušné položky a tam, kde není tento popis uveden, je odkaz na jinou část projektové dokumentace stavby, které danou položku specifikují. Podklady určující technické podmínky stavby jsou definované a vymezené předmětnou projektovou dokumentací stavby. </w:t>
      </w:r>
    </w:p>
    <w:p w:rsidR="009C22D5" w:rsidRPr="009D1073" w:rsidRDefault="009C22D5" w:rsidP="009C22D5">
      <w:pPr>
        <w:tabs>
          <w:tab w:val="left" w:pos="284"/>
        </w:tabs>
        <w:ind w:left="284" w:hanging="284"/>
        <w:rPr>
          <w:rFonts w:cstheme="minorHAnsi"/>
        </w:rPr>
      </w:pPr>
      <w:r w:rsidRPr="009D1073">
        <w:rPr>
          <w:rFonts w:cstheme="minorHAnsi"/>
        </w:rPr>
        <w:t>3.</w:t>
      </w:r>
      <w:r w:rsidRPr="009D1073">
        <w:rPr>
          <w:rFonts w:cstheme="minorHAnsi"/>
        </w:rPr>
        <w:tab/>
        <w:t xml:space="preserve">Zadavatel nebude považovat za oceněnou takovou položku, u které bude uvedeno 0,-- Kč, pokud tak výslovně nestanovil zadavatel v těchto zadávacích podmínkách nebo v průběhu lhůty pro podání nabídek nestanovil, že u některé položky bude uvedeno 0,-- Kč.  V případě, že dodavatel ocení položku 0,-- Kč, bude tato skutečnost považována za nesplnění vyhlášených podmínek zadávacího řízení. Zadavatel má však právo se na takto neoceněnou položku dodavatele dotázat. Dodavatel je povinen dodržet předepsanou skladbu neoceněného výkazu výměr, není oprávněn činit v uvedeném neoceněném výkazu výměr změny, jednotlivé položky slučovat nebo naopak rozdělovat, pokud tak výslovně nestanovil zadavatel v těchto zadávacích podmínkách nebo změnu neprovedl v průběhu lhůty pro podání nabídek. Pokud dodavatel nebude tuto povinnost zadavatele ve své nabídce respektovat, bude taková skutečnost považována za nesplnění vyhlášených podmínek předmětného zadávacího řízení. </w:t>
      </w:r>
    </w:p>
    <w:p w:rsidR="009C22D5" w:rsidRPr="009D1073" w:rsidRDefault="009C22D5" w:rsidP="009C22D5">
      <w:pPr>
        <w:tabs>
          <w:tab w:val="left" w:pos="284"/>
        </w:tabs>
        <w:ind w:left="284" w:hanging="284"/>
        <w:rPr>
          <w:rFonts w:cstheme="minorHAnsi"/>
        </w:rPr>
      </w:pPr>
      <w:r w:rsidRPr="009D1073">
        <w:rPr>
          <w:rFonts w:cstheme="minorHAnsi"/>
        </w:rPr>
        <w:t>4.</w:t>
      </w:r>
      <w:r w:rsidRPr="009D1073">
        <w:rPr>
          <w:rFonts w:cstheme="minorHAnsi"/>
        </w:rPr>
        <w:tab/>
        <w:t xml:space="preserve">Zadavatel bude rovněž považovat za nesplnění vyhlášených podmínek předmětného zadávacího řízení takovou nabídku dodavatele, která bude obsahovat některou z položek soupisu prací, která bude oceněna s odlišnou výměrou nebo nebude oceněna vůbec. </w:t>
      </w:r>
    </w:p>
    <w:p w:rsidR="009C22D5" w:rsidRPr="009D1073" w:rsidRDefault="009C22D5" w:rsidP="009C22D5">
      <w:pPr>
        <w:tabs>
          <w:tab w:val="left" w:pos="284"/>
        </w:tabs>
        <w:ind w:left="284" w:hanging="284"/>
        <w:rPr>
          <w:rFonts w:cstheme="minorHAnsi"/>
        </w:rPr>
      </w:pPr>
      <w:r w:rsidRPr="009D1073">
        <w:rPr>
          <w:rFonts w:cstheme="minorHAnsi"/>
        </w:rPr>
        <w:t>5.</w:t>
      </w:r>
      <w:r w:rsidRPr="009D1073">
        <w:rPr>
          <w:rFonts w:cstheme="minorHAnsi"/>
        </w:rPr>
        <w:tab/>
        <w:t xml:space="preserve">V případě, že bude v průběhu zadávacího řízení upřesněn požadavek zadavatele na způsob zpracování nabídkové ceny odlišně od původních jeho požadavků, musí takovou změnu dodavatel ve své nabídce respektovat, v opačném případě bude zadavatel takovou skutečnost považovat za nesplnění vyhlášených podmínek zadávacího řízení. </w:t>
      </w:r>
    </w:p>
    <w:p w:rsidR="009C22D5" w:rsidRPr="009D1073" w:rsidRDefault="009C22D5" w:rsidP="009C22D5">
      <w:pPr>
        <w:tabs>
          <w:tab w:val="left" w:pos="284"/>
        </w:tabs>
        <w:ind w:left="284" w:hanging="284"/>
        <w:rPr>
          <w:rFonts w:cstheme="minorHAnsi"/>
        </w:rPr>
      </w:pPr>
      <w:r w:rsidRPr="009D1073">
        <w:rPr>
          <w:rFonts w:cstheme="minorHAnsi"/>
        </w:rPr>
        <w:t>6.</w:t>
      </w:r>
      <w:r w:rsidRPr="009D1073">
        <w:rPr>
          <w:rFonts w:cstheme="minorHAnsi"/>
        </w:rPr>
        <w:tab/>
        <w:t>Součástí projektové dokumentace stavby je neoceněný výkaz výměr. Povinností dodavatele je tento neoceněný výkaz výměr ocenit a přiložit ke smlouvě o dílo jako její přílohu. Ve výkazu výměr uvádí zadavatel výpočet použitý pro stanovení předpokládaného množství položky soupisu prací a odkaz na příslušnou grafickou nebo textovou část projektové dokumentace stavby tak, aby umožnil kontrolu celkové výměry. Tam, kde tento výpočet není použitý, odkazuje zadavatel na výpočet stanovení množství položky soupisu prací v projektové dokumentaci stavby.</w:t>
      </w:r>
    </w:p>
    <w:p w:rsidR="009C22D5" w:rsidRPr="009D1073" w:rsidRDefault="009C22D5" w:rsidP="009C22D5">
      <w:pPr>
        <w:tabs>
          <w:tab w:val="left" w:pos="284"/>
        </w:tabs>
        <w:ind w:left="284" w:hanging="284"/>
        <w:rPr>
          <w:rFonts w:cstheme="minorHAnsi"/>
        </w:rPr>
      </w:pPr>
      <w:r w:rsidRPr="009D1073">
        <w:rPr>
          <w:rFonts w:cstheme="minorHAnsi"/>
        </w:rPr>
        <w:t>7.</w:t>
      </w:r>
      <w:r w:rsidRPr="009D1073">
        <w:rPr>
          <w:rFonts w:cstheme="minorHAnsi"/>
        </w:rPr>
        <w:tab/>
        <w:t xml:space="preserve">Dodavatel odpovídá za úplnost specifikace prací, dodávek a služeb při ocenění předmětu veřejné zakázky podle neoceněného výkazu výměr, pouze však v rozsahu převzatých písemných dokumentů obsahující zadávací podmínky předmětné veřejné zakázky, včetně zveřejněných vysvětlení k obsahu zadávací dokumentaci, a to až do skončení lhůty pro podání nabídek. </w:t>
      </w:r>
    </w:p>
    <w:p w:rsidR="009C22D5" w:rsidRPr="009D1073" w:rsidRDefault="009C22D5" w:rsidP="009C22D5">
      <w:pPr>
        <w:tabs>
          <w:tab w:val="left" w:pos="284"/>
        </w:tabs>
        <w:ind w:left="284" w:hanging="284"/>
        <w:rPr>
          <w:rFonts w:cstheme="minorHAnsi"/>
        </w:rPr>
      </w:pPr>
      <w:r w:rsidRPr="009D1073">
        <w:rPr>
          <w:rFonts w:cstheme="minorHAnsi"/>
        </w:rPr>
        <w:t>8.</w:t>
      </w:r>
      <w:r w:rsidRPr="009D1073">
        <w:rPr>
          <w:rFonts w:cstheme="minorHAnsi"/>
        </w:rPr>
        <w:tab/>
        <w:t>V případě rozporů mezi neoceněným výkazem výměr a textovou nebo výkresovou částí projektové dokumentace stavby, prioritu pro ocenění předmětu veřejné zakázky má vždy neoceněný výkaz výměr.</w:t>
      </w:r>
    </w:p>
    <w:p w:rsidR="009C22D5" w:rsidRPr="009D1073" w:rsidRDefault="009C22D5" w:rsidP="009C22D5">
      <w:pPr>
        <w:tabs>
          <w:tab w:val="left" w:pos="284"/>
        </w:tabs>
        <w:ind w:left="284" w:hanging="284"/>
        <w:rPr>
          <w:rFonts w:cstheme="minorHAnsi"/>
        </w:rPr>
      </w:pPr>
      <w:r w:rsidRPr="009D1073">
        <w:rPr>
          <w:rFonts w:cstheme="minorHAnsi"/>
        </w:rPr>
        <w:lastRenderedPageBreak/>
        <w:t>9.</w:t>
      </w:r>
      <w:r w:rsidRPr="009D1073">
        <w:rPr>
          <w:rFonts w:cstheme="minorHAnsi"/>
        </w:rPr>
        <w:tab/>
        <w:t xml:space="preserve">V případě rozporu mezi nabídkovou cenou uvedenou ve smlouvě o dílo a dodavatelem oceněným výkazem výměr, případně jinou částí nabídky dodavatele, platí vždy nabídková cena uvedená ve smlouvě o dílo v ustanovení o ceně díla. </w:t>
      </w:r>
    </w:p>
    <w:p w:rsidR="009C22D5" w:rsidRPr="009D1073" w:rsidRDefault="009C22D5" w:rsidP="009C22D5">
      <w:pPr>
        <w:jc w:val="center"/>
        <w:rPr>
          <w:rFonts w:cstheme="minorHAnsi"/>
          <w:b/>
        </w:rPr>
      </w:pPr>
    </w:p>
    <w:p w:rsidR="009C22D5" w:rsidRPr="009D1073" w:rsidRDefault="009C22D5" w:rsidP="009C22D5">
      <w:pPr>
        <w:jc w:val="center"/>
        <w:rPr>
          <w:rFonts w:cstheme="minorHAnsi"/>
          <w:b/>
        </w:rPr>
      </w:pPr>
      <w:r>
        <w:rPr>
          <w:rFonts w:cstheme="minorHAnsi"/>
          <w:b/>
        </w:rPr>
        <w:t>článek 32</w:t>
      </w:r>
    </w:p>
    <w:p w:rsidR="009C22D5" w:rsidRPr="009D1073" w:rsidRDefault="009C22D5" w:rsidP="009C22D5">
      <w:pPr>
        <w:shd w:val="clear" w:color="auto" w:fill="002060"/>
        <w:jc w:val="center"/>
        <w:rPr>
          <w:rFonts w:cstheme="minorHAnsi"/>
          <w:b/>
        </w:rPr>
      </w:pPr>
      <w:r w:rsidRPr="009D1073">
        <w:rPr>
          <w:rFonts w:cstheme="minorHAnsi"/>
          <w:b/>
        </w:rPr>
        <w:t>Ostatní pokyny a požadavky zadavatele k zadávacímu řízení</w:t>
      </w:r>
    </w:p>
    <w:p w:rsidR="009C22D5" w:rsidRPr="00CC5D3E" w:rsidRDefault="009C22D5" w:rsidP="007A0457">
      <w:pPr>
        <w:pStyle w:val="Odstavecseseznamem"/>
        <w:numPr>
          <w:ilvl w:val="0"/>
          <w:numId w:val="18"/>
        </w:numPr>
        <w:tabs>
          <w:tab w:val="left" w:pos="284"/>
        </w:tabs>
        <w:rPr>
          <w:rFonts w:cstheme="minorHAnsi"/>
        </w:rPr>
      </w:pPr>
      <w:r w:rsidRPr="00CC5D3E">
        <w:rPr>
          <w:rFonts w:cstheme="minorHAnsi"/>
        </w:rPr>
        <w:t xml:space="preserve">Nabídky se podávají písemně a v souladu s § 107 zákona. Nabídka musí být doručena na adresu zadavatele v listinné podobě v řádně uzavřené obálce označené názvem takto: </w:t>
      </w:r>
      <w:r w:rsidRPr="00CC5D3E">
        <w:rPr>
          <w:rFonts w:cstheme="minorHAnsi"/>
          <w:b/>
        </w:rPr>
        <w:t xml:space="preserve">VEŘEJNÁ ZAKÁZKA - </w:t>
      </w:r>
      <w:r w:rsidRPr="00CC5D3E">
        <w:rPr>
          <w:rFonts w:cstheme="minorHAnsi"/>
          <w:b/>
          <w:color w:val="000000"/>
        </w:rPr>
        <w:t xml:space="preserve">Energetické úspory bytových domů ulice Rokycanova a </w:t>
      </w:r>
      <w:r w:rsidRPr="009459A1">
        <w:rPr>
          <w:rFonts w:cstheme="minorHAnsi"/>
          <w:b/>
        </w:rPr>
        <w:t>Kobrova v Ostravě – Radvanicích, část 2 – Kobrova 57</w:t>
      </w:r>
      <w:r w:rsidR="009459A1" w:rsidRPr="009459A1">
        <w:rPr>
          <w:rFonts w:cstheme="minorHAnsi"/>
          <w:b/>
        </w:rPr>
        <w:t>9</w:t>
      </w:r>
      <w:r w:rsidRPr="009459A1">
        <w:rPr>
          <w:rFonts w:cstheme="minorHAnsi"/>
          <w:b/>
        </w:rPr>
        <w:t xml:space="preserve"> / </w:t>
      </w:r>
      <w:r w:rsidR="009459A1" w:rsidRPr="009459A1">
        <w:rPr>
          <w:rFonts w:cstheme="minorHAnsi"/>
          <w:b/>
        </w:rPr>
        <w:t>5</w:t>
      </w:r>
      <w:r w:rsidRPr="009459A1">
        <w:rPr>
          <w:rFonts w:cstheme="minorHAnsi"/>
          <w:b/>
        </w:rPr>
        <w:t xml:space="preserve"> – NEOTEVÍRAT. </w:t>
      </w:r>
      <w:r w:rsidRPr="009459A1">
        <w:rPr>
          <w:rFonts w:cstheme="minorHAnsi"/>
        </w:rPr>
        <w:t xml:space="preserve">Dodavatel může podat na </w:t>
      </w:r>
      <w:r w:rsidRPr="009459A1">
        <w:rPr>
          <w:rFonts w:cstheme="minorHAnsi"/>
          <w:b/>
        </w:rPr>
        <w:t>část 2</w:t>
      </w:r>
      <w:r w:rsidRPr="009459A1">
        <w:rPr>
          <w:rFonts w:cstheme="minorHAnsi"/>
        </w:rPr>
        <w:t xml:space="preserve"> jen jednu nabídku. Dodavatel, který podal nabídku v zadávacím řízení, nesmí být současně osobou,</w:t>
      </w:r>
      <w:r w:rsidRPr="00CC5D3E">
        <w:rPr>
          <w:rFonts w:cstheme="minorHAnsi"/>
        </w:rPr>
        <w:t xml:space="preserve"> jejímž prostřednictvím jiný dodavatel v tomtéž zadávacím řízení prokazuje kvalifikaci. V případě porušení povinnosti uvedené v předchozí větě, bude zadavatel postupovat podle § 107 odst. 5 zákona.</w:t>
      </w:r>
    </w:p>
    <w:p w:rsidR="009C22D5" w:rsidRPr="009D1073" w:rsidRDefault="009C22D5" w:rsidP="007A0457">
      <w:pPr>
        <w:pStyle w:val="Odstavecseseznamem"/>
        <w:numPr>
          <w:ilvl w:val="0"/>
          <w:numId w:val="18"/>
        </w:numPr>
        <w:tabs>
          <w:tab w:val="left" w:pos="284"/>
        </w:tabs>
        <w:ind w:left="284" w:hanging="284"/>
        <w:rPr>
          <w:rFonts w:cstheme="minorHAnsi"/>
        </w:rPr>
      </w:pPr>
      <w:r w:rsidRPr="009D1073">
        <w:rPr>
          <w:rFonts w:cstheme="minorHAnsi"/>
        </w:rPr>
        <w:t xml:space="preserve">Nabídka dodavatele musí být předložena v českém jazyce. Ustanovení § 45 odst. 3 zákona tím není dotčeno. </w:t>
      </w:r>
    </w:p>
    <w:p w:rsidR="009C22D5" w:rsidRPr="009D1073" w:rsidRDefault="009C22D5" w:rsidP="007A0457">
      <w:pPr>
        <w:pStyle w:val="Odstavecseseznamem"/>
        <w:numPr>
          <w:ilvl w:val="0"/>
          <w:numId w:val="18"/>
        </w:numPr>
        <w:tabs>
          <w:tab w:val="left" w:pos="284"/>
        </w:tabs>
        <w:rPr>
          <w:rFonts w:cstheme="minorHAnsi"/>
        </w:rPr>
      </w:pPr>
      <w:r w:rsidRPr="009D1073">
        <w:rPr>
          <w:rFonts w:cstheme="minorHAnsi"/>
        </w:rPr>
        <w:t>Dodavatelé předloží svou nabídku nejpozději do konce lhůty pro podání nabídek.</w:t>
      </w:r>
    </w:p>
    <w:p w:rsidR="009C22D5" w:rsidRPr="009D1073" w:rsidRDefault="009C22D5" w:rsidP="007A0457">
      <w:pPr>
        <w:pStyle w:val="Odstavecseseznamem"/>
        <w:numPr>
          <w:ilvl w:val="0"/>
          <w:numId w:val="18"/>
        </w:numPr>
        <w:tabs>
          <w:tab w:val="left" w:pos="284"/>
        </w:tabs>
        <w:ind w:left="284" w:hanging="284"/>
        <w:rPr>
          <w:rFonts w:cstheme="minorHAnsi"/>
        </w:rPr>
      </w:pPr>
      <w:r w:rsidRPr="009D1073">
        <w:rPr>
          <w:rFonts w:cstheme="minorHAnsi"/>
        </w:rPr>
        <w:t>V rámci transparentnosti předmětného zadávacího řízení a oprávněných zájmů dodavatele doporučuje zadavatel, aby nabídka dodavatele neobsahovala přepisy nebo opravy, které by mohly uvést zadavatele v omyl, aby nabídka dodavatele byla zajištěna způsobem znemožňujícím manipulaci s jednotlivými listy, aby byly jednotlivé listy opatřeny číselnou řadou a listiny a doklady, které nejsou zadavatelem nebo zákonem vyžadovány, byly řazeny v závěru nabídky dodavatele.</w:t>
      </w:r>
    </w:p>
    <w:p w:rsidR="009C22D5" w:rsidRPr="009D1073" w:rsidRDefault="009C22D5" w:rsidP="007A0457">
      <w:pPr>
        <w:pStyle w:val="Odstavecseseznamem"/>
        <w:numPr>
          <w:ilvl w:val="0"/>
          <w:numId w:val="18"/>
        </w:numPr>
        <w:tabs>
          <w:tab w:val="left" w:pos="284"/>
        </w:tabs>
        <w:ind w:left="284" w:hanging="284"/>
        <w:rPr>
          <w:rFonts w:cstheme="minorHAnsi"/>
        </w:rPr>
      </w:pPr>
      <w:r w:rsidRPr="009D1073">
        <w:rPr>
          <w:rFonts w:cstheme="minorHAnsi"/>
          <w:noProof/>
        </w:rPr>
        <w:t>Zadavatel variantní řešení nepřipouští.</w:t>
      </w:r>
    </w:p>
    <w:p w:rsidR="009C22D5" w:rsidRPr="009D1073" w:rsidRDefault="009C22D5" w:rsidP="007A0457">
      <w:pPr>
        <w:pStyle w:val="Odstavecseseznamem"/>
        <w:numPr>
          <w:ilvl w:val="0"/>
          <w:numId w:val="18"/>
        </w:numPr>
        <w:tabs>
          <w:tab w:val="left" w:pos="284"/>
        </w:tabs>
        <w:ind w:left="284" w:hanging="284"/>
        <w:rPr>
          <w:rFonts w:cstheme="minorHAnsi"/>
        </w:rPr>
      </w:pPr>
      <w:r w:rsidRPr="009D1073">
        <w:rPr>
          <w:rFonts w:cstheme="minorHAnsi"/>
        </w:rPr>
        <w:t xml:space="preserve">Zadavatel stanovuje v souladu s § 40 zákona zadávací lhůtu v délce </w:t>
      </w:r>
      <w:r>
        <w:rPr>
          <w:rFonts w:cstheme="minorHAnsi"/>
        </w:rPr>
        <w:t>90</w:t>
      </w:r>
      <w:r w:rsidRPr="009D1073">
        <w:rPr>
          <w:rFonts w:cstheme="minorHAnsi"/>
        </w:rPr>
        <w:t xml:space="preserve"> kalendářních dní, když běh této lhůty začíná běžet dnem skončení lhůty pro podání nabídek.</w:t>
      </w:r>
    </w:p>
    <w:p w:rsidR="009C22D5" w:rsidRPr="009D1073" w:rsidRDefault="009C22D5" w:rsidP="007A0457">
      <w:pPr>
        <w:pStyle w:val="Odstavecseseznamem"/>
        <w:numPr>
          <w:ilvl w:val="0"/>
          <w:numId w:val="18"/>
        </w:numPr>
        <w:tabs>
          <w:tab w:val="left" w:pos="284"/>
        </w:tabs>
        <w:ind w:left="284" w:hanging="284"/>
        <w:rPr>
          <w:rFonts w:cstheme="minorHAnsi"/>
        </w:rPr>
      </w:pPr>
      <w:r w:rsidRPr="009D1073">
        <w:rPr>
          <w:rFonts w:cstheme="minorHAnsi"/>
        </w:rPr>
        <w:t xml:space="preserve">Zadavatel si vyhrazuje právo zadávací řízení zrušit z důvodů vyjmenovaných v § 127 zákona. V případě, že zadavatel zadávací řízení zruší, oznámení o zrušení zadávacího řízení bude odesláno všem účastníkům zadávacího řízení a uveřejněno v zákonných lhůtách ve Věstníku veřejných zakázek a ve Věstníku Evropské unie. Vzhledem k tomu, že zadavatel předpokládá financování realizace veřejné zakázky z dotačních prostředků, upozorňuje účastníky zadávacího řízení, že pokud neobdrží očekávanou dotaci, předmětné zadávací řízení zruší. </w:t>
      </w:r>
    </w:p>
    <w:p w:rsidR="009C22D5" w:rsidRPr="009D1073" w:rsidRDefault="009C22D5" w:rsidP="007A0457">
      <w:pPr>
        <w:pStyle w:val="Odstavecseseznamem"/>
        <w:numPr>
          <w:ilvl w:val="0"/>
          <w:numId w:val="18"/>
        </w:numPr>
        <w:tabs>
          <w:tab w:val="left" w:pos="284"/>
        </w:tabs>
        <w:ind w:left="284" w:hanging="284"/>
        <w:rPr>
          <w:rFonts w:cstheme="minorHAnsi"/>
        </w:rPr>
      </w:pPr>
      <w:r w:rsidRPr="009D1073">
        <w:rPr>
          <w:rFonts w:cstheme="minorHAnsi"/>
        </w:rPr>
        <w:t xml:space="preserve">Dodavatel nemá právo na náhradu nákladů spojených v účasti v zadávacím řízení. </w:t>
      </w:r>
    </w:p>
    <w:p w:rsidR="009C22D5" w:rsidRPr="009D1073" w:rsidRDefault="009C22D5" w:rsidP="007A0457">
      <w:pPr>
        <w:pStyle w:val="Odstavecseseznamem"/>
        <w:numPr>
          <w:ilvl w:val="0"/>
          <w:numId w:val="18"/>
        </w:numPr>
        <w:tabs>
          <w:tab w:val="left" w:pos="284"/>
        </w:tabs>
        <w:ind w:left="284" w:hanging="284"/>
        <w:rPr>
          <w:rFonts w:cstheme="minorHAnsi"/>
        </w:rPr>
      </w:pPr>
      <w:r w:rsidRPr="009D1073">
        <w:rPr>
          <w:rFonts w:eastAsia="Calibri" w:cstheme="minorHAnsi"/>
        </w:rPr>
        <w:t>Zadavatel si vyhrazuje právo ověřit si informace deklarované (obsažené) v</w:t>
      </w:r>
      <w:r w:rsidRPr="009D1073">
        <w:rPr>
          <w:rFonts w:cstheme="minorHAnsi"/>
        </w:rPr>
        <w:t> </w:t>
      </w:r>
      <w:r w:rsidRPr="009D1073">
        <w:rPr>
          <w:rFonts w:eastAsia="Calibri" w:cstheme="minorHAnsi"/>
        </w:rPr>
        <w:t>nabídce</w:t>
      </w:r>
      <w:r w:rsidRPr="009D1073">
        <w:rPr>
          <w:rFonts w:cstheme="minorHAnsi"/>
        </w:rPr>
        <w:t xml:space="preserve"> dodavatelů</w:t>
      </w:r>
      <w:r w:rsidRPr="009D1073">
        <w:rPr>
          <w:rFonts w:eastAsia="Calibri" w:cstheme="minorHAnsi"/>
        </w:rPr>
        <w:t xml:space="preserve"> (nebo poskytnuté dodatečně na základě písemné výzvy zadavatele) u třetích osob a </w:t>
      </w:r>
      <w:r w:rsidRPr="009D1073">
        <w:rPr>
          <w:rFonts w:cstheme="minorHAnsi"/>
        </w:rPr>
        <w:t>dodavatel</w:t>
      </w:r>
      <w:r w:rsidRPr="009D1073">
        <w:rPr>
          <w:rFonts w:eastAsia="Calibri" w:cstheme="minorHAnsi"/>
        </w:rPr>
        <w:t xml:space="preserve"> je povinen v takovém případě zadavateli poskytnout řádnou součinnost. Zadavatel si vyhrazuje právo (možnost) použití informací, dokladů a dalších listin předložených </w:t>
      </w:r>
      <w:r w:rsidRPr="009D1073">
        <w:rPr>
          <w:rFonts w:cstheme="minorHAnsi"/>
        </w:rPr>
        <w:t>dodavatelem</w:t>
      </w:r>
      <w:r w:rsidRPr="009D1073">
        <w:rPr>
          <w:rFonts w:eastAsia="Calibri" w:cstheme="minorHAnsi"/>
        </w:rPr>
        <w:t xml:space="preserve"> v jeho nabídce za účelem ověření jejich pravdivosti. Zadavatel je oprávněn použít jakékoliv informace, doklady či listiny poskytnuté </w:t>
      </w:r>
      <w:r w:rsidRPr="009D1073">
        <w:rPr>
          <w:rFonts w:cstheme="minorHAnsi"/>
        </w:rPr>
        <w:t xml:space="preserve">dodavatelem </w:t>
      </w:r>
      <w:r w:rsidRPr="009D1073">
        <w:rPr>
          <w:rFonts w:eastAsia="Calibri" w:cstheme="minorHAnsi"/>
        </w:rPr>
        <w:t>v rámci předmětného zadávacího řízení, je-li to nezbytné pro postup podle zákona o</w:t>
      </w:r>
      <w:r w:rsidRPr="009D1073">
        <w:rPr>
          <w:rFonts w:cstheme="minorHAnsi"/>
        </w:rPr>
        <w:t xml:space="preserve"> zadávání</w:t>
      </w:r>
      <w:r w:rsidRPr="009D1073">
        <w:rPr>
          <w:rFonts w:eastAsia="Calibri" w:cstheme="minorHAnsi"/>
        </w:rPr>
        <w:t xml:space="preserve"> veřejných zakázkách, nebo pokud to vyplývá z jeho účelu.</w:t>
      </w:r>
    </w:p>
    <w:p w:rsidR="009C22D5" w:rsidRPr="009D1073" w:rsidRDefault="009C22D5" w:rsidP="007A0457">
      <w:pPr>
        <w:pStyle w:val="Odstavecseseznamem"/>
        <w:numPr>
          <w:ilvl w:val="0"/>
          <w:numId w:val="18"/>
        </w:numPr>
        <w:tabs>
          <w:tab w:val="left" w:pos="284"/>
        </w:tabs>
        <w:ind w:left="284" w:hanging="284"/>
        <w:rPr>
          <w:rFonts w:cstheme="minorHAnsi"/>
        </w:rPr>
      </w:pPr>
      <w:r w:rsidRPr="009D1073">
        <w:rPr>
          <w:rFonts w:cstheme="minorHAnsi"/>
        </w:rPr>
        <w:t xml:space="preserve">Dodavatel je povinen předložit ve své nabídce návrh smlouvy o dílo, a to v rozsahu podle přílohy </w:t>
      </w:r>
      <w:r>
        <w:rPr>
          <w:rFonts w:cstheme="minorHAnsi"/>
        </w:rPr>
        <w:br/>
      </w:r>
      <w:r w:rsidRPr="009D1073">
        <w:rPr>
          <w:rFonts w:cstheme="minorHAnsi"/>
        </w:rPr>
        <w:t xml:space="preserve">č. 2 označené jako Smlouva o dílo. Do návrhu smlouvy o dílo musí být dodavatelem zapracovány veškeré požadavky a podmínky zadavatele uvedené v zadávacích podmínkách a v zadávací dokumentaci nebo v jiných dokumentech a listinách obsahující vymezení předmětu veřejné zakázky. Dodavatel je povinen do návrhu smlouvy o dílo doplnit údaje nezbytné pro vznik smlouvy, a to zejména své identifikační údaje uvedené v čl. I smlouvy o dílo, kontaktní a zmocněné osoby, číslo bankovního účtu a banku, cenu díla a všechny požadované přílohy smlouvy. V případě rozporů mezi údaji uvedenými ve smlouvě o dílo a ostatními částmi nabídky dodavatele platí vždy </w:t>
      </w:r>
      <w:r w:rsidRPr="009D1073">
        <w:rPr>
          <w:rFonts w:cstheme="minorHAnsi"/>
        </w:rPr>
        <w:lastRenderedPageBreak/>
        <w:t xml:space="preserve">údaje uvedené ve smlouvě o dílo. Návrh smlouvy o dílo musí být podepsaný osobou oprávněnou jednat jménem nebo za dodavatele. </w:t>
      </w:r>
    </w:p>
    <w:p w:rsidR="009C22D5" w:rsidRPr="009D1073" w:rsidRDefault="009C22D5" w:rsidP="007A0457">
      <w:pPr>
        <w:pStyle w:val="Odstavecseseznamem"/>
        <w:numPr>
          <w:ilvl w:val="0"/>
          <w:numId w:val="18"/>
        </w:numPr>
        <w:tabs>
          <w:tab w:val="left" w:pos="284"/>
        </w:tabs>
        <w:rPr>
          <w:rFonts w:cstheme="minorHAnsi"/>
        </w:rPr>
      </w:pPr>
      <w:r w:rsidRPr="009D1073">
        <w:rPr>
          <w:rFonts w:cstheme="minorHAnsi"/>
        </w:rPr>
        <w:t>Podává-li nabídku více dodavatelů společně, jsou povinni přiložit k návrhu smlouvy o dílo též smlouvu (např. o společnosti) obsahující mimo další i závazek o tom, že všichni dodavatelé uvedení ve smlouvě jsou vůči zadavateli a všem třetím osobám z jakýchkoliv závazků vzniklých v souvislosti s plněním předmětu veřejné zakázky či vzniklých v důsledku prodlení či porušením smluvních povinností zavázáni společně a nerozdílně. Smlouva musí dále vymezovat, kdo je oprávněn za ostatní dodavatele jednat a jaký je věcný konkrétní podíl jednotlivých jeho účastníků na celkovém plnění. Podává-li nabídku více dodavatelů společně, ze smlouvy musí být zřejmé, že se jedná o nabídku více dodavatelů.</w:t>
      </w:r>
    </w:p>
    <w:p w:rsidR="009C22D5" w:rsidRPr="009D1073" w:rsidRDefault="009C22D5" w:rsidP="007A0457">
      <w:pPr>
        <w:pStyle w:val="Odstavecseseznamem"/>
        <w:numPr>
          <w:ilvl w:val="0"/>
          <w:numId w:val="18"/>
        </w:numPr>
        <w:tabs>
          <w:tab w:val="left" w:pos="284"/>
        </w:tabs>
        <w:rPr>
          <w:rFonts w:cstheme="minorHAnsi"/>
        </w:rPr>
      </w:pPr>
      <w:r w:rsidRPr="009D1073">
        <w:rPr>
          <w:rFonts w:cstheme="minorHAnsi"/>
        </w:rPr>
        <w:t>Zadavatel si vyhrazuje právo oznámit oznámení o vyloučení účastníka zadávacího řízení nebo oznámení o výběru dodavatele uveřejněním na profilu zadavatele. V takovém případě se oznámení považují za doručená všem účastníkům zadávacího řízení okamžikem jejich uveřejnění.</w:t>
      </w:r>
    </w:p>
    <w:p w:rsidR="009C22D5" w:rsidRPr="009D1073" w:rsidRDefault="009C22D5" w:rsidP="009C22D5">
      <w:pPr>
        <w:jc w:val="center"/>
        <w:rPr>
          <w:rFonts w:cstheme="minorHAnsi"/>
          <w:b/>
        </w:rPr>
      </w:pPr>
    </w:p>
    <w:p w:rsidR="009C22D5" w:rsidRPr="009D1073" w:rsidRDefault="009C22D5" w:rsidP="009C22D5">
      <w:pPr>
        <w:jc w:val="center"/>
        <w:rPr>
          <w:rFonts w:cstheme="minorHAnsi"/>
          <w:b/>
        </w:rPr>
      </w:pPr>
      <w:r w:rsidRPr="009D1073">
        <w:rPr>
          <w:rFonts w:cstheme="minorHAnsi"/>
          <w:b/>
        </w:rPr>
        <w:t xml:space="preserve">článek </w:t>
      </w:r>
      <w:r w:rsidR="009459A1">
        <w:rPr>
          <w:rFonts w:cstheme="minorHAnsi"/>
          <w:b/>
        </w:rPr>
        <w:t>33</w:t>
      </w:r>
    </w:p>
    <w:p w:rsidR="009C22D5" w:rsidRPr="009D1073" w:rsidRDefault="009C22D5" w:rsidP="009C22D5">
      <w:pPr>
        <w:shd w:val="clear" w:color="auto" w:fill="002060"/>
        <w:jc w:val="center"/>
        <w:rPr>
          <w:rFonts w:cstheme="minorHAnsi"/>
          <w:b/>
        </w:rPr>
      </w:pPr>
      <w:r w:rsidRPr="009D1073">
        <w:rPr>
          <w:rFonts w:cstheme="minorHAnsi"/>
          <w:b/>
        </w:rPr>
        <w:t>Podání nabídek</w:t>
      </w:r>
    </w:p>
    <w:p w:rsidR="009C22D5" w:rsidRPr="009D1073" w:rsidRDefault="009C22D5" w:rsidP="009C22D5">
      <w:pPr>
        <w:rPr>
          <w:rFonts w:cstheme="minorHAnsi"/>
        </w:rPr>
      </w:pPr>
      <w:r w:rsidRPr="009D1073">
        <w:rPr>
          <w:rFonts w:cstheme="minorHAnsi"/>
        </w:rPr>
        <w:t xml:space="preserve">Zadavatel stanovil lhůtu pro podání nabídek </w:t>
      </w:r>
      <w:r w:rsidR="002679C8" w:rsidRPr="004F212B">
        <w:rPr>
          <w:rFonts w:cstheme="minorHAnsi"/>
          <w:b/>
          <w:bCs/>
          <w:highlight w:val="yellow"/>
        </w:rPr>
        <w:t>do 5. 9. 2017 do 9:00 hodin</w:t>
      </w:r>
      <w:r w:rsidR="002679C8" w:rsidRPr="008704CC">
        <w:rPr>
          <w:rFonts w:cstheme="minorHAnsi"/>
        </w:rPr>
        <w:t>.</w:t>
      </w:r>
    </w:p>
    <w:p w:rsidR="009C22D5" w:rsidRDefault="009C22D5" w:rsidP="009C22D5">
      <w:pPr>
        <w:jc w:val="center"/>
        <w:rPr>
          <w:rFonts w:cstheme="minorHAnsi"/>
          <w:b/>
        </w:rPr>
      </w:pPr>
    </w:p>
    <w:p w:rsidR="009C22D5" w:rsidRPr="009D1073" w:rsidRDefault="009C22D5" w:rsidP="009C22D5">
      <w:pPr>
        <w:jc w:val="center"/>
        <w:rPr>
          <w:rFonts w:cstheme="minorHAnsi"/>
          <w:b/>
        </w:rPr>
      </w:pPr>
      <w:r>
        <w:rPr>
          <w:rFonts w:cstheme="minorHAnsi"/>
          <w:b/>
        </w:rPr>
        <w:t xml:space="preserve">článek </w:t>
      </w:r>
      <w:r w:rsidR="009459A1">
        <w:rPr>
          <w:rFonts w:cstheme="minorHAnsi"/>
          <w:b/>
        </w:rPr>
        <w:t>34</w:t>
      </w:r>
    </w:p>
    <w:p w:rsidR="009C22D5" w:rsidRPr="009D1073" w:rsidRDefault="009C22D5" w:rsidP="009C22D5">
      <w:pPr>
        <w:shd w:val="clear" w:color="auto" w:fill="002060"/>
        <w:jc w:val="center"/>
        <w:rPr>
          <w:rFonts w:cstheme="minorHAnsi"/>
          <w:b/>
        </w:rPr>
      </w:pPr>
      <w:r w:rsidRPr="009D1073">
        <w:rPr>
          <w:rFonts w:cstheme="minorHAnsi"/>
          <w:b/>
        </w:rPr>
        <w:t>Způsob a místo pro podávání nabídek</w:t>
      </w:r>
    </w:p>
    <w:p w:rsidR="009C22D5" w:rsidRPr="009D1073" w:rsidRDefault="009C22D5" w:rsidP="009C22D5">
      <w:pPr>
        <w:autoSpaceDE w:val="0"/>
        <w:autoSpaceDN w:val="0"/>
        <w:adjustRightInd w:val="0"/>
        <w:rPr>
          <w:rFonts w:cstheme="minorHAnsi"/>
          <w:b/>
          <w:bCs/>
        </w:rPr>
      </w:pPr>
      <w:r w:rsidRPr="009D1073">
        <w:rPr>
          <w:rFonts w:cstheme="minorHAnsi"/>
        </w:rPr>
        <w:t>Nabídky je možno podávat osobně v sídle zadavatele, a to výlučně</w:t>
      </w:r>
      <w:r>
        <w:rPr>
          <w:rFonts w:cstheme="minorHAnsi"/>
        </w:rPr>
        <w:t xml:space="preserve"> v podatelně zadavatele</w:t>
      </w:r>
      <w:r w:rsidRPr="009D1073">
        <w:rPr>
          <w:rFonts w:cstheme="minorHAnsi"/>
        </w:rPr>
        <w:t>. Dodavatelé dále mohou poslat nabídku doporučeně poštou na uvedenou adresu tak, aby byla do konce stanovené lhůty pro podání nabídek doručena zadavateli. Nabídka musí být podána v řádně uzavřené obálce označené názvem veřejné zakázky</w:t>
      </w:r>
      <w:r>
        <w:rPr>
          <w:rFonts w:cstheme="minorHAnsi"/>
        </w:rPr>
        <w:t xml:space="preserve"> a způsobem uvedeným výše.</w:t>
      </w:r>
    </w:p>
    <w:p w:rsidR="009C22D5" w:rsidRPr="009D1073" w:rsidRDefault="009C22D5" w:rsidP="009C22D5">
      <w:pPr>
        <w:jc w:val="center"/>
        <w:rPr>
          <w:rFonts w:cstheme="minorHAnsi"/>
        </w:rPr>
      </w:pPr>
    </w:p>
    <w:p w:rsidR="009C22D5" w:rsidRPr="009D1073" w:rsidRDefault="009C22D5" w:rsidP="009C22D5">
      <w:pPr>
        <w:jc w:val="center"/>
        <w:rPr>
          <w:rFonts w:cstheme="minorHAnsi"/>
          <w:b/>
        </w:rPr>
      </w:pPr>
      <w:r>
        <w:rPr>
          <w:rFonts w:cstheme="minorHAnsi"/>
          <w:b/>
        </w:rPr>
        <w:t xml:space="preserve">článek </w:t>
      </w:r>
      <w:r w:rsidR="009459A1">
        <w:rPr>
          <w:rFonts w:cstheme="minorHAnsi"/>
          <w:b/>
        </w:rPr>
        <w:t>35</w:t>
      </w:r>
    </w:p>
    <w:p w:rsidR="009C22D5" w:rsidRPr="009D1073" w:rsidRDefault="009C22D5" w:rsidP="009C22D5">
      <w:pPr>
        <w:shd w:val="clear" w:color="auto" w:fill="002060"/>
        <w:jc w:val="center"/>
        <w:rPr>
          <w:rFonts w:cstheme="minorHAnsi"/>
          <w:b/>
        </w:rPr>
      </w:pPr>
      <w:r w:rsidRPr="009D1073">
        <w:rPr>
          <w:rFonts w:cstheme="minorHAnsi"/>
          <w:b/>
        </w:rPr>
        <w:t xml:space="preserve">Místo a doba otevírání obálek </w:t>
      </w:r>
    </w:p>
    <w:p w:rsidR="009C22D5" w:rsidRPr="009D1073" w:rsidRDefault="009C22D5" w:rsidP="007A0457">
      <w:pPr>
        <w:pStyle w:val="Odstavecseseznamem"/>
        <w:numPr>
          <w:ilvl w:val="0"/>
          <w:numId w:val="17"/>
        </w:numPr>
        <w:tabs>
          <w:tab w:val="left" w:pos="284"/>
        </w:tabs>
        <w:rPr>
          <w:rFonts w:cstheme="minorHAnsi"/>
        </w:rPr>
      </w:pPr>
      <w:r w:rsidRPr="009D1073">
        <w:rPr>
          <w:rFonts w:cstheme="minorHAnsi"/>
        </w:rPr>
        <w:t>Otevírání nabídek v listinné podobě se uskuteční na adrese zadavatele</w:t>
      </w:r>
      <w:r w:rsidRPr="009D1073">
        <w:rPr>
          <w:rFonts w:cstheme="minorHAnsi"/>
          <w:bCs/>
        </w:rPr>
        <w:t>, a to</w:t>
      </w:r>
      <w:r w:rsidRPr="009D1073">
        <w:rPr>
          <w:rFonts w:cstheme="minorHAnsi"/>
        </w:rPr>
        <w:t xml:space="preserve"> po uplynutí lhůty pro podání nabídek, </w:t>
      </w:r>
      <w:r w:rsidRPr="002679C8">
        <w:rPr>
          <w:rFonts w:cstheme="minorHAnsi"/>
          <w:b/>
          <w:highlight w:val="yellow"/>
        </w:rPr>
        <w:t>tj.</w:t>
      </w:r>
      <w:r w:rsidR="002679C8" w:rsidRPr="002679C8">
        <w:rPr>
          <w:rFonts w:cstheme="minorHAnsi"/>
          <w:b/>
          <w:highlight w:val="yellow"/>
        </w:rPr>
        <w:t xml:space="preserve"> 5. 9. 2017 </w:t>
      </w:r>
      <w:r w:rsidRPr="002679C8">
        <w:rPr>
          <w:rFonts w:cstheme="minorHAnsi"/>
          <w:b/>
          <w:highlight w:val="yellow"/>
        </w:rPr>
        <w:t xml:space="preserve">od </w:t>
      </w:r>
      <w:r w:rsidR="00AF1C94" w:rsidRPr="002679C8">
        <w:rPr>
          <w:rFonts w:cstheme="minorHAnsi"/>
          <w:b/>
          <w:highlight w:val="yellow"/>
        </w:rPr>
        <w:t>9</w:t>
      </w:r>
      <w:r w:rsidRPr="002679C8">
        <w:rPr>
          <w:rFonts w:cstheme="minorHAnsi"/>
          <w:b/>
          <w:highlight w:val="yellow"/>
        </w:rPr>
        <w:t>:</w:t>
      </w:r>
      <w:r w:rsidR="00AF1C94" w:rsidRPr="002679C8">
        <w:rPr>
          <w:rFonts w:cstheme="minorHAnsi"/>
          <w:b/>
          <w:highlight w:val="yellow"/>
        </w:rPr>
        <w:t>0</w:t>
      </w:r>
      <w:r w:rsidR="002679C8" w:rsidRPr="002679C8">
        <w:rPr>
          <w:rFonts w:cstheme="minorHAnsi"/>
          <w:b/>
          <w:highlight w:val="yellow"/>
        </w:rPr>
        <w:t>5</w:t>
      </w:r>
      <w:r w:rsidRPr="002679C8">
        <w:rPr>
          <w:rFonts w:cstheme="minorHAnsi"/>
          <w:b/>
          <w:highlight w:val="yellow"/>
        </w:rPr>
        <w:t xml:space="preserve"> hod</w:t>
      </w:r>
      <w:r w:rsidR="002679C8" w:rsidRPr="002679C8">
        <w:rPr>
          <w:rFonts w:cstheme="minorHAnsi"/>
          <w:b/>
          <w:highlight w:val="yellow"/>
        </w:rPr>
        <w:t>in.</w:t>
      </w:r>
      <w:r w:rsidRPr="009D1073">
        <w:rPr>
          <w:rFonts w:cstheme="minorHAnsi"/>
        </w:rPr>
        <w:t xml:space="preserve"> Otevírání nabídek se mají právo zúčastnit účastníci zadávacího řízení a další osoby, o nichž tak stanoví zadavatel. Z důvodů kapacitních možností na straně zadavatele však maximálně jeden zástupce od jednoho dodavatele.</w:t>
      </w:r>
    </w:p>
    <w:p w:rsidR="009C22D5" w:rsidRPr="009D1073" w:rsidRDefault="009C22D5" w:rsidP="007A0457">
      <w:pPr>
        <w:pStyle w:val="Odstavecseseznamem"/>
        <w:numPr>
          <w:ilvl w:val="0"/>
          <w:numId w:val="17"/>
        </w:numPr>
        <w:tabs>
          <w:tab w:val="left" w:pos="284"/>
        </w:tabs>
        <w:ind w:left="284" w:hanging="284"/>
        <w:rPr>
          <w:rFonts w:cstheme="minorHAnsi"/>
        </w:rPr>
      </w:pPr>
      <w:r w:rsidRPr="009D1073">
        <w:rPr>
          <w:rFonts w:cstheme="minorHAnsi"/>
        </w:rPr>
        <w:t>Zadavatel bude při otevírání obálek kontrolovat, zda byly nabídky doručeny ve stanovené lhůtě a způsobem podle § 107 odst. 2 zákona. Zadavatel přítomným osobám sdělí identifikační údaje účastníků zadávacího řízení a údaje z nabídek odpovídající číselně vyjádřitelným kritériím hodnocení.</w:t>
      </w:r>
    </w:p>
    <w:p w:rsidR="009C22D5" w:rsidRPr="009D1073" w:rsidRDefault="009C22D5" w:rsidP="009C22D5">
      <w:pPr>
        <w:autoSpaceDE w:val="0"/>
        <w:autoSpaceDN w:val="0"/>
        <w:adjustRightInd w:val="0"/>
        <w:rPr>
          <w:rFonts w:cstheme="minorHAnsi"/>
        </w:rPr>
      </w:pPr>
      <w:r w:rsidRPr="009D1073">
        <w:rPr>
          <w:rFonts w:cstheme="minorHAnsi"/>
        </w:rPr>
        <w:tab/>
      </w:r>
    </w:p>
    <w:p w:rsidR="009C22D5" w:rsidRPr="009D1073" w:rsidRDefault="009C22D5" w:rsidP="009C22D5">
      <w:pPr>
        <w:jc w:val="center"/>
        <w:rPr>
          <w:rFonts w:cstheme="minorHAnsi"/>
          <w:b/>
        </w:rPr>
      </w:pPr>
      <w:r>
        <w:rPr>
          <w:rFonts w:cstheme="minorHAnsi"/>
          <w:b/>
        </w:rPr>
        <w:t xml:space="preserve">článek </w:t>
      </w:r>
      <w:r w:rsidR="009459A1">
        <w:rPr>
          <w:rFonts w:cstheme="minorHAnsi"/>
          <w:b/>
        </w:rPr>
        <w:t>36</w:t>
      </w:r>
    </w:p>
    <w:p w:rsidR="009C22D5" w:rsidRPr="009D1073" w:rsidRDefault="009C22D5" w:rsidP="009C22D5">
      <w:pPr>
        <w:shd w:val="clear" w:color="auto" w:fill="002060"/>
        <w:jc w:val="center"/>
        <w:rPr>
          <w:rFonts w:cstheme="minorHAnsi"/>
          <w:b/>
        </w:rPr>
      </w:pPr>
      <w:r w:rsidRPr="009D1073">
        <w:rPr>
          <w:rFonts w:cstheme="minorHAnsi"/>
          <w:b/>
        </w:rPr>
        <w:t>Postup zadavatele v průběhu zadávacího řízení</w:t>
      </w:r>
    </w:p>
    <w:p w:rsidR="009C22D5" w:rsidRPr="009D1073" w:rsidRDefault="009C22D5" w:rsidP="009C22D5">
      <w:pPr>
        <w:tabs>
          <w:tab w:val="left" w:pos="284"/>
        </w:tabs>
        <w:rPr>
          <w:rFonts w:cstheme="minorHAnsi"/>
          <w:noProof/>
        </w:rPr>
      </w:pPr>
      <w:r w:rsidRPr="009D1073">
        <w:rPr>
          <w:rFonts w:cstheme="minorHAnsi"/>
          <w:noProof/>
        </w:rPr>
        <w:t xml:space="preserve">Nabídky dodavatelů bude zadavatel hodnotit nejprve podle pravidel pro hodnocení nabídek </w:t>
      </w:r>
      <w:r w:rsidRPr="009459A1">
        <w:rPr>
          <w:rFonts w:cstheme="minorHAnsi"/>
          <w:noProof/>
        </w:rPr>
        <w:t xml:space="preserve">uvedených v čl. </w:t>
      </w:r>
      <w:r w:rsidR="009459A1" w:rsidRPr="009459A1">
        <w:rPr>
          <w:rFonts w:cstheme="minorHAnsi"/>
          <w:noProof/>
        </w:rPr>
        <w:t>37</w:t>
      </w:r>
      <w:r w:rsidRPr="009459A1">
        <w:rPr>
          <w:rFonts w:cstheme="minorHAnsi"/>
          <w:noProof/>
        </w:rPr>
        <w:t xml:space="preserve"> této zadávací dokumentace. Posouzení splnění podmínek účasti v zadávacím řízení bude provedeno</w:t>
      </w:r>
      <w:r w:rsidRPr="009D1073">
        <w:rPr>
          <w:rFonts w:cstheme="minorHAnsi"/>
          <w:noProof/>
        </w:rPr>
        <w:t xml:space="preserve"> pouze u nabídky dodavatele, jehož nabídka bude na základě posouzení vyhodnocena jako ekonomicky nejvýhodnější nabídka.</w:t>
      </w:r>
    </w:p>
    <w:p w:rsidR="009C22D5" w:rsidRPr="009D1073" w:rsidRDefault="009C22D5" w:rsidP="009C22D5">
      <w:pPr>
        <w:jc w:val="center"/>
        <w:rPr>
          <w:rFonts w:cstheme="minorHAnsi"/>
          <w:b/>
        </w:rPr>
      </w:pPr>
    </w:p>
    <w:p w:rsidR="009C22D5" w:rsidRPr="009D1073" w:rsidRDefault="009C22D5" w:rsidP="009C22D5">
      <w:pPr>
        <w:jc w:val="center"/>
        <w:rPr>
          <w:rFonts w:cstheme="minorHAnsi"/>
          <w:b/>
        </w:rPr>
      </w:pPr>
      <w:r>
        <w:rPr>
          <w:rFonts w:cstheme="minorHAnsi"/>
          <w:b/>
        </w:rPr>
        <w:t xml:space="preserve">článek </w:t>
      </w:r>
      <w:r w:rsidR="009459A1">
        <w:rPr>
          <w:rFonts w:cstheme="minorHAnsi"/>
          <w:b/>
        </w:rPr>
        <w:t>37</w:t>
      </w:r>
    </w:p>
    <w:p w:rsidR="009C22D5" w:rsidRPr="009D1073" w:rsidRDefault="009C22D5" w:rsidP="009C22D5">
      <w:pPr>
        <w:shd w:val="clear" w:color="auto" w:fill="002060"/>
        <w:tabs>
          <w:tab w:val="left" w:pos="1174"/>
          <w:tab w:val="center" w:pos="4536"/>
        </w:tabs>
        <w:jc w:val="center"/>
        <w:rPr>
          <w:rFonts w:cstheme="minorHAnsi"/>
          <w:b/>
        </w:rPr>
      </w:pPr>
      <w:r w:rsidRPr="009D1073">
        <w:rPr>
          <w:rFonts w:cstheme="minorHAnsi"/>
          <w:b/>
        </w:rPr>
        <w:t>Pravidla pro hodnocení nabídek</w:t>
      </w:r>
    </w:p>
    <w:p w:rsidR="009C22D5" w:rsidRPr="00A044D5" w:rsidRDefault="009C22D5" w:rsidP="009C22D5">
      <w:pPr>
        <w:tabs>
          <w:tab w:val="left" w:pos="284"/>
        </w:tabs>
        <w:ind w:left="284" w:hanging="284"/>
        <w:rPr>
          <w:rFonts w:cstheme="minorHAnsi"/>
          <w:noProof/>
        </w:rPr>
      </w:pPr>
      <w:r w:rsidRPr="00A044D5">
        <w:rPr>
          <w:rFonts w:cstheme="minorHAnsi"/>
          <w:noProof/>
        </w:rPr>
        <w:t>1.</w:t>
      </w:r>
      <w:r w:rsidRPr="00A044D5">
        <w:rPr>
          <w:rFonts w:cstheme="minorHAnsi"/>
          <w:noProof/>
        </w:rPr>
        <w:tab/>
        <w:t>Nabídky dodavatelů budou hodnoceny podle jejich ekonomické výhodnosti, a to podle nejnižší nabídkové ceny bez DPH. Jako nejvhodnější bude vyhodnocena nabídka s nejnižší nabídkovou cenou bez DPH.</w:t>
      </w:r>
    </w:p>
    <w:p w:rsidR="009C22D5" w:rsidRPr="00A044D5" w:rsidRDefault="009C22D5" w:rsidP="009C22D5">
      <w:pPr>
        <w:tabs>
          <w:tab w:val="left" w:pos="284"/>
        </w:tabs>
        <w:ind w:left="284" w:hanging="284"/>
        <w:rPr>
          <w:rFonts w:cstheme="minorHAnsi"/>
        </w:rPr>
      </w:pPr>
      <w:r w:rsidRPr="00A044D5">
        <w:rPr>
          <w:rFonts w:cstheme="minorHAnsi"/>
          <w:noProof/>
        </w:rPr>
        <w:t>2.</w:t>
      </w:r>
      <w:r w:rsidRPr="00A044D5">
        <w:rPr>
          <w:rFonts w:cstheme="minorHAnsi"/>
          <w:noProof/>
        </w:rPr>
        <w:tab/>
        <w:t xml:space="preserve">Při posouzení nabídek z hlediska splnění zadávacích podmínek posoudí zadavatel nabídkové ceny dodavatelů, tzn., zda není nabídková cena cenou mimořádně nízkou. Zadavatel si vyhrazuje právo </w:t>
      </w:r>
      <w:r w:rsidRPr="00A044D5">
        <w:rPr>
          <w:rFonts w:cstheme="minorHAnsi"/>
          <w:noProof/>
        </w:rPr>
        <w:lastRenderedPageBreak/>
        <w:t>požádat dodavatele o zdůvodnění mimořádně nízké nabídkové ceny v případě, že nabídková cena dodavatele bude</w:t>
      </w:r>
      <w:r w:rsidRPr="00A044D5">
        <w:rPr>
          <w:rFonts w:cstheme="minorHAnsi"/>
        </w:rPr>
        <w:t xml:space="preserve"> vzbuzovat oprávněné obavy, zda bude dodavatel schopen za nabídnutou cenu realizovat předmět veřejné zakázky řádně, včas a v kvalitě vymezené projektovou dokumentací stavby.</w:t>
      </w:r>
      <w:r w:rsidRPr="00A044D5">
        <w:rPr>
          <w:rFonts w:cstheme="minorHAnsi"/>
          <w:noProof/>
        </w:rPr>
        <w:t xml:space="preserve"> V případě takových nabídek bude zadavatel postupovat podle § 113 zákona.</w:t>
      </w:r>
    </w:p>
    <w:p w:rsidR="009C22D5" w:rsidRPr="00B611AC" w:rsidRDefault="009C22D5" w:rsidP="009C22D5">
      <w:pPr>
        <w:pStyle w:val="Odstavecseseznamem"/>
        <w:tabs>
          <w:tab w:val="left" w:pos="284"/>
        </w:tabs>
        <w:ind w:left="284" w:hanging="284"/>
        <w:rPr>
          <w:rFonts w:cstheme="minorHAnsi"/>
        </w:rPr>
      </w:pPr>
    </w:p>
    <w:p w:rsidR="009C22D5" w:rsidRPr="00B611AC" w:rsidRDefault="009C22D5" w:rsidP="009C22D5">
      <w:pPr>
        <w:jc w:val="center"/>
        <w:rPr>
          <w:rFonts w:cstheme="minorHAnsi"/>
          <w:b/>
        </w:rPr>
      </w:pPr>
      <w:r>
        <w:rPr>
          <w:rFonts w:cstheme="minorHAnsi"/>
          <w:b/>
        </w:rPr>
        <w:t xml:space="preserve">článek </w:t>
      </w:r>
      <w:r w:rsidR="009459A1">
        <w:rPr>
          <w:rFonts w:cstheme="minorHAnsi"/>
          <w:b/>
        </w:rPr>
        <w:t>3</w:t>
      </w:r>
      <w:r>
        <w:rPr>
          <w:rFonts w:cstheme="minorHAnsi"/>
          <w:b/>
        </w:rPr>
        <w:t>8</w:t>
      </w:r>
    </w:p>
    <w:p w:rsidR="009C22D5" w:rsidRPr="00B611AC" w:rsidRDefault="009C22D5" w:rsidP="009C22D5">
      <w:pPr>
        <w:shd w:val="clear" w:color="auto" w:fill="002060"/>
        <w:jc w:val="center"/>
        <w:rPr>
          <w:rFonts w:cstheme="minorHAnsi"/>
          <w:b/>
        </w:rPr>
      </w:pPr>
      <w:r w:rsidRPr="00B611AC">
        <w:rPr>
          <w:rFonts w:cstheme="minorHAnsi"/>
          <w:b/>
        </w:rPr>
        <w:t xml:space="preserve">Další požadavky zadavatele k zadávacímu řízení - jistota, dokumentace </w:t>
      </w:r>
    </w:p>
    <w:p w:rsidR="009C22D5" w:rsidRPr="00B611AC" w:rsidRDefault="009C22D5" w:rsidP="007A0457">
      <w:pPr>
        <w:pStyle w:val="Odstavecseseznamem"/>
        <w:numPr>
          <w:ilvl w:val="0"/>
          <w:numId w:val="16"/>
        </w:numPr>
        <w:tabs>
          <w:tab w:val="left" w:pos="284"/>
        </w:tabs>
        <w:rPr>
          <w:rFonts w:cstheme="minorHAnsi"/>
        </w:rPr>
      </w:pPr>
      <w:r w:rsidRPr="00B611AC">
        <w:rPr>
          <w:rFonts w:cstheme="minorHAnsi"/>
        </w:rPr>
        <w:t>Zadavatel po dodavatelích požaduje, aby v souladu s § 41 odst. 2 zákona poskytli zadavateli</w:t>
      </w:r>
      <w:r w:rsidRPr="00F461A8">
        <w:rPr>
          <w:rFonts w:cstheme="minorHAnsi"/>
          <w:u w:val="single"/>
        </w:rPr>
        <w:t xml:space="preserve"> </w:t>
      </w:r>
      <w:r w:rsidRPr="007532D9">
        <w:rPr>
          <w:rFonts w:cstheme="minorHAnsi"/>
        </w:rPr>
        <w:t xml:space="preserve">jistotu ve výši </w:t>
      </w:r>
      <w:r>
        <w:rPr>
          <w:rFonts w:cstheme="minorHAnsi"/>
        </w:rPr>
        <w:t>8</w:t>
      </w:r>
      <w:r w:rsidRPr="007532D9">
        <w:rPr>
          <w:rFonts w:cstheme="minorHAnsi"/>
        </w:rPr>
        <w:t>0</w:t>
      </w:r>
      <w:r>
        <w:rPr>
          <w:rFonts w:cstheme="minorHAnsi"/>
        </w:rPr>
        <w:t> </w:t>
      </w:r>
      <w:r w:rsidRPr="007532D9">
        <w:rPr>
          <w:rFonts w:cstheme="minorHAnsi"/>
        </w:rPr>
        <w:t>000</w:t>
      </w:r>
      <w:r>
        <w:rPr>
          <w:rFonts w:cstheme="minorHAnsi"/>
        </w:rPr>
        <w:t>,-</w:t>
      </w:r>
      <w:r w:rsidRPr="007532D9">
        <w:rPr>
          <w:rFonts w:cstheme="minorHAnsi"/>
        </w:rPr>
        <w:t xml:space="preserve"> Kč</w:t>
      </w:r>
      <w:r w:rsidRPr="00B611AC">
        <w:rPr>
          <w:rFonts w:cstheme="minorHAnsi"/>
        </w:rPr>
        <w:t xml:space="preserve"> (slovy: </w:t>
      </w:r>
      <w:r>
        <w:rPr>
          <w:rFonts w:cstheme="minorHAnsi"/>
        </w:rPr>
        <w:t>osmdesát t</w:t>
      </w:r>
      <w:r w:rsidRPr="00B611AC">
        <w:rPr>
          <w:rFonts w:cstheme="minorHAnsi"/>
        </w:rPr>
        <w:t>isíc korun českých), a to jednou z forem uvedených v § 41 odst. 3 zákona. V případě, že dodavatel poskytne zadavateli jistotu složením peněžní částky na účet zadavatele uvedený v čl. 1 odst. 1.1 těchto zadávacích podmínek, ve své nabídce uvede číslo účtu, na který mu má být po ukončení zadávacího řízení jistota uvolněna (vrácena).  Zadavatel upozorňuje účastníky zadávacího řízení na povinnost prokázat v jejich nabídce formu poskytnutí jistoty, a to jedním ze způsobů uvedených v § 41 odst. 4 zákona. Uvolnění jistoty a výkon práva na plnění z jistoty se řídí § 41 odst. 6, resp. odst. 8 zákona.</w:t>
      </w:r>
    </w:p>
    <w:p w:rsidR="009C22D5" w:rsidRDefault="009C22D5" w:rsidP="007A0457">
      <w:pPr>
        <w:pStyle w:val="Odstavecseseznamem"/>
        <w:numPr>
          <w:ilvl w:val="0"/>
          <w:numId w:val="16"/>
        </w:numPr>
        <w:tabs>
          <w:tab w:val="left" w:pos="284"/>
        </w:tabs>
        <w:ind w:left="284" w:hanging="284"/>
        <w:rPr>
          <w:rFonts w:cstheme="minorHAnsi"/>
        </w:rPr>
      </w:pPr>
      <w:r w:rsidRPr="00D017DA">
        <w:rPr>
          <w:rFonts w:cstheme="minorHAnsi"/>
          <w:bCs/>
        </w:rPr>
        <w:t>Předmětná veřejná zakázka bude z části spolufinancována z dotačních zdrojů. Vybraný dodavatel, se kterým bude uzavřena smlouva, je povinen dodržet všechny podmínky poskytovatele dotace, zejména podmínky pro uchovávání dokumentace související s realizací projektu, označení faktur či umožnění provedení kontroly pověřeným orgánům a jejich</w:t>
      </w:r>
      <w:r w:rsidRPr="00D017DA">
        <w:rPr>
          <w:rFonts w:cstheme="minorHAnsi"/>
        </w:rPr>
        <w:t xml:space="preserve"> </w:t>
      </w:r>
      <w:r w:rsidRPr="00D017DA">
        <w:rPr>
          <w:rFonts w:cstheme="minorHAnsi"/>
          <w:bCs/>
        </w:rPr>
        <w:t>zaměstnancům. V</w:t>
      </w:r>
      <w:r w:rsidRPr="00D017DA">
        <w:rPr>
          <w:rFonts w:cstheme="minorHAnsi"/>
        </w:rPr>
        <w:t xml:space="preserve">zhledem ke skutečnosti, že zadavatel dosud neobdržel Rozhodnutí o poskytnutí dotace, dodavatel bere na vědomí, že vlastní plnění (stavba) bude zahájeno až na základě písemné výzvy zadavatele. Pokud dodavatel neobdrží písemnou výzvu k zahájení plnění, nemůže se domáhat plnění. </w:t>
      </w:r>
    </w:p>
    <w:p w:rsidR="009C22D5" w:rsidRPr="00B611AC" w:rsidRDefault="009C22D5" w:rsidP="009C22D5">
      <w:pPr>
        <w:pStyle w:val="Odstavecseseznamem"/>
        <w:pBdr>
          <w:bottom w:val="single" w:sz="4" w:space="1" w:color="auto"/>
        </w:pBdr>
        <w:ind w:left="0"/>
        <w:rPr>
          <w:rFonts w:cstheme="minorHAnsi"/>
        </w:rPr>
      </w:pPr>
    </w:p>
    <w:p w:rsidR="009C22D5" w:rsidRDefault="009C22D5"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Default="009459A1" w:rsidP="009C22D5">
      <w:pPr>
        <w:tabs>
          <w:tab w:val="left" w:pos="284"/>
        </w:tabs>
        <w:rPr>
          <w:rFonts w:cstheme="minorHAnsi"/>
        </w:rPr>
      </w:pPr>
    </w:p>
    <w:p w:rsidR="009459A1" w:rsidRPr="00763C7D" w:rsidRDefault="009459A1" w:rsidP="009459A1">
      <w:pPr>
        <w:pStyle w:val="Normlnweb"/>
        <w:spacing w:before="0" w:beforeAutospacing="0" w:after="0" w:afterAutospacing="0"/>
        <w:jc w:val="center"/>
        <w:rPr>
          <w:rFonts w:asciiTheme="minorHAnsi" w:hAnsiTheme="minorHAnsi" w:cstheme="minorHAnsi"/>
          <w:b/>
        </w:rPr>
      </w:pPr>
      <w:r w:rsidRPr="00763C7D">
        <w:rPr>
          <w:rFonts w:asciiTheme="minorHAnsi" w:hAnsiTheme="minorHAnsi" w:cstheme="minorHAnsi"/>
          <w:b/>
          <w:color w:val="000000"/>
        </w:rPr>
        <w:t>Energetické úspory bytových domů ulice Rokycanova a Kobrova v Ostravě - Radvanicích</w:t>
      </w:r>
    </w:p>
    <w:p w:rsidR="009459A1" w:rsidRPr="009D1073" w:rsidRDefault="009459A1" w:rsidP="009459A1">
      <w:pPr>
        <w:shd w:val="clear" w:color="auto" w:fill="002060"/>
        <w:jc w:val="center"/>
        <w:rPr>
          <w:rFonts w:cstheme="minorHAnsi"/>
          <w:b/>
          <w:sz w:val="36"/>
          <w:szCs w:val="36"/>
        </w:rPr>
      </w:pPr>
      <w:r w:rsidRPr="009D1073">
        <w:rPr>
          <w:rFonts w:cstheme="minorHAnsi"/>
          <w:b/>
          <w:sz w:val="36"/>
          <w:szCs w:val="36"/>
        </w:rPr>
        <w:t xml:space="preserve">ZADÁVACÍ PODMÍNKY </w:t>
      </w:r>
      <w:r>
        <w:rPr>
          <w:rFonts w:cstheme="minorHAnsi"/>
          <w:b/>
          <w:sz w:val="36"/>
          <w:szCs w:val="36"/>
        </w:rPr>
        <w:t>PRO ČÁST 4 VEŘEJNÉ ZAKÁZKY</w:t>
      </w:r>
    </w:p>
    <w:p w:rsidR="009459A1" w:rsidRPr="009D1073" w:rsidRDefault="009459A1" w:rsidP="009459A1">
      <w:pPr>
        <w:jc w:val="center"/>
        <w:rPr>
          <w:rFonts w:cstheme="minorHAnsi"/>
          <w:b/>
        </w:rPr>
      </w:pPr>
      <w:r>
        <w:rPr>
          <w:rFonts w:cstheme="minorHAnsi"/>
          <w:b/>
        </w:rPr>
        <w:t>Kobrova 644 / 6</w:t>
      </w:r>
    </w:p>
    <w:p w:rsidR="009459A1" w:rsidRPr="009D1073" w:rsidRDefault="009459A1" w:rsidP="009459A1">
      <w:pPr>
        <w:jc w:val="center"/>
        <w:rPr>
          <w:rFonts w:cstheme="minorHAnsi"/>
          <w:b/>
        </w:rPr>
      </w:pPr>
    </w:p>
    <w:p w:rsidR="009459A1" w:rsidRPr="009D1073" w:rsidRDefault="009459A1" w:rsidP="009459A1">
      <w:pPr>
        <w:jc w:val="center"/>
        <w:rPr>
          <w:rFonts w:cstheme="minorHAnsi"/>
          <w:b/>
        </w:rPr>
      </w:pPr>
      <w:r>
        <w:rPr>
          <w:rFonts w:cstheme="minorHAnsi"/>
          <w:b/>
        </w:rPr>
        <w:t xml:space="preserve">článek </w:t>
      </w:r>
      <w:r w:rsidR="00AF1C94">
        <w:rPr>
          <w:rFonts w:cstheme="minorHAnsi"/>
          <w:b/>
        </w:rPr>
        <w:t>3</w:t>
      </w:r>
      <w:r>
        <w:rPr>
          <w:rFonts w:cstheme="minorHAnsi"/>
          <w:b/>
        </w:rPr>
        <w:t>9</w:t>
      </w:r>
    </w:p>
    <w:p w:rsidR="009459A1" w:rsidRPr="009D1073" w:rsidRDefault="009459A1" w:rsidP="009459A1">
      <w:pPr>
        <w:shd w:val="clear" w:color="auto" w:fill="002060"/>
        <w:jc w:val="center"/>
        <w:rPr>
          <w:rFonts w:cstheme="minorHAnsi"/>
          <w:b/>
        </w:rPr>
      </w:pPr>
      <w:r w:rsidRPr="009D1073">
        <w:rPr>
          <w:rFonts w:cstheme="minorHAnsi"/>
          <w:b/>
        </w:rPr>
        <w:t>Vymezení předmětu veřejné zakázky</w:t>
      </w:r>
    </w:p>
    <w:p w:rsidR="009459A1" w:rsidRPr="002E2A7C" w:rsidRDefault="009459A1" w:rsidP="007A0457">
      <w:pPr>
        <w:pStyle w:val="Odstavecseseznamem"/>
        <w:numPr>
          <w:ilvl w:val="0"/>
          <w:numId w:val="25"/>
        </w:numPr>
        <w:autoSpaceDE w:val="0"/>
        <w:autoSpaceDN w:val="0"/>
        <w:adjustRightInd w:val="0"/>
        <w:ind w:left="284" w:hanging="284"/>
        <w:rPr>
          <w:rFonts w:cstheme="minorHAnsi"/>
        </w:rPr>
      </w:pPr>
      <w:r w:rsidRPr="009D1073">
        <w:rPr>
          <w:rFonts w:cstheme="minorHAnsi"/>
        </w:rPr>
        <w:t xml:space="preserve">Předmětem veřejné zakázky je uzavření smlouvy o dílo na zhotovitele stavby </w:t>
      </w:r>
      <w:r>
        <w:rPr>
          <w:rFonts w:cstheme="minorHAnsi"/>
          <w:b/>
        </w:rPr>
        <w:t>Energetické úspory bytových domů ulice Rokycanova a Kobrova v </w:t>
      </w:r>
      <w:r w:rsidRPr="009C22D5">
        <w:rPr>
          <w:rFonts w:cstheme="minorHAnsi"/>
          <w:b/>
        </w:rPr>
        <w:t xml:space="preserve">Ostravě – Radvanicích, Kobrova </w:t>
      </w:r>
      <w:r>
        <w:rPr>
          <w:rFonts w:cstheme="minorHAnsi"/>
          <w:b/>
        </w:rPr>
        <w:t>644</w:t>
      </w:r>
      <w:r w:rsidRPr="009C22D5">
        <w:rPr>
          <w:rFonts w:cstheme="minorHAnsi"/>
          <w:b/>
        </w:rPr>
        <w:t xml:space="preserve"> / </w:t>
      </w:r>
      <w:r>
        <w:rPr>
          <w:rFonts w:cstheme="minorHAnsi"/>
          <w:b/>
        </w:rPr>
        <w:t>6</w:t>
      </w:r>
      <w:r w:rsidRPr="009C22D5">
        <w:rPr>
          <w:rFonts w:cstheme="minorHAnsi"/>
          <w:b/>
        </w:rPr>
        <w:t xml:space="preserve"> </w:t>
      </w:r>
      <w:r w:rsidRPr="009C22D5">
        <w:rPr>
          <w:rFonts w:cstheme="minorHAnsi"/>
        </w:rPr>
        <w:t xml:space="preserve">v rozsahu dle projektové dokumentace pro provedení stavby zpracované včetně položkového rozpočtu (výkazu výměr) společností </w:t>
      </w:r>
      <w:r>
        <w:rPr>
          <w:rFonts w:cstheme="minorHAnsi"/>
          <w:b/>
        </w:rPr>
        <w:t xml:space="preserve">Projekce Guňka s.r.o., Hasičská 617, 739 34 Šenov, IČO 015 05 504 </w:t>
      </w:r>
      <w:r w:rsidRPr="009C22D5">
        <w:rPr>
          <w:rFonts w:cstheme="minorHAnsi"/>
        </w:rPr>
        <w:t>a dále podle těchto zadávacích podmínek</w:t>
      </w:r>
      <w:r w:rsidRPr="002E2A7C">
        <w:rPr>
          <w:rFonts w:cstheme="minorHAnsi"/>
        </w:rPr>
        <w:t xml:space="preserve"> předmětné veřejné zakázky, zejména obchodních podmínek zadavatele sestavených jako Smlouva o dílo.</w:t>
      </w:r>
    </w:p>
    <w:p w:rsidR="009459A1" w:rsidRPr="009D1073" w:rsidRDefault="009459A1" w:rsidP="009459A1">
      <w:pPr>
        <w:pStyle w:val="Odstavecseseznamem"/>
        <w:tabs>
          <w:tab w:val="left" w:pos="284"/>
        </w:tabs>
        <w:ind w:left="284" w:hanging="284"/>
        <w:rPr>
          <w:rFonts w:cstheme="minorHAnsi"/>
        </w:rPr>
      </w:pPr>
      <w:r w:rsidRPr="009D1073">
        <w:rPr>
          <w:rFonts w:cstheme="minorHAnsi"/>
        </w:rPr>
        <w:t>2.</w:t>
      </w:r>
      <w:r w:rsidRPr="009D1073">
        <w:rPr>
          <w:rFonts w:cstheme="minorHAnsi"/>
        </w:rPr>
        <w:tab/>
        <w:t xml:space="preserve">Pokud požadované technické podmínky uvedené v projektové dokumentaci předmětné veřejné zakázky obsahují přímý nebo nepřímý odkaz na určité dodavatele nebo výrobky, nebo patenty na vynálezy, užitné vzory, průmyslové vzory, ochranné známky nebo označení původu umožňuje zadavatel v souladu s § 89 odst. 5 zákona v návaznosti na odst. 6 zákona použití rovnocenného řešení, přičemž se musí jednat o kvalitativně a technicky rovnocenné řešení. </w:t>
      </w:r>
    </w:p>
    <w:p w:rsidR="009459A1" w:rsidRPr="007532D9" w:rsidRDefault="009459A1" w:rsidP="009459A1">
      <w:pPr>
        <w:pStyle w:val="Odstavecseseznamem"/>
        <w:tabs>
          <w:tab w:val="left" w:pos="284"/>
        </w:tabs>
        <w:ind w:left="284" w:hanging="284"/>
        <w:rPr>
          <w:rFonts w:cstheme="minorHAnsi"/>
          <w:b/>
        </w:rPr>
      </w:pPr>
      <w:r w:rsidRPr="007532D9">
        <w:rPr>
          <w:rFonts w:cstheme="minorHAnsi"/>
          <w:b/>
        </w:rPr>
        <w:t>3.</w:t>
      </w:r>
      <w:r w:rsidRPr="007532D9">
        <w:rPr>
          <w:rFonts w:cstheme="minorHAnsi"/>
          <w:b/>
        </w:rPr>
        <w:tab/>
        <w:t xml:space="preserve">Zadávací dokumentace, vyjma projektové dokumentace (dostupná na vyžádání), je dostupná na profilu zadavatele po celou lhůtu pro podání nabídek. </w:t>
      </w:r>
    </w:p>
    <w:p w:rsidR="009459A1" w:rsidRPr="009D1073" w:rsidRDefault="009459A1" w:rsidP="009459A1">
      <w:pPr>
        <w:pStyle w:val="Odstavecseseznamem"/>
        <w:tabs>
          <w:tab w:val="left" w:pos="284"/>
        </w:tabs>
        <w:ind w:left="284" w:hanging="284"/>
        <w:rPr>
          <w:rFonts w:cstheme="minorHAnsi"/>
        </w:rPr>
      </w:pPr>
      <w:r w:rsidRPr="009D1073">
        <w:rPr>
          <w:rFonts w:cstheme="minorHAnsi"/>
        </w:rPr>
        <w:t>4.</w:t>
      </w:r>
      <w:r w:rsidRPr="009D1073">
        <w:rPr>
          <w:rFonts w:cstheme="minorHAnsi"/>
        </w:rPr>
        <w:tab/>
        <w:t>Nezveřejněnou část zadávací dokumentace (projektová dokumentace na CD) mohou dodavatelé požadovat od pověřené osoby (RECTE.CZ, s.r.o., IČO 619 72 690), a to buď osobně po předchozí telefonické dohodě (+420 734 260 410) nebo prostřednictvím elektronické pošty (recte@recte.cz). Žádost dodavatele o poskytnutí nezveřejněné části zadávací dokumentace musí obsahovat identifikační údaje dodavatele v rozsahu podle § 28 odst. 1 písm. g) zákona. Žádost musí dále obsahovat emailovou adresu dodavatele, telefon a kontaktní osobu dodavatele, která bude oprávněná v průběhu lhůty pro podání nabídek uplatňovat vůči zadavateli případné dotazy k obsahu zadávací dokumentace. Žádost dodavatele o poskytnutí nezveřejněné části zadávací dokumentace musí být podepsána osobou oprávněnou jednat jménem nebo za dodavatele. Nezveřejněná část zadávací dokumentace bude poskytnuta dodavatelům po úhradě nákladů na její reprodukci, a to ve výši 50,-- Kč (včetně DPH), v případě odeslání nezveřejněné části zadávací dokumentace prostřednictvím poskytovatele poštovní přepravy bude k této částce připočteno balné a poštovné ve výši 50,-- Kč (včetně DPH).</w:t>
      </w:r>
    </w:p>
    <w:p w:rsidR="009459A1" w:rsidRPr="009D1073" w:rsidRDefault="009459A1" w:rsidP="009459A1">
      <w:pPr>
        <w:pStyle w:val="Odstavecseseznamem"/>
        <w:tabs>
          <w:tab w:val="left" w:pos="284"/>
        </w:tabs>
        <w:ind w:left="284" w:hanging="284"/>
        <w:rPr>
          <w:rFonts w:cstheme="minorHAnsi"/>
        </w:rPr>
      </w:pPr>
      <w:r w:rsidRPr="009D1073">
        <w:rPr>
          <w:rFonts w:cstheme="minorHAnsi"/>
        </w:rPr>
        <w:t>5.</w:t>
      </w:r>
      <w:r w:rsidRPr="009D1073">
        <w:rPr>
          <w:rFonts w:cstheme="minorHAnsi"/>
        </w:rPr>
        <w:tab/>
        <w:t>V případě vysvětlení zadávací dokumentace bude zadavatel postupovat v souladu s § 98 zákona. V případě změn nebo doplnění zadávací dokumentace bude zadavatel postupovat v souladu s § 99 zákona.</w:t>
      </w:r>
    </w:p>
    <w:p w:rsidR="009459A1" w:rsidRPr="009D1073" w:rsidRDefault="009459A1" w:rsidP="009459A1">
      <w:pPr>
        <w:pStyle w:val="Odstavecseseznamem"/>
        <w:tabs>
          <w:tab w:val="left" w:pos="284"/>
        </w:tabs>
        <w:ind w:left="284" w:hanging="284"/>
        <w:rPr>
          <w:rFonts w:cstheme="minorHAnsi"/>
        </w:rPr>
      </w:pPr>
    </w:p>
    <w:p w:rsidR="009459A1" w:rsidRPr="009D1073" w:rsidRDefault="009459A1" w:rsidP="009459A1">
      <w:pPr>
        <w:jc w:val="center"/>
        <w:rPr>
          <w:rFonts w:cstheme="minorHAnsi"/>
          <w:b/>
        </w:rPr>
      </w:pPr>
      <w:r>
        <w:rPr>
          <w:rFonts w:cstheme="minorHAnsi"/>
          <w:b/>
        </w:rPr>
        <w:t xml:space="preserve">článek </w:t>
      </w:r>
      <w:r w:rsidR="00AF1C94">
        <w:rPr>
          <w:rFonts w:cstheme="minorHAnsi"/>
          <w:b/>
        </w:rPr>
        <w:t>40</w:t>
      </w:r>
    </w:p>
    <w:p w:rsidR="009459A1" w:rsidRPr="009D1073" w:rsidRDefault="009459A1" w:rsidP="009459A1">
      <w:pPr>
        <w:shd w:val="clear" w:color="auto" w:fill="002060"/>
        <w:jc w:val="center"/>
        <w:rPr>
          <w:rFonts w:cstheme="minorHAnsi"/>
          <w:b/>
        </w:rPr>
      </w:pPr>
      <w:r w:rsidRPr="009D1073">
        <w:rPr>
          <w:rFonts w:cstheme="minorHAnsi"/>
          <w:b/>
        </w:rPr>
        <w:t>Využití poddodavatele při plnění předmětu veřejné zakázky</w:t>
      </w:r>
    </w:p>
    <w:p w:rsidR="009459A1" w:rsidRPr="009D1073" w:rsidRDefault="009459A1" w:rsidP="009459A1">
      <w:pPr>
        <w:tabs>
          <w:tab w:val="left" w:pos="284"/>
          <w:tab w:val="left" w:pos="2410"/>
        </w:tabs>
        <w:ind w:left="284" w:hanging="284"/>
        <w:rPr>
          <w:rFonts w:cstheme="minorHAnsi"/>
        </w:rPr>
      </w:pPr>
      <w:r w:rsidRPr="009D1073">
        <w:rPr>
          <w:rFonts w:cstheme="minorHAnsi"/>
        </w:rPr>
        <w:t>1.</w:t>
      </w:r>
      <w:r w:rsidRPr="009D1073">
        <w:rPr>
          <w:rFonts w:cstheme="minorHAnsi"/>
        </w:rPr>
        <w:tab/>
        <w:t xml:space="preserve">Zadavatel po účastnících zadávacího řízení požaduje, aby v případě plnění předmětu veřejné zakázky s pomocí třetích osob (poddodavatelů) uvedli ve své nabídce ty části plnění veřejné zakázky, které hodlají plnit prostřednictvím poddodavatelů. </w:t>
      </w:r>
    </w:p>
    <w:p w:rsidR="009459A1" w:rsidRPr="009D1073" w:rsidRDefault="009459A1" w:rsidP="009459A1">
      <w:pPr>
        <w:tabs>
          <w:tab w:val="left" w:pos="284"/>
          <w:tab w:val="left" w:pos="2410"/>
        </w:tabs>
        <w:ind w:left="284" w:hanging="284"/>
        <w:rPr>
          <w:rFonts w:cstheme="minorHAnsi"/>
          <w:b/>
        </w:rPr>
      </w:pPr>
      <w:r w:rsidRPr="009D1073">
        <w:rPr>
          <w:rFonts w:cstheme="minorHAnsi"/>
        </w:rPr>
        <w:t>2.</w:t>
      </w:r>
      <w:r w:rsidRPr="009D1073">
        <w:rPr>
          <w:rFonts w:cstheme="minorHAnsi"/>
        </w:rPr>
        <w:tab/>
      </w:r>
      <w:r>
        <w:rPr>
          <w:rFonts w:cstheme="minorHAnsi"/>
        </w:rPr>
        <w:t>V souladu s § 105 odst. 2 zákona zadavatel po dodavatelích požaduje, a</w:t>
      </w:r>
      <w:r w:rsidRPr="00534AC7">
        <w:rPr>
          <w:rFonts w:cstheme="minorHAnsi"/>
        </w:rPr>
        <w:t xml:space="preserve">by určené významné činnosti při plnění veřejné zakázky byly </w:t>
      </w:r>
      <w:r>
        <w:rPr>
          <w:rFonts w:cstheme="minorHAnsi"/>
        </w:rPr>
        <w:t>realizovány</w:t>
      </w:r>
      <w:r w:rsidRPr="00534AC7">
        <w:rPr>
          <w:rFonts w:cstheme="minorHAnsi"/>
        </w:rPr>
        <w:t xml:space="preserve"> přímo dodavatelem.</w:t>
      </w:r>
      <w:r>
        <w:rPr>
          <w:rFonts w:cstheme="minorHAnsi"/>
        </w:rPr>
        <w:t xml:space="preserve"> Jedná se o realizaci těchto činností: výkon na pozici stavbyvedoucího a zástupce stavbyvedoucího a veškeré stavební práce související se </w:t>
      </w:r>
      <w:r w:rsidRPr="00A57DC4">
        <w:rPr>
          <w:rFonts w:cstheme="minorHAnsi"/>
        </w:rPr>
        <w:t>zateplení obvodového pláště a výměnou okenních a dveřních otvorů.</w:t>
      </w:r>
    </w:p>
    <w:p w:rsidR="007060CD" w:rsidRDefault="007060CD">
      <w:pPr>
        <w:spacing w:after="200" w:line="276" w:lineRule="auto"/>
        <w:jc w:val="left"/>
        <w:rPr>
          <w:rFonts w:cstheme="minorHAnsi"/>
          <w:b/>
        </w:rPr>
      </w:pPr>
      <w:r>
        <w:rPr>
          <w:rFonts w:cstheme="minorHAnsi"/>
          <w:b/>
        </w:rPr>
        <w:br w:type="page"/>
      </w:r>
    </w:p>
    <w:p w:rsidR="009459A1" w:rsidRPr="009D1073" w:rsidRDefault="009459A1" w:rsidP="009459A1">
      <w:pPr>
        <w:jc w:val="center"/>
        <w:rPr>
          <w:rFonts w:cstheme="minorHAnsi"/>
          <w:b/>
        </w:rPr>
      </w:pPr>
      <w:r>
        <w:rPr>
          <w:rFonts w:cstheme="minorHAnsi"/>
          <w:b/>
        </w:rPr>
        <w:lastRenderedPageBreak/>
        <w:t xml:space="preserve">článek </w:t>
      </w:r>
      <w:r w:rsidR="00AF1C94">
        <w:rPr>
          <w:rFonts w:cstheme="minorHAnsi"/>
          <w:b/>
        </w:rPr>
        <w:t>41</w:t>
      </w:r>
    </w:p>
    <w:p w:rsidR="009459A1" w:rsidRPr="009D1073" w:rsidRDefault="009459A1" w:rsidP="009459A1">
      <w:pPr>
        <w:shd w:val="clear" w:color="auto" w:fill="002060"/>
        <w:jc w:val="center"/>
        <w:rPr>
          <w:rFonts w:cstheme="minorHAnsi"/>
          <w:b/>
        </w:rPr>
      </w:pPr>
      <w:r w:rsidRPr="009D1073">
        <w:rPr>
          <w:rFonts w:cstheme="minorHAnsi"/>
          <w:b/>
        </w:rPr>
        <w:t>Požadavky na jednotný způsob zpracování nabídkové ceny</w:t>
      </w:r>
    </w:p>
    <w:p w:rsidR="009459A1" w:rsidRPr="009D1073" w:rsidRDefault="009459A1" w:rsidP="009459A1">
      <w:pPr>
        <w:tabs>
          <w:tab w:val="left" w:pos="284"/>
        </w:tabs>
        <w:ind w:left="284" w:hanging="284"/>
        <w:rPr>
          <w:rFonts w:cstheme="minorHAnsi"/>
        </w:rPr>
      </w:pPr>
      <w:r w:rsidRPr="009D1073">
        <w:rPr>
          <w:rFonts w:cstheme="minorHAnsi"/>
        </w:rPr>
        <w:t>1.</w:t>
      </w:r>
      <w:r w:rsidRPr="009D1073">
        <w:rPr>
          <w:rFonts w:cstheme="minorHAnsi"/>
        </w:rPr>
        <w:tab/>
        <w:t>Dodavatel je povinen stanovit svou nabídkovou cenu za splnění předmětu veřejné zakázky ve smlouvě o dílo v českých korunách a v požadovaném členění. Režim DPH bude stanoven v souladu se zákonem č. 235/2001 Sb., o dani z přidané hodnoty, ve znění pozdějších předpisů.</w:t>
      </w:r>
    </w:p>
    <w:p w:rsidR="009459A1" w:rsidRPr="009D1073" w:rsidRDefault="009459A1" w:rsidP="009459A1">
      <w:pPr>
        <w:tabs>
          <w:tab w:val="left" w:pos="284"/>
        </w:tabs>
        <w:ind w:left="284" w:hanging="284"/>
        <w:rPr>
          <w:rFonts w:cstheme="minorHAnsi"/>
        </w:rPr>
      </w:pPr>
      <w:r w:rsidRPr="009D1073">
        <w:rPr>
          <w:rFonts w:cstheme="minorHAnsi"/>
        </w:rPr>
        <w:t>2.</w:t>
      </w:r>
      <w:r w:rsidRPr="009D1073">
        <w:rPr>
          <w:rFonts w:cstheme="minorHAnsi"/>
        </w:rPr>
        <w:tab/>
        <w:t xml:space="preserve">Dodavatel je povinen ocenit všechny položky uvedené v soupise stavebních prací, dodávek a služeb. Položka soupisu prací je začleněna ke stavebnímu nebo inženýrskému objektu, provoznímu souboru nebo ostatním a vedlejším nákladům. Činnosti požadované zadavatelem ve smlouvě o dílo, kterou nejsou uvedené v soupise stavebních prací, dodávek a služeb, ale které se zhotovením stavby přímo souvisí, uvede dodavatel v položce vedlejších rozpočtových nákladů. Položkou soupisu prací se rozumí popis každé jednotlivé stavební práce, dodávky nebo služby, který obsahuje jejich technické a kvalitativní podmínky dle projektové dokumentace stavby. Položky soupisu prací jsou popsány v podrobnostech jednoznačně vymezující obsah požadovaných stavebních prací, dodávek nebo služeb a umožňující porovnatelné ocenění tohoto obsahu. Položky soupisu prací popisující vedlejší a ostatní náklady obsahují jednoznačný popis obsahu příslušné položky a tam, kde není tento popis uveden, je odkaz na jinou část projektové dokumentace stavby, které danou položku specifikují. Podklady určující technické podmínky stavby jsou definované a vymezené předmětnou projektovou dokumentací stavby. </w:t>
      </w:r>
    </w:p>
    <w:p w:rsidR="009459A1" w:rsidRPr="009D1073" w:rsidRDefault="009459A1" w:rsidP="009459A1">
      <w:pPr>
        <w:tabs>
          <w:tab w:val="left" w:pos="284"/>
        </w:tabs>
        <w:ind w:left="284" w:hanging="284"/>
        <w:rPr>
          <w:rFonts w:cstheme="minorHAnsi"/>
        </w:rPr>
      </w:pPr>
      <w:r w:rsidRPr="009D1073">
        <w:rPr>
          <w:rFonts w:cstheme="minorHAnsi"/>
        </w:rPr>
        <w:t>3.</w:t>
      </w:r>
      <w:r w:rsidRPr="009D1073">
        <w:rPr>
          <w:rFonts w:cstheme="minorHAnsi"/>
        </w:rPr>
        <w:tab/>
        <w:t xml:space="preserve">Zadavatel nebude považovat za oceněnou takovou položku, u které bude uvedeno 0,-- Kč, pokud tak výslovně nestanovil zadavatel v těchto zadávacích podmínkách nebo v průběhu lhůty pro podání nabídek nestanovil, že u některé položky bude uvedeno 0,-- Kč.  V případě, že dodavatel ocení položku 0,-- Kč, bude tato skutečnost považována za nesplnění vyhlášených podmínek zadávacího řízení. Zadavatel má však právo se na takto neoceněnou položku dodavatele dotázat. Dodavatel je povinen dodržet předepsanou skladbu neoceněného výkazu výměr, není oprávněn činit v uvedeném neoceněném výkazu výměr změny, jednotlivé položky slučovat nebo naopak rozdělovat, pokud tak výslovně nestanovil zadavatel v těchto zadávacích podmínkách nebo změnu neprovedl v průběhu lhůty pro podání nabídek. Pokud dodavatel nebude tuto povinnost zadavatele ve své nabídce respektovat, bude taková skutečnost považována za nesplnění vyhlášených podmínek předmětného zadávacího řízení. </w:t>
      </w:r>
    </w:p>
    <w:p w:rsidR="009459A1" w:rsidRPr="009D1073" w:rsidRDefault="009459A1" w:rsidP="009459A1">
      <w:pPr>
        <w:tabs>
          <w:tab w:val="left" w:pos="284"/>
        </w:tabs>
        <w:ind w:left="284" w:hanging="284"/>
        <w:rPr>
          <w:rFonts w:cstheme="minorHAnsi"/>
        </w:rPr>
      </w:pPr>
      <w:r w:rsidRPr="009D1073">
        <w:rPr>
          <w:rFonts w:cstheme="minorHAnsi"/>
        </w:rPr>
        <w:t>4.</w:t>
      </w:r>
      <w:r w:rsidRPr="009D1073">
        <w:rPr>
          <w:rFonts w:cstheme="minorHAnsi"/>
        </w:rPr>
        <w:tab/>
        <w:t xml:space="preserve">Zadavatel bude rovněž považovat za nesplnění vyhlášených podmínek předmětného zadávacího řízení takovou nabídku dodavatele, která bude obsahovat některou z položek soupisu prací, která bude oceněna s odlišnou výměrou nebo nebude oceněna vůbec. </w:t>
      </w:r>
    </w:p>
    <w:p w:rsidR="009459A1" w:rsidRPr="009D1073" w:rsidRDefault="009459A1" w:rsidP="009459A1">
      <w:pPr>
        <w:tabs>
          <w:tab w:val="left" w:pos="284"/>
        </w:tabs>
        <w:ind w:left="284" w:hanging="284"/>
        <w:rPr>
          <w:rFonts w:cstheme="minorHAnsi"/>
        </w:rPr>
      </w:pPr>
      <w:r w:rsidRPr="009D1073">
        <w:rPr>
          <w:rFonts w:cstheme="minorHAnsi"/>
        </w:rPr>
        <w:t>5.</w:t>
      </w:r>
      <w:r w:rsidRPr="009D1073">
        <w:rPr>
          <w:rFonts w:cstheme="minorHAnsi"/>
        </w:rPr>
        <w:tab/>
        <w:t xml:space="preserve">V případě, že bude v průběhu zadávacího řízení upřesněn požadavek zadavatele na způsob zpracování nabídkové ceny odlišně od původních jeho požadavků, musí takovou změnu dodavatel ve své nabídce respektovat, v opačném případě bude zadavatel takovou skutečnost považovat za nesplnění vyhlášených podmínek zadávacího řízení. </w:t>
      </w:r>
    </w:p>
    <w:p w:rsidR="009459A1" w:rsidRPr="009D1073" w:rsidRDefault="009459A1" w:rsidP="009459A1">
      <w:pPr>
        <w:tabs>
          <w:tab w:val="left" w:pos="284"/>
        </w:tabs>
        <w:ind w:left="284" w:hanging="284"/>
        <w:rPr>
          <w:rFonts w:cstheme="minorHAnsi"/>
        </w:rPr>
      </w:pPr>
      <w:r w:rsidRPr="009D1073">
        <w:rPr>
          <w:rFonts w:cstheme="minorHAnsi"/>
        </w:rPr>
        <w:t>6.</w:t>
      </w:r>
      <w:r w:rsidRPr="009D1073">
        <w:rPr>
          <w:rFonts w:cstheme="minorHAnsi"/>
        </w:rPr>
        <w:tab/>
        <w:t>Součástí projektové dokumentace stavby je neoceněný výkaz výměr. Povinností dodavatele je tento neoceněný výkaz výměr ocenit a přiložit ke smlouvě o dílo jako její přílohu. Ve výkazu výměr uvádí zadavatel výpočet použitý pro stanovení předpokládaného množství položky soupisu prací a odkaz na příslušnou grafickou nebo textovou část projektové dokumentace stavby tak, aby umožnil kontrolu celkové výměry. Tam, kde tento výpočet není použitý, odkazuje zadavatel na výpočet stanovení množství položky soupisu prací v projektové dokumentaci stavby.</w:t>
      </w:r>
    </w:p>
    <w:p w:rsidR="009459A1" w:rsidRPr="009D1073" w:rsidRDefault="009459A1" w:rsidP="009459A1">
      <w:pPr>
        <w:tabs>
          <w:tab w:val="left" w:pos="284"/>
        </w:tabs>
        <w:ind w:left="284" w:hanging="284"/>
        <w:rPr>
          <w:rFonts w:cstheme="minorHAnsi"/>
        </w:rPr>
      </w:pPr>
      <w:r w:rsidRPr="009D1073">
        <w:rPr>
          <w:rFonts w:cstheme="minorHAnsi"/>
        </w:rPr>
        <w:t>7.</w:t>
      </w:r>
      <w:r w:rsidRPr="009D1073">
        <w:rPr>
          <w:rFonts w:cstheme="minorHAnsi"/>
        </w:rPr>
        <w:tab/>
        <w:t xml:space="preserve">Dodavatel odpovídá za úplnost specifikace prací, dodávek a služeb při ocenění předmětu veřejné zakázky podle neoceněného výkazu výměr, pouze však v rozsahu převzatých písemných dokumentů obsahující zadávací podmínky předmětné veřejné zakázky, včetně zveřejněných vysvětlení k obsahu zadávací dokumentaci, a to až do skončení lhůty pro podání nabídek. </w:t>
      </w:r>
    </w:p>
    <w:p w:rsidR="009459A1" w:rsidRPr="009D1073" w:rsidRDefault="009459A1" w:rsidP="009459A1">
      <w:pPr>
        <w:tabs>
          <w:tab w:val="left" w:pos="284"/>
        </w:tabs>
        <w:ind w:left="284" w:hanging="284"/>
        <w:rPr>
          <w:rFonts w:cstheme="minorHAnsi"/>
        </w:rPr>
      </w:pPr>
      <w:r w:rsidRPr="009D1073">
        <w:rPr>
          <w:rFonts w:cstheme="minorHAnsi"/>
        </w:rPr>
        <w:t>8.</w:t>
      </w:r>
      <w:r w:rsidRPr="009D1073">
        <w:rPr>
          <w:rFonts w:cstheme="minorHAnsi"/>
        </w:rPr>
        <w:tab/>
        <w:t>V případě rozporů mezi neoceněným výkazem výměr a textovou nebo výkresovou částí projektové dokumentace stavby, prioritu pro ocenění předmětu veřejné zakázky má vždy neoceněný výkaz výměr.</w:t>
      </w:r>
    </w:p>
    <w:p w:rsidR="009459A1" w:rsidRPr="009D1073" w:rsidRDefault="009459A1" w:rsidP="009459A1">
      <w:pPr>
        <w:tabs>
          <w:tab w:val="left" w:pos="284"/>
        </w:tabs>
        <w:ind w:left="284" w:hanging="284"/>
        <w:rPr>
          <w:rFonts w:cstheme="minorHAnsi"/>
        </w:rPr>
      </w:pPr>
      <w:r w:rsidRPr="009D1073">
        <w:rPr>
          <w:rFonts w:cstheme="minorHAnsi"/>
        </w:rPr>
        <w:lastRenderedPageBreak/>
        <w:t>9.</w:t>
      </w:r>
      <w:r w:rsidRPr="009D1073">
        <w:rPr>
          <w:rFonts w:cstheme="minorHAnsi"/>
        </w:rPr>
        <w:tab/>
        <w:t xml:space="preserve">V případě rozporu mezi nabídkovou cenou uvedenou ve smlouvě o dílo a dodavatelem oceněným výkazem výměr, případně jinou částí nabídky dodavatele, platí vždy nabídková cena uvedená ve smlouvě o dílo v ustanovení o ceně díla. </w:t>
      </w:r>
    </w:p>
    <w:p w:rsidR="009459A1" w:rsidRPr="009D1073" w:rsidRDefault="009459A1" w:rsidP="009459A1">
      <w:pPr>
        <w:jc w:val="center"/>
        <w:rPr>
          <w:rFonts w:cstheme="minorHAnsi"/>
          <w:b/>
        </w:rPr>
      </w:pPr>
    </w:p>
    <w:p w:rsidR="009459A1" w:rsidRPr="009D1073" w:rsidRDefault="009459A1" w:rsidP="009459A1">
      <w:pPr>
        <w:jc w:val="center"/>
        <w:rPr>
          <w:rFonts w:cstheme="minorHAnsi"/>
          <w:b/>
        </w:rPr>
      </w:pPr>
      <w:r>
        <w:rPr>
          <w:rFonts w:cstheme="minorHAnsi"/>
          <w:b/>
        </w:rPr>
        <w:t xml:space="preserve">článek </w:t>
      </w:r>
      <w:r w:rsidR="00AF1C94">
        <w:rPr>
          <w:rFonts w:cstheme="minorHAnsi"/>
          <w:b/>
        </w:rPr>
        <w:t>42</w:t>
      </w:r>
    </w:p>
    <w:p w:rsidR="009459A1" w:rsidRPr="009D1073" w:rsidRDefault="009459A1" w:rsidP="009459A1">
      <w:pPr>
        <w:shd w:val="clear" w:color="auto" w:fill="002060"/>
        <w:jc w:val="center"/>
        <w:rPr>
          <w:rFonts w:cstheme="minorHAnsi"/>
          <w:b/>
        </w:rPr>
      </w:pPr>
      <w:r w:rsidRPr="009D1073">
        <w:rPr>
          <w:rFonts w:cstheme="minorHAnsi"/>
          <w:b/>
        </w:rPr>
        <w:t>Ostatní pokyny a požadavky zadavatele k zadávacímu řízení</w:t>
      </w:r>
    </w:p>
    <w:p w:rsidR="009459A1" w:rsidRPr="00CC5D3E" w:rsidRDefault="009459A1" w:rsidP="007A0457">
      <w:pPr>
        <w:pStyle w:val="Odstavecseseznamem"/>
        <w:numPr>
          <w:ilvl w:val="0"/>
          <w:numId w:val="24"/>
        </w:numPr>
        <w:ind w:left="284" w:hanging="284"/>
        <w:rPr>
          <w:rFonts w:cstheme="minorHAnsi"/>
        </w:rPr>
      </w:pPr>
      <w:r w:rsidRPr="00CC5D3E">
        <w:rPr>
          <w:rFonts w:cstheme="minorHAnsi"/>
        </w:rPr>
        <w:t xml:space="preserve">Nabídky se podávají písemně a v souladu s § 107 zákona. Nabídka musí být doručena na adresu zadavatele v listinné podobě v řádně uzavřené obálce označené názvem takto: </w:t>
      </w:r>
      <w:r w:rsidRPr="00CC5D3E">
        <w:rPr>
          <w:rFonts w:cstheme="minorHAnsi"/>
          <w:b/>
        </w:rPr>
        <w:t xml:space="preserve">VEŘEJNÁ ZAKÁZKA - </w:t>
      </w:r>
      <w:r w:rsidRPr="00CC5D3E">
        <w:rPr>
          <w:rFonts w:cstheme="minorHAnsi"/>
          <w:b/>
          <w:color w:val="000000"/>
        </w:rPr>
        <w:t xml:space="preserve">Energetické úspory bytových domů ulice Rokycanova a </w:t>
      </w:r>
      <w:r w:rsidRPr="009459A1">
        <w:rPr>
          <w:rFonts w:cstheme="minorHAnsi"/>
          <w:b/>
        </w:rPr>
        <w:t xml:space="preserve">Kobrova v Ostravě – Radvanicích, část </w:t>
      </w:r>
      <w:r w:rsidR="00AF1C94">
        <w:rPr>
          <w:rFonts w:cstheme="minorHAnsi"/>
          <w:b/>
        </w:rPr>
        <w:t>4</w:t>
      </w:r>
      <w:r w:rsidRPr="009459A1">
        <w:rPr>
          <w:rFonts w:cstheme="minorHAnsi"/>
          <w:b/>
        </w:rPr>
        <w:t xml:space="preserve"> – </w:t>
      </w:r>
      <w:r w:rsidR="00AF1C94" w:rsidRPr="009C22D5">
        <w:rPr>
          <w:rFonts w:cstheme="minorHAnsi"/>
          <w:b/>
        </w:rPr>
        <w:t xml:space="preserve">Kobrova </w:t>
      </w:r>
      <w:r w:rsidR="00AF1C94">
        <w:rPr>
          <w:rFonts w:cstheme="minorHAnsi"/>
          <w:b/>
        </w:rPr>
        <w:t>644</w:t>
      </w:r>
      <w:r w:rsidR="00AF1C94" w:rsidRPr="009C22D5">
        <w:rPr>
          <w:rFonts w:cstheme="minorHAnsi"/>
          <w:b/>
        </w:rPr>
        <w:t xml:space="preserve"> / </w:t>
      </w:r>
      <w:r w:rsidR="00AF1C94">
        <w:rPr>
          <w:rFonts w:cstheme="minorHAnsi"/>
          <w:b/>
        </w:rPr>
        <w:t>6</w:t>
      </w:r>
      <w:r w:rsidR="00AF1C94" w:rsidRPr="009C22D5">
        <w:rPr>
          <w:rFonts w:cstheme="minorHAnsi"/>
          <w:b/>
        </w:rPr>
        <w:t xml:space="preserve"> </w:t>
      </w:r>
      <w:r w:rsidRPr="009459A1">
        <w:rPr>
          <w:rFonts w:cstheme="minorHAnsi"/>
          <w:b/>
        </w:rPr>
        <w:t xml:space="preserve">– NEOTEVÍRAT. </w:t>
      </w:r>
      <w:r w:rsidRPr="009459A1">
        <w:rPr>
          <w:rFonts w:cstheme="minorHAnsi"/>
        </w:rPr>
        <w:t xml:space="preserve">Dodavatel může podat na </w:t>
      </w:r>
      <w:r w:rsidRPr="009459A1">
        <w:rPr>
          <w:rFonts w:cstheme="minorHAnsi"/>
          <w:b/>
        </w:rPr>
        <w:t xml:space="preserve">část </w:t>
      </w:r>
      <w:r w:rsidR="00AF1C94">
        <w:rPr>
          <w:rFonts w:cstheme="minorHAnsi"/>
          <w:b/>
        </w:rPr>
        <w:t>4</w:t>
      </w:r>
      <w:r w:rsidRPr="009459A1">
        <w:rPr>
          <w:rFonts w:cstheme="minorHAnsi"/>
        </w:rPr>
        <w:t xml:space="preserve"> jen jednu nabídku. Dodavatel, který podal nabídku v zadávacím řízení, nesmí být současně osobou,</w:t>
      </w:r>
      <w:r w:rsidRPr="00CC5D3E">
        <w:rPr>
          <w:rFonts w:cstheme="minorHAnsi"/>
        </w:rPr>
        <w:t xml:space="preserve"> jejímž prostřednictvím jiný dodavatel v tomtéž zadávacím řízení prokazuje kvalifikaci. V případě porušení povinnosti uvedené v předchozí větě, bude zadavatel postupovat podle § 107 odst. 5 zákona.</w:t>
      </w:r>
    </w:p>
    <w:p w:rsidR="009459A1" w:rsidRPr="009D1073" w:rsidRDefault="009459A1" w:rsidP="007A0457">
      <w:pPr>
        <w:pStyle w:val="Odstavecseseznamem"/>
        <w:numPr>
          <w:ilvl w:val="0"/>
          <w:numId w:val="24"/>
        </w:numPr>
        <w:tabs>
          <w:tab w:val="left" w:pos="284"/>
        </w:tabs>
        <w:ind w:left="284" w:hanging="284"/>
        <w:rPr>
          <w:rFonts w:cstheme="minorHAnsi"/>
        </w:rPr>
      </w:pPr>
      <w:r w:rsidRPr="009D1073">
        <w:rPr>
          <w:rFonts w:cstheme="minorHAnsi"/>
        </w:rPr>
        <w:t xml:space="preserve">Nabídka dodavatele musí být předložena v českém jazyce. Ustanovení § 45 odst. 3 zákona tím není dotčeno. </w:t>
      </w:r>
    </w:p>
    <w:p w:rsidR="009459A1" w:rsidRPr="009D1073" w:rsidRDefault="009459A1" w:rsidP="007A0457">
      <w:pPr>
        <w:pStyle w:val="Odstavecseseznamem"/>
        <w:numPr>
          <w:ilvl w:val="0"/>
          <w:numId w:val="24"/>
        </w:numPr>
        <w:tabs>
          <w:tab w:val="left" w:pos="284"/>
        </w:tabs>
        <w:rPr>
          <w:rFonts w:cstheme="minorHAnsi"/>
        </w:rPr>
      </w:pPr>
      <w:r w:rsidRPr="009D1073">
        <w:rPr>
          <w:rFonts w:cstheme="minorHAnsi"/>
        </w:rPr>
        <w:t>Dodavatelé předloží svou nabídku nejpozději do konce lhůty pro podání nabídek.</w:t>
      </w:r>
    </w:p>
    <w:p w:rsidR="009459A1" w:rsidRPr="009D1073" w:rsidRDefault="009459A1" w:rsidP="007A0457">
      <w:pPr>
        <w:pStyle w:val="Odstavecseseznamem"/>
        <w:numPr>
          <w:ilvl w:val="0"/>
          <w:numId w:val="24"/>
        </w:numPr>
        <w:tabs>
          <w:tab w:val="left" w:pos="284"/>
        </w:tabs>
        <w:ind w:left="284" w:hanging="284"/>
        <w:rPr>
          <w:rFonts w:cstheme="minorHAnsi"/>
        </w:rPr>
      </w:pPr>
      <w:r w:rsidRPr="009D1073">
        <w:rPr>
          <w:rFonts w:cstheme="minorHAnsi"/>
        </w:rPr>
        <w:t>V rámci transparentnosti předmětného zadávacího řízení a oprávněných zájmů dodavatele doporučuje zadavatel, aby nabídka dodavatele neobsahovala přepisy nebo opravy, které by mohly uvést zadavatele v omyl, aby nabídka dodavatele byla zajištěna způsobem znemožňujícím manipulaci s jednotlivými listy, aby byly jednotlivé listy opatřeny číselnou řadou a listiny a doklady, které nejsou zadavatelem nebo zákonem vyžadovány, byly řazeny v závěru nabídky dodavatele.</w:t>
      </w:r>
    </w:p>
    <w:p w:rsidR="009459A1" w:rsidRPr="009D1073" w:rsidRDefault="009459A1" w:rsidP="007A0457">
      <w:pPr>
        <w:pStyle w:val="Odstavecseseznamem"/>
        <w:numPr>
          <w:ilvl w:val="0"/>
          <w:numId w:val="24"/>
        </w:numPr>
        <w:tabs>
          <w:tab w:val="left" w:pos="284"/>
        </w:tabs>
        <w:ind w:left="284" w:hanging="284"/>
        <w:rPr>
          <w:rFonts w:cstheme="minorHAnsi"/>
        </w:rPr>
      </w:pPr>
      <w:r w:rsidRPr="009D1073">
        <w:rPr>
          <w:rFonts w:cstheme="minorHAnsi"/>
          <w:noProof/>
        </w:rPr>
        <w:t>Zadavatel variantní řešení nepřipouští.</w:t>
      </w:r>
    </w:p>
    <w:p w:rsidR="009459A1" w:rsidRPr="009D1073" w:rsidRDefault="009459A1" w:rsidP="007A0457">
      <w:pPr>
        <w:pStyle w:val="Odstavecseseznamem"/>
        <w:numPr>
          <w:ilvl w:val="0"/>
          <w:numId w:val="24"/>
        </w:numPr>
        <w:tabs>
          <w:tab w:val="left" w:pos="284"/>
        </w:tabs>
        <w:ind w:left="284" w:hanging="284"/>
        <w:rPr>
          <w:rFonts w:cstheme="minorHAnsi"/>
        </w:rPr>
      </w:pPr>
      <w:r w:rsidRPr="009D1073">
        <w:rPr>
          <w:rFonts w:cstheme="minorHAnsi"/>
        </w:rPr>
        <w:t xml:space="preserve">Zadavatel stanovuje v souladu s § 40 zákona zadávací lhůtu v délce </w:t>
      </w:r>
      <w:r>
        <w:rPr>
          <w:rFonts w:cstheme="minorHAnsi"/>
        </w:rPr>
        <w:t>90</w:t>
      </w:r>
      <w:r w:rsidRPr="009D1073">
        <w:rPr>
          <w:rFonts w:cstheme="minorHAnsi"/>
        </w:rPr>
        <w:t xml:space="preserve"> kalendářních dní, když běh této lhůty začíná běžet dnem skončení lhůty pro podání nabídek.</w:t>
      </w:r>
    </w:p>
    <w:p w:rsidR="009459A1" w:rsidRPr="009D1073" w:rsidRDefault="009459A1" w:rsidP="007A0457">
      <w:pPr>
        <w:pStyle w:val="Odstavecseseznamem"/>
        <w:numPr>
          <w:ilvl w:val="0"/>
          <w:numId w:val="24"/>
        </w:numPr>
        <w:tabs>
          <w:tab w:val="left" w:pos="284"/>
        </w:tabs>
        <w:ind w:left="284" w:hanging="284"/>
        <w:rPr>
          <w:rFonts w:cstheme="minorHAnsi"/>
        </w:rPr>
      </w:pPr>
      <w:r w:rsidRPr="009D1073">
        <w:rPr>
          <w:rFonts w:cstheme="minorHAnsi"/>
        </w:rPr>
        <w:t xml:space="preserve">Zadavatel si vyhrazuje právo zadávací řízení zrušit z důvodů vyjmenovaných v § 127 zákona. V případě, že zadavatel zadávací řízení zruší, oznámení o zrušení zadávacího řízení bude odesláno všem účastníkům zadávacího řízení a uveřejněno v zákonných lhůtách ve Věstníku veřejných zakázek a ve Věstníku Evropské unie. Vzhledem k tomu, že zadavatel předpokládá financování realizace veřejné zakázky z dotačních prostředků, upozorňuje účastníky zadávacího řízení, že pokud neobdrží očekávanou dotaci, předmětné zadávací řízení zruší. </w:t>
      </w:r>
    </w:p>
    <w:p w:rsidR="009459A1" w:rsidRPr="009D1073" w:rsidRDefault="009459A1" w:rsidP="007A0457">
      <w:pPr>
        <w:pStyle w:val="Odstavecseseznamem"/>
        <w:numPr>
          <w:ilvl w:val="0"/>
          <w:numId w:val="24"/>
        </w:numPr>
        <w:tabs>
          <w:tab w:val="left" w:pos="284"/>
        </w:tabs>
        <w:ind w:left="284" w:hanging="284"/>
        <w:rPr>
          <w:rFonts w:cstheme="minorHAnsi"/>
        </w:rPr>
      </w:pPr>
      <w:r w:rsidRPr="009D1073">
        <w:rPr>
          <w:rFonts w:cstheme="minorHAnsi"/>
        </w:rPr>
        <w:t xml:space="preserve">Dodavatel nemá právo na náhradu nákladů spojených v účasti v zadávacím řízení. </w:t>
      </w:r>
    </w:p>
    <w:p w:rsidR="009459A1" w:rsidRPr="009D1073" w:rsidRDefault="009459A1" w:rsidP="007A0457">
      <w:pPr>
        <w:pStyle w:val="Odstavecseseznamem"/>
        <w:numPr>
          <w:ilvl w:val="0"/>
          <w:numId w:val="24"/>
        </w:numPr>
        <w:tabs>
          <w:tab w:val="left" w:pos="284"/>
        </w:tabs>
        <w:ind w:left="284" w:hanging="284"/>
        <w:rPr>
          <w:rFonts w:cstheme="minorHAnsi"/>
        </w:rPr>
      </w:pPr>
      <w:r w:rsidRPr="009D1073">
        <w:rPr>
          <w:rFonts w:eastAsia="Calibri" w:cstheme="minorHAnsi"/>
        </w:rPr>
        <w:t>Zadavatel si vyhrazuje právo ověřit si informace deklarované (obsažené) v</w:t>
      </w:r>
      <w:r w:rsidRPr="009D1073">
        <w:rPr>
          <w:rFonts w:cstheme="minorHAnsi"/>
        </w:rPr>
        <w:t> </w:t>
      </w:r>
      <w:r w:rsidRPr="009D1073">
        <w:rPr>
          <w:rFonts w:eastAsia="Calibri" w:cstheme="minorHAnsi"/>
        </w:rPr>
        <w:t>nabídce</w:t>
      </w:r>
      <w:r w:rsidRPr="009D1073">
        <w:rPr>
          <w:rFonts w:cstheme="minorHAnsi"/>
        </w:rPr>
        <w:t xml:space="preserve"> dodavatelů</w:t>
      </w:r>
      <w:r w:rsidRPr="009D1073">
        <w:rPr>
          <w:rFonts w:eastAsia="Calibri" w:cstheme="minorHAnsi"/>
        </w:rPr>
        <w:t xml:space="preserve"> (nebo poskytnuté dodatečně na základě písemné výzvy zadavatele) u třetích osob a </w:t>
      </w:r>
      <w:r w:rsidRPr="009D1073">
        <w:rPr>
          <w:rFonts w:cstheme="minorHAnsi"/>
        </w:rPr>
        <w:t>dodavatel</w:t>
      </w:r>
      <w:r w:rsidRPr="009D1073">
        <w:rPr>
          <w:rFonts w:eastAsia="Calibri" w:cstheme="minorHAnsi"/>
        </w:rPr>
        <w:t xml:space="preserve"> je povinen v takovém případě zadavateli poskytnout řádnou součinnost. Zadavatel si vyhrazuje právo (možnost) použití informací, dokladů a dalších listin předložených </w:t>
      </w:r>
      <w:r w:rsidRPr="009D1073">
        <w:rPr>
          <w:rFonts w:cstheme="minorHAnsi"/>
        </w:rPr>
        <w:t>dodavatelem</w:t>
      </w:r>
      <w:r w:rsidRPr="009D1073">
        <w:rPr>
          <w:rFonts w:eastAsia="Calibri" w:cstheme="minorHAnsi"/>
        </w:rPr>
        <w:t xml:space="preserve"> v jeho nabídce za účelem ověření jejich pravdivosti. Zadavatel je oprávněn použít jakékoliv informace, doklady či listiny poskytnuté </w:t>
      </w:r>
      <w:r w:rsidRPr="009D1073">
        <w:rPr>
          <w:rFonts w:cstheme="minorHAnsi"/>
        </w:rPr>
        <w:t xml:space="preserve">dodavatelem </w:t>
      </w:r>
      <w:r w:rsidRPr="009D1073">
        <w:rPr>
          <w:rFonts w:eastAsia="Calibri" w:cstheme="minorHAnsi"/>
        </w:rPr>
        <w:t>v rámci předmětného zadávacího řízení, je-li to nezbytné pro postup podle zákona o</w:t>
      </w:r>
      <w:r w:rsidRPr="009D1073">
        <w:rPr>
          <w:rFonts w:cstheme="minorHAnsi"/>
        </w:rPr>
        <w:t xml:space="preserve"> zadávání</w:t>
      </w:r>
      <w:r w:rsidRPr="009D1073">
        <w:rPr>
          <w:rFonts w:eastAsia="Calibri" w:cstheme="minorHAnsi"/>
        </w:rPr>
        <w:t xml:space="preserve"> veřejných zakázkách, nebo pokud to vyplývá z jeho účelu.</w:t>
      </w:r>
    </w:p>
    <w:p w:rsidR="009459A1" w:rsidRPr="009D1073" w:rsidRDefault="009459A1" w:rsidP="007A0457">
      <w:pPr>
        <w:pStyle w:val="Odstavecseseznamem"/>
        <w:numPr>
          <w:ilvl w:val="0"/>
          <w:numId w:val="24"/>
        </w:numPr>
        <w:tabs>
          <w:tab w:val="left" w:pos="284"/>
        </w:tabs>
        <w:ind w:left="284" w:hanging="284"/>
        <w:rPr>
          <w:rFonts w:cstheme="minorHAnsi"/>
        </w:rPr>
      </w:pPr>
      <w:r w:rsidRPr="009D1073">
        <w:rPr>
          <w:rFonts w:cstheme="minorHAnsi"/>
        </w:rPr>
        <w:t xml:space="preserve">Dodavatel je povinen předložit ve své nabídce návrh smlouvy o dílo, a to v rozsahu podle přílohy </w:t>
      </w:r>
      <w:r>
        <w:rPr>
          <w:rFonts w:cstheme="minorHAnsi"/>
        </w:rPr>
        <w:br/>
      </w:r>
      <w:r w:rsidRPr="009D1073">
        <w:rPr>
          <w:rFonts w:cstheme="minorHAnsi"/>
        </w:rPr>
        <w:t xml:space="preserve">č. 2 označené jako Smlouva o dílo. Do návrhu smlouvy o dílo musí být dodavatelem zapracovány veškeré požadavky a podmínky zadavatele uvedené v zadávacích podmínkách a v zadávací dokumentaci nebo v jiných dokumentech a listinách obsahující vymezení předmětu veřejné zakázky. Dodavatel je povinen do návrhu smlouvy o dílo doplnit údaje nezbytné pro vznik smlouvy, a to zejména své identifikační údaje uvedené v čl. I smlouvy o dílo, kontaktní a zmocněné osoby, číslo bankovního účtu a banku, cenu díla a všechny požadované přílohy smlouvy. V případě rozporů mezi údaji uvedenými ve smlouvě o dílo a ostatními částmi nabídky dodavatele platí vždy údaje uvedené ve smlouvě o dílo. Návrh smlouvy o dílo musí být podepsaný osobou oprávněnou jednat jménem nebo za dodavatele. </w:t>
      </w:r>
    </w:p>
    <w:p w:rsidR="009459A1" w:rsidRPr="009D1073" w:rsidRDefault="009459A1" w:rsidP="007A0457">
      <w:pPr>
        <w:pStyle w:val="Odstavecseseznamem"/>
        <w:numPr>
          <w:ilvl w:val="0"/>
          <w:numId w:val="24"/>
        </w:numPr>
        <w:tabs>
          <w:tab w:val="left" w:pos="284"/>
        </w:tabs>
        <w:rPr>
          <w:rFonts w:cstheme="minorHAnsi"/>
        </w:rPr>
      </w:pPr>
      <w:r w:rsidRPr="009D1073">
        <w:rPr>
          <w:rFonts w:cstheme="minorHAnsi"/>
        </w:rPr>
        <w:lastRenderedPageBreak/>
        <w:t>Podává-li nabídku více dodavatelů společně, jsou povinni přiložit k návrhu smlouvy o dílo též smlouvu (např. o společnosti) obsahující mimo další i závazek o tom, že všichni dodavatelé uvedení ve smlouvě jsou vůči zadavateli a všem třetím osobám z jakýchkoliv závazků vzniklých v souvislosti s plněním předmětu veřejné zakázky či vzniklých v důsledku prodlení či porušením smluvních povinností zavázáni společně a nerozdílně. Smlouva musí dále vymezovat, kdo je oprávněn za ostatní dodavatele jednat a jaký je věcný konkrétní podíl jednotlivých jeho účastníků na celkovém plnění. Podává-li nabídku více dodavatelů společně, ze smlouvy musí být zřejmé, že se jedná o nabídku více dodavatelů.</w:t>
      </w:r>
    </w:p>
    <w:p w:rsidR="009459A1" w:rsidRPr="009D1073" w:rsidRDefault="009459A1" w:rsidP="007A0457">
      <w:pPr>
        <w:pStyle w:val="Odstavecseseznamem"/>
        <w:numPr>
          <w:ilvl w:val="0"/>
          <w:numId w:val="24"/>
        </w:numPr>
        <w:tabs>
          <w:tab w:val="left" w:pos="284"/>
        </w:tabs>
        <w:rPr>
          <w:rFonts w:cstheme="minorHAnsi"/>
        </w:rPr>
      </w:pPr>
      <w:r w:rsidRPr="009D1073">
        <w:rPr>
          <w:rFonts w:cstheme="minorHAnsi"/>
        </w:rPr>
        <w:t>Zadavatel si vyhrazuje právo oznámit oznámení o vyloučení účastníka zadávacího řízení nebo oznámení o výběru dodavatele uveřejněním na profilu zadavatele. V takovém případě se oznámení považují za doručená všem účastníkům zadávacího řízení okamžikem jejich uveřejnění.</w:t>
      </w:r>
    </w:p>
    <w:p w:rsidR="009459A1" w:rsidRPr="009D1073" w:rsidRDefault="009459A1" w:rsidP="009459A1">
      <w:pPr>
        <w:jc w:val="center"/>
        <w:rPr>
          <w:rFonts w:cstheme="minorHAnsi"/>
          <w:b/>
        </w:rPr>
      </w:pPr>
    </w:p>
    <w:p w:rsidR="009459A1" w:rsidRPr="009D1073" w:rsidRDefault="009459A1" w:rsidP="009459A1">
      <w:pPr>
        <w:jc w:val="center"/>
        <w:rPr>
          <w:rFonts w:cstheme="minorHAnsi"/>
          <w:b/>
        </w:rPr>
      </w:pPr>
      <w:r w:rsidRPr="009D1073">
        <w:rPr>
          <w:rFonts w:cstheme="minorHAnsi"/>
          <w:b/>
        </w:rPr>
        <w:t xml:space="preserve">článek </w:t>
      </w:r>
      <w:r w:rsidR="00AF1C94">
        <w:rPr>
          <w:rFonts w:cstheme="minorHAnsi"/>
          <w:b/>
        </w:rPr>
        <w:t>43</w:t>
      </w:r>
    </w:p>
    <w:p w:rsidR="009459A1" w:rsidRPr="009D1073" w:rsidRDefault="009459A1" w:rsidP="009459A1">
      <w:pPr>
        <w:shd w:val="clear" w:color="auto" w:fill="002060"/>
        <w:jc w:val="center"/>
        <w:rPr>
          <w:rFonts w:cstheme="minorHAnsi"/>
          <w:b/>
        </w:rPr>
      </w:pPr>
      <w:r w:rsidRPr="009D1073">
        <w:rPr>
          <w:rFonts w:cstheme="minorHAnsi"/>
          <w:b/>
        </w:rPr>
        <w:t>Podání nabídek</w:t>
      </w:r>
    </w:p>
    <w:p w:rsidR="009459A1" w:rsidRPr="009D1073" w:rsidRDefault="009459A1" w:rsidP="009459A1">
      <w:pPr>
        <w:rPr>
          <w:rFonts w:cstheme="minorHAnsi"/>
        </w:rPr>
      </w:pPr>
      <w:r w:rsidRPr="009D1073">
        <w:rPr>
          <w:rFonts w:cstheme="minorHAnsi"/>
        </w:rPr>
        <w:t xml:space="preserve">Zadavatel stanovil lhůtu pro podání nabídek </w:t>
      </w:r>
      <w:r w:rsidR="00EA7298" w:rsidRPr="004F212B">
        <w:rPr>
          <w:rFonts w:cstheme="minorHAnsi"/>
          <w:b/>
          <w:bCs/>
          <w:highlight w:val="yellow"/>
        </w:rPr>
        <w:t>do 5. 9. 2017 do 9:00 hodin</w:t>
      </w:r>
      <w:r w:rsidR="00EA7298" w:rsidRPr="008704CC">
        <w:rPr>
          <w:rFonts w:cstheme="minorHAnsi"/>
        </w:rPr>
        <w:t>.</w:t>
      </w:r>
    </w:p>
    <w:p w:rsidR="009459A1" w:rsidRDefault="009459A1" w:rsidP="009459A1">
      <w:pPr>
        <w:jc w:val="center"/>
        <w:rPr>
          <w:rFonts w:cstheme="minorHAnsi"/>
          <w:b/>
        </w:rPr>
      </w:pPr>
    </w:p>
    <w:p w:rsidR="009459A1" w:rsidRPr="009D1073" w:rsidRDefault="009459A1" w:rsidP="009459A1">
      <w:pPr>
        <w:jc w:val="center"/>
        <w:rPr>
          <w:rFonts w:cstheme="minorHAnsi"/>
          <w:b/>
        </w:rPr>
      </w:pPr>
      <w:r>
        <w:rPr>
          <w:rFonts w:cstheme="minorHAnsi"/>
          <w:b/>
        </w:rPr>
        <w:t xml:space="preserve">článek </w:t>
      </w:r>
      <w:r w:rsidR="00AF1C94">
        <w:rPr>
          <w:rFonts w:cstheme="minorHAnsi"/>
          <w:b/>
        </w:rPr>
        <w:t>44</w:t>
      </w:r>
    </w:p>
    <w:p w:rsidR="009459A1" w:rsidRPr="009D1073" w:rsidRDefault="009459A1" w:rsidP="009459A1">
      <w:pPr>
        <w:shd w:val="clear" w:color="auto" w:fill="002060"/>
        <w:jc w:val="center"/>
        <w:rPr>
          <w:rFonts w:cstheme="minorHAnsi"/>
          <w:b/>
        </w:rPr>
      </w:pPr>
      <w:r w:rsidRPr="009D1073">
        <w:rPr>
          <w:rFonts w:cstheme="minorHAnsi"/>
          <w:b/>
        </w:rPr>
        <w:t>Způsob a místo pro podávání nabídek</w:t>
      </w:r>
    </w:p>
    <w:p w:rsidR="009459A1" w:rsidRPr="009D1073" w:rsidRDefault="009459A1" w:rsidP="009459A1">
      <w:pPr>
        <w:autoSpaceDE w:val="0"/>
        <w:autoSpaceDN w:val="0"/>
        <w:adjustRightInd w:val="0"/>
        <w:rPr>
          <w:rFonts w:cstheme="minorHAnsi"/>
          <w:b/>
          <w:bCs/>
        </w:rPr>
      </w:pPr>
      <w:r w:rsidRPr="009D1073">
        <w:rPr>
          <w:rFonts w:cstheme="minorHAnsi"/>
        </w:rPr>
        <w:t>Nabídky je možno podávat osobně v sídle zadavatele, a to výlučně</w:t>
      </w:r>
      <w:r>
        <w:rPr>
          <w:rFonts w:cstheme="minorHAnsi"/>
        </w:rPr>
        <w:t xml:space="preserve"> v podatelně zadavatele</w:t>
      </w:r>
      <w:r w:rsidRPr="009D1073">
        <w:rPr>
          <w:rFonts w:cstheme="minorHAnsi"/>
        </w:rPr>
        <w:t>. Dodavatelé dále mohou poslat nabídku doporučeně poštou na uvedenou adresu tak, aby byla do konce stanovené lhůty pro podání nabídek doručena zadavateli. Nabídka musí být podána v řádně uzavřené obálce označené názvem veřejné zakázky</w:t>
      </w:r>
      <w:r>
        <w:rPr>
          <w:rFonts w:cstheme="minorHAnsi"/>
        </w:rPr>
        <w:t xml:space="preserve"> a způsobem uvedeným výše.</w:t>
      </w:r>
    </w:p>
    <w:p w:rsidR="009459A1" w:rsidRPr="009D1073" w:rsidRDefault="009459A1" w:rsidP="009459A1">
      <w:pPr>
        <w:jc w:val="center"/>
        <w:rPr>
          <w:rFonts w:cstheme="minorHAnsi"/>
        </w:rPr>
      </w:pPr>
    </w:p>
    <w:p w:rsidR="009459A1" w:rsidRPr="009D1073" w:rsidRDefault="009459A1" w:rsidP="009459A1">
      <w:pPr>
        <w:jc w:val="center"/>
        <w:rPr>
          <w:rFonts w:cstheme="minorHAnsi"/>
          <w:b/>
        </w:rPr>
      </w:pPr>
      <w:r>
        <w:rPr>
          <w:rFonts w:cstheme="minorHAnsi"/>
          <w:b/>
        </w:rPr>
        <w:t xml:space="preserve">článek </w:t>
      </w:r>
      <w:r w:rsidR="00AF1C94">
        <w:rPr>
          <w:rFonts w:cstheme="minorHAnsi"/>
          <w:b/>
        </w:rPr>
        <w:t>45</w:t>
      </w:r>
    </w:p>
    <w:p w:rsidR="009459A1" w:rsidRPr="009D1073" w:rsidRDefault="009459A1" w:rsidP="009459A1">
      <w:pPr>
        <w:shd w:val="clear" w:color="auto" w:fill="002060"/>
        <w:jc w:val="center"/>
        <w:rPr>
          <w:rFonts w:cstheme="minorHAnsi"/>
          <w:b/>
        </w:rPr>
      </w:pPr>
      <w:r w:rsidRPr="009D1073">
        <w:rPr>
          <w:rFonts w:cstheme="minorHAnsi"/>
          <w:b/>
        </w:rPr>
        <w:t xml:space="preserve">Místo a doba otevírání obálek </w:t>
      </w:r>
    </w:p>
    <w:p w:rsidR="009459A1" w:rsidRPr="009D1073" w:rsidRDefault="009459A1" w:rsidP="007A0457">
      <w:pPr>
        <w:pStyle w:val="Odstavecseseznamem"/>
        <w:numPr>
          <w:ilvl w:val="0"/>
          <w:numId w:val="27"/>
        </w:numPr>
        <w:ind w:left="284" w:hanging="284"/>
        <w:rPr>
          <w:rFonts w:cstheme="minorHAnsi"/>
        </w:rPr>
      </w:pPr>
      <w:r w:rsidRPr="009D1073">
        <w:rPr>
          <w:rFonts w:cstheme="minorHAnsi"/>
        </w:rPr>
        <w:t>Otevírání nabídek v listinné podobě se uskuteční na adrese zadavatele</w:t>
      </w:r>
      <w:r w:rsidRPr="009D1073">
        <w:rPr>
          <w:rFonts w:cstheme="minorHAnsi"/>
          <w:bCs/>
        </w:rPr>
        <w:t>, a to</w:t>
      </w:r>
      <w:r w:rsidRPr="009D1073">
        <w:rPr>
          <w:rFonts w:cstheme="minorHAnsi"/>
        </w:rPr>
        <w:t xml:space="preserve"> po uplynutí lhůty pro podání nabídek, </w:t>
      </w:r>
      <w:r w:rsidRPr="009D1073">
        <w:rPr>
          <w:rFonts w:cstheme="minorHAnsi"/>
          <w:b/>
        </w:rPr>
        <w:t>tj</w:t>
      </w:r>
      <w:r w:rsidRPr="008704CC">
        <w:rPr>
          <w:rFonts w:cstheme="minorHAnsi"/>
          <w:b/>
        </w:rPr>
        <w:t xml:space="preserve">. </w:t>
      </w:r>
      <w:r w:rsidR="00EA7298" w:rsidRPr="00790A79">
        <w:rPr>
          <w:rFonts w:cstheme="minorHAnsi"/>
          <w:b/>
          <w:bCs/>
          <w:highlight w:val="yellow"/>
        </w:rPr>
        <w:t xml:space="preserve">5. 9. 2017 </w:t>
      </w:r>
      <w:r w:rsidRPr="00790A79">
        <w:rPr>
          <w:rFonts w:cstheme="minorHAnsi"/>
          <w:b/>
          <w:highlight w:val="yellow"/>
        </w:rPr>
        <w:t xml:space="preserve">od </w:t>
      </w:r>
      <w:r w:rsidR="00F40BAE" w:rsidRPr="00790A79">
        <w:rPr>
          <w:rFonts w:cstheme="minorHAnsi"/>
          <w:b/>
          <w:highlight w:val="yellow"/>
        </w:rPr>
        <w:t>9:</w:t>
      </w:r>
      <w:r w:rsidR="00EA7298" w:rsidRPr="00790A79">
        <w:rPr>
          <w:rFonts w:cstheme="minorHAnsi"/>
          <w:b/>
          <w:highlight w:val="yellow"/>
        </w:rPr>
        <w:t>05</w:t>
      </w:r>
      <w:r w:rsidRPr="00790A79">
        <w:rPr>
          <w:rFonts w:cstheme="minorHAnsi"/>
          <w:b/>
          <w:highlight w:val="yellow"/>
        </w:rPr>
        <w:t xml:space="preserve"> hod</w:t>
      </w:r>
      <w:r w:rsidR="00EA7298" w:rsidRPr="00790A79">
        <w:rPr>
          <w:rFonts w:cstheme="minorHAnsi"/>
          <w:b/>
          <w:highlight w:val="yellow"/>
        </w:rPr>
        <w:t>in</w:t>
      </w:r>
      <w:r w:rsidRPr="00790A79">
        <w:rPr>
          <w:rFonts w:cstheme="minorHAnsi"/>
          <w:b/>
          <w:highlight w:val="yellow"/>
        </w:rPr>
        <w:t>.</w:t>
      </w:r>
      <w:r w:rsidRPr="009D1073">
        <w:rPr>
          <w:rFonts w:cstheme="minorHAnsi"/>
        </w:rPr>
        <w:t xml:space="preserve"> Otevírání nabídek se mají právo zúčastnit účastníci zadávacího řízení a další osoby, o nichž tak stanoví zadavatel. Z důvodů kapacitních možností na straně zadavatele však maximálně jeden zástupce od jednoho dodavatele.</w:t>
      </w:r>
    </w:p>
    <w:p w:rsidR="009459A1" w:rsidRPr="009D1073" w:rsidRDefault="009459A1" w:rsidP="007A0457">
      <w:pPr>
        <w:pStyle w:val="Odstavecseseznamem"/>
        <w:numPr>
          <w:ilvl w:val="0"/>
          <w:numId w:val="27"/>
        </w:numPr>
        <w:tabs>
          <w:tab w:val="left" w:pos="284"/>
        </w:tabs>
        <w:ind w:left="284" w:hanging="284"/>
        <w:rPr>
          <w:rFonts w:cstheme="minorHAnsi"/>
        </w:rPr>
      </w:pPr>
      <w:r w:rsidRPr="009D1073">
        <w:rPr>
          <w:rFonts w:cstheme="minorHAnsi"/>
        </w:rPr>
        <w:t>Zadavatel bude při otevírání obálek kontrolovat, zda byly nabídky doručeny ve stanovené lhůtě a způsobem podle § 107 odst. 2 zákona. Zadavatel přítomným osobám sdělí identifikační údaje účastníků zadávacího řízení a údaje z nabídek odpovídající číselně vyjádřitelným kritériím hodnocení.</w:t>
      </w:r>
    </w:p>
    <w:p w:rsidR="009459A1" w:rsidRPr="009D1073" w:rsidRDefault="009459A1" w:rsidP="009459A1">
      <w:pPr>
        <w:autoSpaceDE w:val="0"/>
        <w:autoSpaceDN w:val="0"/>
        <w:adjustRightInd w:val="0"/>
        <w:rPr>
          <w:rFonts w:cstheme="minorHAnsi"/>
        </w:rPr>
      </w:pPr>
      <w:r w:rsidRPr="009D1073">
        <w:rPr>
          <w:rFonts w:cstheme="minorHAnsi"/>
        </w:rPr>
        <w:tab/>
      </w:r>
    </w:p>
    <w:p w:rsidR="009459A1" w:rsidRPr="009D1073" w:rsidRDefault="009459A1" w:rsidP="009459A1">
      <w:pPr>
        <w:jc w:val="center"/>
        <w:rPr>
          <w:rFonts w:cstheme="minorHAnsi"/>
          <w:b/>
        </w:rPr>
      </w:pPr>
      <w:r>
        <w:rPr>
          <w:rFonts w:cstheme="minorHAnsi"/>
          <w:b/>
        </w:rPr>
        <w:t xml:space="preserve">článek </w:t>
      </w:r>
      <w:r w:rsidR="00AF1C94">
        <w:rPr>
          <w:rFonts w:cstheme="minorHAnsi"/>
          <w:b/>
        </w:rPr>
        <w:t>46</w:t>
      </w:r>
    </w:p>
    <w:p w:rsidR="009459A1" w:rsidRPr="009D1073" w:rsidRDefault="009459A1" w:rsidP="009459A1">
      <w:pPr>
        <w:shd w:val="clear" w:color="auto" w:fill="002060"/>
        <w:jc w:val="center"/>
        <w:rPr>
          <w:rFonts w:cstheme="minorHAnsi"/>
          <w:b/>
        </w:rPr>
      </w:pPr>
      <w:r w:rsidRPr="009D1073">
        <w:rPr>
          <w:rFonts w:cstheme="minorHAnsi"/>
          <w:b/>
        </w:rPr>
        <w:t>Postup zadavatele v průběhu zadávacího řízení</w:t>
      </w:r>
    </w:p>
    <w:p w:rsidR="009459A1" w:rsidRPr="009D1073" w:rsidRDefault="009459A1" w:rsidP="009459A1">
      <w:pPr>
        <w:tabs>
          <w:tab w:val="left" w:pos="284"/>
        </w:tabs>
        <w:rPr>
          <w:rFonts w:cstheme="minorHAnsi"/>
          <w:noProof/>
        </w:rPr>
      </w:pPr>
      <w:r w:rsidRPr="009D1073">
        <w:rPr>
          <w:rFonts w:cstheme="minorHAnsi"/>
          <w:noProof/>
        </w:rPr>
        <w:t xml:space="preserve">Nabídky dodavatelů bude zadavatel hodnotit nejprve podle pravidel pro hodnocení nabídek </w:t>
      </w:r>
      <w:r w:rsidRPr="009459A1">
        <w:rPr>
          <w:rFonts w:cstheme="minorHAnsi"/>
          <w:noProof/>
        </w:rPr>
        <w:t xml:space="preserve">uvedených v čl. </w:t>
      </w:r>
      <w:r w:rsidR="00AF1C94">
        <w:rPr>
          <w:rFonts w:cstheme="minorHAnsi"/>
          <w:noProof/>
        </w:rPr>
        <w:t>4</w:t>
      </w:r>
      <w:r w:rsidRPr="009459A1">
        <w:rPr>
          <w:rFonts w:cstheme="minorHAnsi"/>
          <w:noProof/>
        </w:rPr>
        <w:t>7 této zadávací dokumentace. Posouzení splnění podmínek účasti v zadávacím řízení bude provedeno</w:t>
      </w:r>
      <w:r w:rsidRPr="009D1073">
        <w:rPr>
          <w:rFonts w:cstheme="minorHAnsi"/>
          <w:noProof/>
        </w:rPr>
        <w:t xml:space="preserve"> pouze u nabídky dodavatele, jehož nabídka bude na základě posouzení vyhodnocena jako ekonomicky nejvýhodnější nabídka.</w:t>
      </w:r>
    </w:p>
    <w:p w:rsidR="009459A1" w:rsidRPr="009D1073" w:rsidRDefault="009459A1" w:rsidP="009459A1">
      <w:pPr>
        <w:jc w:val="center"/>
        <w:rPr>
          <w:rFonts w:cstheme="minorHAnsi"/>
          <w:b/>
        </w:rPr>
      </w:pPr>
    </w:p>
    <w:p w:rsidR="009459A1" w:rsidRPr="009D1073" w:rsidRDefault="009459A1" w:rsidP="009459A1">
      <w:pPr>
        <w:jc w:val="center"/>
        <w:rPr>
          <w:rFonts w:cstheme="minorHAnsi"/>
          <w:b/>
        </w:rPr>
      </w:pPr>
      <w:r>
        <w:rPr>
          <w:rFonts w:cstheme="minorHAnsi"/>
          <w:b/>
        </w:rPr>
        <w:t xml:space="preserve">článek </w:t>
      </w:r>
      <w:r w:rsidR="00AF1C94">
        <w:rPr>
          <w:rFonts w:cstheme="minorHAnsi"/>
          <w:b/>
        </w:rPr>
        <w:t>47</w:t>
      </w:r>
    </w:p>
    <w:p w:rsidR="009459A1" w:rsidRPr="009D1073" w:rsidRDefault="009459A1" w:rsidP="009459A1">
      <w:pPr>
        <w:shd w:val="clear" w:color="auto" w:fill="002060"/>
        <w:tabs>
          <w:tab w:val="left" w:pos="1174"/>
          <w:tab w:val="center" w:pos="4536"/>
        </w:tabs>
        <w:jc w:val="center"/>
        <w:rPr>
          <w:rFonts w:cstheme="minorHAnsi"/>
          <w:b/>
        </w:rPr>
      </w:pPr>
      <w:r w:rsidRPr="009D1073">
        <w:rPr>
          <w:rFonts w:cstheme="minorHAnsi"/>
          <w:b/>
        </w:rPr>
        <w:t>Pravidla pro hodnocení nabídek</w:t>
      </w:r>
    </w:p>
    <w:p w:rsidR="009459A1" w:rsidRPr="00A044D5" w:rsidRDefault="009459A1" w:rsidP="009459A1">
      <w:pPr>
        <w:tabs>
          <w:tab w:val="left" w:pos="284"/>
        </w:tabs>
        <w:ind w:left="284" w:hanging="284"/>
        <w:rPr>
          <w:rFonts w:cstheme="minorHAnsi"/>
          <w:noProof/>
        </w:rPr>
      </w:pPr>
      <w:r w:rsidRPr="00A044D5">
        <w:rPr>
          <w:rFonts w:cstheme="minorHAnsi"/>
          <w:noProof/>
        </w:rPr>
        <w:t>1.</w:t>
      </w:r>
      <w:r w:rsidRPr="00A044D5">
        <w:rPr>
          <w:rFonts w:cstheme="minorHAnsi"/>
          <w:noProof/>
        </w:rPr>
        <w:tab/>
        <w:t>Nabídky dodavatelů budou hodnoceny podle jejich ekonomické výhodnosti, a to podle nejnižší nabídkové ceny bez DPH. Jako nejvhodnější bude vyhodnocena nabídka s nejnižší nabídkovou cenou bez DPH.</w:t>
      </w:r>
    </w:p>
    <w:p w:rsidR="009459A1" w:rsidRPr="00A044D5" w:rsidRDefault="009459A1" w:rsidP="009459A1">
      <w:pPr>
        <w:tabs>
          <w:tab w:val="left" w:pos="284"/>
        </w:tabs>
        <w:ind w:left="284" w:hanging="284"/>
        <w:rPr>
          <w:rFonts w:cstheme="minorHAnsi"/>
        </w:rPr>
      </w:pPr>
      <w:r w:rsidRPr="00A044D5">
        <w:rPr>
          <w:rFonts w:cstheme="minorHAnsi"/>
          <w:noProof/>
        </w:rPr>
        <w:t>2.</w:t>
      </w:r>
      <w:r w:rsidRPr="00A044D5">
        <w:rPr>
          <w:rFonts w:cstheme="minorHAnsi"/>
          <w:noProof/>
        </w:rPr>
        <w:tab/>
        <w:t>Při posouzení nabídek z hlediska splnění zadávacích podmínek posoudí zadavatel nabídkové ceny dodavatelů, tzn., zda není nabídková cena cenou mimořádně nízkou. Zadavatel si vyhrazuje právo požádat dodavatele o zdůvodnění mimořádně nízké nabídkové ceny v případě, že nabídková cena dodavatele bude</w:t>
      </w:r>
      <w:r w:rsidRPr="00A044D5">
        <w:rPr>
          <w:rFonts w:cstheme="minorHAnsi"/>
        </w:rPr>
        <w:t xml:space="preserve"> vzbuzovat oprávněné obavy, zda bude dodavatel schopen za nabídnutou cenu </w:t>
      </w:r>
      <w:r w:rsidRPr="00A044D5">
        <w:rPr>
          <w:rFonts w:cstheme="minorHAnsi"/>
        </w:rPr>
        <w:lastRenderedPageBreak/>
        <w:t>realizovat předmět veřejné zakázky řádně, včas a v kvalitě vymezené projektovou dokumentací stavby.</w:t>
      </w:r>
      <w:r w:rsidRPr="00A044D5">
        <w:rPr>
          <w:rFonts w:cstheme="minorHAnsi"/>
          <w:noProof/>
        </w:rPr>
        <w:t xml:space="preserve"> V případě takových nabídek bude zadavatel postupovat podle § 113 zákona.</w:t>
      </w:r>
    </w:p>
    <w:p w:rsidR="009459A1" w:rsidRPr="00B611AC" w:rsidRDefault="009459A1" w:rsidP="009459A1">
      <w:pPr>
        <w:pStyle w:val="Odstavecseseznamem"/>
        <w:tabs>
          <w:tab w:val="left" w:pos="284"/>
        </w:tabs>
        <w:ind w:left="284" w:hanging="284"/>
        <w:rPr>
          <w:rFonts w:cstheme="minorHAnsi"/>
        </w:rPr>
      </w:pPr>
    </w:p>
    <w:p w:rsidR="009459A1" w:rsidRPr="00B611AC" w:rsidRDefault="009459A1" w:rsidP="009459A1">
      <w:pPr>
        <w:jc w:val="center"/>
        <w:rPr>
          <w:rFonts w:cstheme="minorHAnsi"/>
          <w:b/>
        </w:rPr>
      </w:pPr>
      <w:r>
        <w:rPr>
          <w:rFonts w:cstheme="minorHAnsi"/>
          <w:b/>
        </w:rPr>
        <w:t xml:space="preserve">článek </w:t>
      </w:r>
      <w:r w:rsidR="00AF1C94">
        <w:rPr>
          <w:rFonts w:cstheme="minorHAnsi"/>
          <w:b/>
        </w:rPr>
        <w:t>4</w:t>
      </w:r>
      <w:r>
        <w:rPr>
          <w:rFonts w:cstheme="minorHAnsi"/>
          <w:b/>
        </w:rPr>
        <w:t>8</w:t>
      </w:r>
    </w:p>
    <w:p w:rsidR="009459A1" w:rsidRPr="00B611AC" w:rsidRDefault="009459A1" w:rsidP="009459A1">
      <w:pPr>
        <w:shd w:val="clear" w:color="auto" w:fill="002060"/>
        <w:jc w:val="center"/>
        <w:rPr>
          <w:rFonts w:cstheme="minorHAnsi"/>
          <w:b/>
        </w:rPr>
      </w:pPr>
      <w:r w:rsidRPr="00B611AC">
        <w:rPr>
          <w:rFonts w:cstheme="minorHAnsi"/>
          <w:b/>
        </w:rPr>
        <w:t xml:space="preserve">Další požadavky zadavatele k zadávacímu řízení - jistota, dokumentace </w:t>
      </w:r>
    </w:p>
    <w:p w:rsidR="009459A1" w:rsidRPr="00B611AC" w:rsidRDefault="009459A1" w:rsidP="007A0457">
      <w:pPr>
        <w:pStyle w:val="Odstavecseseznamem"/>
        <w:numPr>
          <w:ilvl w:val="0"/>
          <w:numId w:val="26"/>
        </w:numPr>
        <w:ind w:left="284" w:hanging="284"/>
        <w:rPr>
          <w:rFonts w:cstheme="minorHAnsi"/>
        </w:rPr>
      </w:pPr>
      <w:r w:rsidRPr="00B611AC">
        <w:rPr>
          <w:rFonts w:cstheme="minorHAnsi"/>
        </w:rPr>
        <w:t>Zadavatel po dodavatelích požaduje, aby v souladu s § 41 odst. 2 zákona poskytli zadavateli</w:t>
      </w:r>
      <w:r w:rsidRPr="00F461A8">
        <w:rPr>
          <w:rFonts w:cstheme="minorHAnsi"/>
          <w:u w:val="single"/>
        </w:rPr>
        <w:t xml:space="preserve"> </w:t>
      </w:r>
      <w:r w:rsidRPr="007532D9">
        <w:rPr>
          <w:rFonts w:cstheme="minorHAnsi"/>
        </w:rPr>
        <w:t xml:space="preserve">jistotu ve výši </w:t>
      </w:r>
      <w:r>
        <w:rPr>
          <w:rFonts w:cstheme="minorHAnsi"/>
        </w:rPr>
        <w:t>8</w:t>
      </w:r>
      <w:r w:rsidRPr="007532D9">
        <w:rPr>
          <w:rFonts w:cstheme="minorHAnsi"/>
        </w:rPr>
        <w:t>0</w:t>
      </w:r>
      <w:r>
        <w:rPr>
          <w:rFonts w:cstheme="minorHAnsi"/>
        </w:rPr>
        <w:t> </w:t>
      </w:r>
      <w:r w:rsidRPr="007532D9">
        <w:rPr>
          <w:rFonts w:cstheme="minorHAnsi"/>
        </w:rPr>
        <w:t>000</w:t>
      </w:r>
      <w:r>
        <w:rPr>
          <w:rFonts w:cstheme="minorHAnsi"/>
        </w:rPr>
        <w:t>,-</w:t>
      </w:r>
      <w:r w:rsidRPr="007532D9">
        <w:rPr>
          <w:rFonts w:cstheme="minorHAnsi"/>
        </w:rPr>
        <w:t xml:space="preserve"> Kč</w:t>
      </w:r>
      <w:r w:rsidRPr="00B611AC">
        <w:rPr>
          <w:rFonts w:cstheme="minorHAnsi"/>
        </w:rPr>
        <w:t xml:space="preserve"> (slovy: </w:t>
      </w:r>
      <w:r>
        <w:rPr>
          <w:rFonts w:cstheme="minorHAnsi"/>
        </w:rPr>
        <w:t>osmdesát t</w:t>
      </w:r>
      <w:r w:rsidRPr="00B611AC">
        <w:rPr>
          <w:rFonts w:cstheme="minorHAnsi"/>
        </w:rPr>
        <w:t>isíc korun českých), a to jednou z forem uvedených v § 41 odst. 3 zákona. V případě, že dodavatel poskytne zadavateli jistotu složením peněžní částky na účet zadavatele uvedený v čl. 1 odst. 1.1 těchto zadávacích podmínek, ve své nabídce uvede číslo účtu, na který mu má být po ukončení zadávacího řízení jistota uvolněna (vrácena).  Zadavatel upozorňuje účastníky zadávacího řízení na povinnost prokázat v jejich nabídce formu poskytnutí jistoty, a to jedním ze způsobů uvedených v § 41 odst. 4 zákona. Uvolnění jistoty a výkon práva na plnění z jistoty se řídí § 41 odst. 6, resp. odst. 8 zákona.</w:t>
      </w:r>
    </w:p>
    <w:p w:rsidR="009459A1" w:rsidRDefault="009459A1" w:rsidP="007A0457">
      <w:pPr>
        <w:pStyle w:val="Odstavecseseznamem"/>
        <w:numPr>
          <w:ilvl w:val="0"/>
          <w:numId w:val="26"/>
        </w:numPr>
        <w:tabs>
          <w:tab w:val="left" w:pos="284"/>
        </w:tabs>
        <w:ind w:left="284" w:hanging="284"/>
        <w:rPr>
          <w:rFonts w:cstheme="minorHAnsi"/>
        </w:rPr>
      </w:pPr>
      <w:r w:rsidRPr="00D017DA">
        <w:rPr>
          <w:rFonts w:cstheme="minorHAnsi"/>
          <w:bCs/>
        </w:rPr>
        <w:t>Předmětná veřejná zakázka bude z části spolufinancována z dotačních zdrojů. Vybraný dodavatel, se kterým bude uzavřena smlouva, je povinen dodržet všechny podmínky poskytovatele dotace, zejména podmínky pro uchovávání dokumentace související s realizací projektu, označení faktur či umožnění provedení kontroly pověřeným orgánům a jejich</w:t>
      </w:r>
      <w:r w:rsidRPr="00D017DA">
        <w:rPr>
          <w:rFonts w:cstheme="minorHAnsi"/>
        </w:rPr>
        <w:t xml:space="preserve"> </w:t>
      </w:r>
      <w:r w:rsidRPr="00D017DA">
        <w:rPr>
          <w:rFonts w:cstheme="minorHAnsi"/>
          <w:bCs/>
        </w:rPr>
        <w:t>zaměstnancům. V</w:t>
      </w:r>
      <w:r w:rsidRPr="00D017DA">
        <w:rPr>
          <w:rFonts w:cstheme="minorHAnsi"/>
        </w:rPr>
        <w:t xml:space="preserve">zhledem ke skutečnosti, že zadavatel dosud neobdržel Rozhodnutí o poskytnutí dotace, dodavatel bere na vědomí, že vlastní plnění (stavba) bude zahájeno až na základě písemné výzvy zadavatele. Pokud dodavatel neobdrží písemnou výzvu k zahájení plnění, nemůže se domáhat plnění. </w:t>
      </w:r>
    </w:p>
    <w:p w:rsidR="009459A1" w:rsidRPr="00B611AC" w:rsidRDefault="009459A1" w:rsidP="009459A1">
      <w:pPr>
        <w:pStyle w:val="Odstavecseseznamem"/>
        <w:pBdr>
          <w:bottom w:val="single" w:sz="4" w:space="1" w:color="auto"/>
        </w:pBdr>
        <w:ind w:left="0"/>
        <w:rPr>
          <w:rFonts w:cstheme="minorHAnsi"/>
        </w:rPr>
      </w:pPr>
    </w:p>
    <w:p w:rsidR="009459A1" w:rsidRDefault="009459A1"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F40BAE" w:rsidRDefault="00F40BAE" w:rsidP="009C22D5">
      <w:pPr>
        <w:tabs>
          <w:tab w:val="left" w:pos="284"/>
        </w:tabs>
        <w:rPr>
          <w:rFonts w:cstheme="minorHAnsi"/>
        </w:rPr>
      </w:pPr>
    </w:p>
    <w:p w:rsidR="000A13B6" w:rsidRPr="00763C7D" w:rsidRDefault="000A13B6" w:rsidP="000A13B6">
      <w:pPr>
        <w:pStyle w:val="Normlnweb"/>
        <w:spacing w:before="0" w:beforeAutospacing="0" w:after="0" w:afterAutospacing="0"/>
        <w:jc w:val="center"/>
        <w:rPr>
          <w:rFonts w:asciiTheme="minorHAnsi" w:hAnsiTheme="minorHAnsi" w:cstheme="minorHAnsi"/>
          <w:b/>
        </w:rPr>
      </w:pPr>
      <w:r w:rsidRPr="00763C7D">
        <w:rPr>
          <w:rFonts w:asciiTheme="minorHAnsi" w:hAnsiTheme="minorHAnsi" w:cstheme="minorHAnsi"/>
          <w:b/>
          <w:color w:val="000000"/>
        </w:rPr>
        <w:t>Energetické úspory bytových domů ulice Rokycanova a Kobrova v Ostravě - Radvanicích</w:t>
      </w:r>
    </w:p>
    <w:p w:rsidR="000A13B6" w:rsidRPr="009D1073" w:rsidRDefault="000A13B6" w:rsidP="000A13B6">
      <w:pPr>
        <w:shd w:val="clear" w:color="auto" w:fill="002060"/>
        <w:jc w:val="center"/>
        <w:rPr>
          <w:rFonts w:cstheme="minorHAnsi"/>
          <w:b/>
          <w:sz w:val="36"/>
          <w:szCs w:val="36"/>
        </w:rPr>
      </w:pPr>
      <w:r w:rsidRPr="009D1073">
        <w:rPr>
          <w:rFonts w:cstheme="minorHAnsi"/>
          <w:b/>
          <w:sz w:val="36"/>
          <w:szCs w:val="36"/>
        </w:rPr>
        <w:t xml:space="preserve">ZADÁVACÍ PODMÍNKY </w:t>
      </w:r>
      <w:r>
        <w:rPr>
          <w:rFonts w:cstheme="minorHAnsi"/>
          <w:b/>
          <w:sz w:val="36"/>
          <w:szCs w:val="36"/>
        </w:rPr>
        <w:t>PRO ČÁST 5 VEŘEJNÉ ZAKÁZKY</w:t>
      </w:r>
    </w:p>
    <w:p w:rsidR="000A13B6" w:rsidRPr="009D1073" w:rsidRDefault="000A13B6" w:rsidP="000A13B6">
      <w:pPr>
        <w:jc w:val="center"/>
        <w:rPr>
          <w:rFonts w:cstheme="minorHAnsi"/>
          <w:b/>
        </w:rPr>
      </w:pPr>
      <w:r>
        <w:rPr>
          <w:rFonts w:cstheme="minorHAnsi"/>
          <w:b/>
        </w:rPr>
        <w:t>Kobrova 645 / 4</w:t>
      </w:r>
    </w:p>
    <w:p w:rsidR="000A13B6" w:rsidRPr="009D1073" w:rsidRDefault="000A13B6" w:rsidP="000A13B6">
      <w:pPr>
        <w:jc w:val="center"/>
        <w:rPr>
          <w:rFonts w:cstheme="minorHAnsi"/>
          <w:b/>
        </w:rPr>
      </w:pPr>
    </w:p>
    <w:p w:rsidR="000A13B6" w:rsidRPr="009D1073" w:rsidRDefault="000A13B6" w:rsidP="000A13B6">
      <w:pPr>
        <w:jc w:val="center"/>
        <w:rPr>
          <w:rFonts w:cstheme="minorHAnsi"/>
          <w:b/>
        </w:rPr>
      </w:pPr>
      <w:r>
        <w:rPr>
          <w:rFonts w:cstheme="minorHAnsi"/>
          <w:b/>
        </w:rPr>
        <w:t>článek 49</w:t>
      </w:r>
    </w:p>
    <w:p w:rsidR="000A13B6" w:rsidRPr="009D1073" w:rsidRDefault="000A13B6" w:rsidP="000A13B6">
      <w:pPr>
        <w:shd w:val="clear" w:color="auto" w:fill="002060"/>
        <w:jc w:val="center"/>
        <w:rPr>
          <w:rFonts w:cstheme="minorHAnsi"/>
          <w:b/>
        </w:rPr>
      </w:pPr>
      <w:r w:rsidRPr="009D1073">
        <w:rPr>
          <w:rFonts w:cstheme="minorHAnsi"/>
          <w:b/>
        </w:rPr>
        <w:t>Vymezení předmětu veřejné zakázky</w:t>
      </w:r>
    </w:p>
    <w:p w:rsidR="000A13B6" w:rsidRPr="002E2A7C" w:rsidRDefault="000A13B6" w:rsidP="007A0457">
      <w:pPr>
        <w:pStyle w:val="Odstavecseseznamem"/>
        <w:numPr>
          <w:ilvl w:val="0"/>
          <w:numId w:val="28"/>
        </w:numPr>
        <w:autoSpaceDE w:val="0"/>
        <w:autoSpaceDN w:val="0"/>
        <w:adjustRightInd w:val="0"/>
        <w:ind w:left="284" w:hanging="284"/>
        <w:rPr>
          <w:rFonts w:cstheme="minorHAnsi"/>
        </w:rPr>
      </w:pPr>
      <w:r w:rsidRPr="009D1073">
        <w:rPr>
          <w:rFonts w:cstheme="minorHAnsi"/>
        </w:rPr>
        <w:t xml:space="preserve">Předmětem veřejné zakázky je uzavření smlouvy o dílo na zhotovitele stavby </w:t>
      </w:r>
      <w:r>
        <w:rPr>
          <w:rFonts w:cstheme="minorHAnsi"/>
          <w:b/>
        </w:rPr>
        <w:t xml:space="preserve">Energetické úspory bytových domů ulice Rokycanova a Kobrova v Ostravě – </w:t>
      </w:r>
      <w:r w:rsidRPr="000A13B6">
        <w:rPr>
          <w:rFonts w:cstheme="minorHAnsi"/>
          <w:b/>
        </w:rPr>
        <w:t xml:space="preserve">Radvanicích, Kobrova 645 / 4 </w:t>
      </w:r>
      <w:r w:rsidRPr="000A13B6">
        <w:rPr>
          <w:rFonts w:cstheme="minorHAnsi"/>
        </w:rPr>
        <w:t>v rozsahu</w:t>
      </w:r>
      <w:r w:rsidRPr="009D1073">
        <w:rPr>
          <w:rFonts w:cstheme="minorHAnsi"/>
        </w:rPr>
        <w:t xml:space="preserve"> dle projektové dokumentace pro provedení stavby zpracované včetně položkového rozpočtu (výkazu výměr) </w:t>
      </w:r>
      <w:r w:rsidRPr="000A13B6">
        <w:rPr>
          <w:rFonts w:cstheme="minorHAnsi"/>
        </w:rPr>
        <w:t xml:space="preserve">společností </w:t>
      </w:r>
      <w:r w:rsidRPr="000A13B6">
        <w:rPr>
          <w:rFonts w:cstheme="minorHAnsi"/>
          <w:b/>
        </w:rPr>
        <w:t xml:space="preserve">PROJEKCE KRUPIČKA s.r.o., Dlouhá třída 1226/44a, 736 01 Havířov </w:t>
      </w:r>
      <w:r w:rsidRPr="000A13B6">
        <w:rPr>
          <w:rFonts w:cstheme="minorHAnsi"/>
        </w:rPr>
        <w:t>a dále podle těchto zadávacích podmínek předmětné veřejné</w:t>
      </w:r>
      <w:r w:rsidRPr="002E2A7C">
        <w:rPr>
          <w:rFonts w:cstheme="minorHAnsi"/>
        </w:rPr>
        <w:t xml:space="preserve"> zakázky, zejména obchodních podmínek zadavatele sestavených jako Smlouva o dílo.</w:t>
      </w:r>
    </w:p>
    <w:p w:rsidR="000A13B6" w:rsidRPr="009D1073" w:rsidRDefault="000A13B6" w:rsidP="000A13B6">
      <w:pPr>
        <w:pStyle w:val="Odstavecseseznamem"/>
        <w:tabs>
          <w:tab w:val="left" w:pos="284"/>
        </w:tabs>
        <w:ind w:left="284" w:hanging="284"/>
        <w:rPr>
          <w:rFonts w:cstheme="minorHAnsi"/>
        </w:rPr>
      </w:pPr>
      <w:r w:rsidRPr="009D1073">
        <w:rPr>
          <w:rFonts w:cstheme="minorHAnsi"/>
        </w:rPr>
        <w:t>2.</w:t>
      </w:r>
      <w:r w:rsidRPr="009D1073">
        <w:rPr>
          <w:rFonts w:cstheme="minorHAnsi"/>
        </w:rPr>
        <w:tab/>
        <w:t xml:space="preserve">Pokud požadované technické podmínky uvedené v projektové dokumentaci předmětné veřejné zakázky obsahují přímý nebo nepřímý odkaz na určité dodavatele nebo výrobky, nebo patenty na vynálezy, užitné vzory, průmyslové vzory, ochranné známky nebo označení původu umožňuje zadavatel v souladu s § 89 odst. 5 zákona v návaznosti na odst. 6 zákona použití rovnocenného řešení, přičemž se musí jednat o kvalitativně a technicky rovnocenné řešení. </w:t>
      </w:r>
    </w:p>
    <w:p w:rsidR="000A13B6" w:rsidRPr="007532D9" w:rsidRDefault="000A13B6" w:rsidP="000A13B6">
      <w:pPr>
        <w:pStyle w:val="Odstavecseseznamem"/>
        <w:tabs>
          <w:tab w:val="left" w:pos="284"/>
        </w:tabs>
        <w:ind w:left="284" w:hanging="284"/>
        <w:rPr>
          <w:rFonts w:cstheme="minorHAnsi"/>
          <w:b/>
        </w:rPr>
      </w:pPr>
      <w:r w:rsidRPr="007532D9">
        <w:rPr>
          <w:rFonts w:cstheme="minorHAnsi"/>
          <w:b/>
        </w:rPr>
        <w:t>3.</w:t>
      </w:r>
      <w:r w:rsidRPr="007532D9">
        <w:rPr>
          <w:rFonts w:cstheme="minorHAnsi"/>
          <w:b/>
        </w:rPr>
        <w:tab/>
        <w:t xml:space="preserve">Zadávací dokumentace, vyjma projektové dokumentace (dostupná na vyžádání), je dostupná na profilu zadavatele po celou lhůtu pro podání nabídek. </w:t>
      </w:r>
    </w:p>
    <w:p w:rsidR="000A13B6" w:rsidRPr="009D1073" w:rsidRDefault="000A13B6" w:rsidP="000A13B6">
      <w:pPr>
        <w:pStyle w:val="Odstavecseseznamem"/>
        <w:tabs>
          <w:tab w:val="left" w:pos="284"/>
        </w:tabs>
        <w:ind w:left="284" w:hanging="284"/>
        <w:rPr>
          <w:rFonts w:cstheme="minorHAnsi"/>
        </w:rPr>
      </w:pPr>
      <w:r w:rsidRPr="009D1073">
        <w:rPr>
          <w:rFonts w:cstheme="minorHAnsi"/>
        </w:rPr>
        <w:t>4.</w:t>
      </w:r>
      <w:r w:rsidRPr="009D1073">
        <w:rPr>
          <w:rFonts w:cstheme="minorHAnsi"/>
        </w:rPr>
        <w:tab/>
        <w:t>Nezveřejněnou část zadávací dokumentace (projektová dokumentace na CD) mohou dodavatelé požadovat od pověřené osoby (RECTE.CZ, s.r.o., IČO 619 72 690), a to buď osobně po předchozí telefonické dohodě (+420 734 260 410) nebo prostřednictvím elektronické pošty (recte@recte.cz). Žádost dodavatele o poskytnutí nezveřejněné části zadávací dokumentace musí obsahovat identifikační údaje dodavatele v rozsahu podle § 28 odst. 1 písm. g) zákona. Žádost musí dále obsahovat emailovou adresu dodavatele, telefon a kontaktní osobu dodavatele, která bude oprávněná v průběhu lhůty pro podání nabídek uplatňovat vůči zadavateli případné dotazy k obsahu zadávací dokumentace. Žádost dodavatele o poskytnutí nezveřejněné části zadávací dokumentace musí být podepsána osobou oprávněnou jednat jménem nebo za dodavatele. Nezveřejněná část zadávací dokumentace bude poskytnuta dodavatelům po úhradě nákladů na její reprodukci, a to ve výši 50,-- Kč (včetně DPH), v případě odeslání nezveřejněné části zadávací dokumentace prostřednictvím poskytovatele poštovní přepravy bude k této částce připočteno balné a poštovné ve výši 50,-- Kč (včetně DPH).</w:t>
      </w:r>
    </w:p>
    <w:p w:rsidR="000A13B6" w:rsidRPr="009D1073" w:rsidRDefault="000A13B6" w:rsidP="000A13B6">
      <w:pPr>
        <w:pStyle w:val="Odstavecseseznamem"/>
        <w:tabs>
          <w:tab w:val="left" w:pos="284"/>
        </w:tabs>
        <w:ind w:left="284" w:hanging="284"/>
        <w:rPr>
          <w:rFonts w:cstheme="minorHAnsi"/>
        </w:rPr>
      </w:pPr>
      <w:r w:rsidRPr="009D1073">
        <w:rPr>
          <w:rFonts w:cstheme="minorHAnsi"/>
        </w:rPr>
        <w:t>5.</w:t>
      </w:r>
      <w:r w:rsidRPr="009D1073">
        <w:rPr>
          <w:rFonts w:cstheme="minorHAnsi"/>
        </w:rPr>
        <w:tab/>
        <w:t>V případě vysvětlení zadávací dokumentace bude zadavatel postupovat v souladu s § 98 zákona. V případě změn nebo doplnění zadávací dokumentace bude zadavatel postupovat v souladu s § 99 zákona.</w:t>
      </w:r>
    </w:p>
    <w:p w:rsidR="000A13B6" w:rsidRPr="009D1073" w:rsidRDefault="000A13B6" w:rsidP="000A13B6">
      <w:pPr>
        <w:pStyle w:val="Odstavecseseznamem"/>
        <w:tabs>
          <w:tab w:val="left" w:pos="284"/>
        </w:tabs>
        <w:ind w:left="284" w:hanging="284"/>
        <w:rPr>
          <w:rFonts w:cstheme="minorHAnsi"/>
        </w:rPr>
      </w:pPr>
    </w:p>
    <w:p w:rsidR="000A13B6" w:rsidRPr="009D1073" w:rsidRDefault="000A13B6" w:rsidP="000A13B6">
      <w:pPr>
        <w:jc w:val="center"/>
        <w:rPr>
          <w:rFonts w:cstheme="minorHAnsi"/>
          <w:b/>
        </w:rPr>
      </w:pPr>
      <w:r>
        <w:rPr>
          <w:rFonts w:cstheme="minorHAnsi"/>
          <w:b/>
        </w:rPr>
        <w:t>článek 50</w:t>
      </w:r>
    </w:p>
    <w:p w:rsidR="000A13B6" w:rsidRPr="009D1073" w:rsidRDefault="000A13B6" w:rsidP="000A13B6">
      <w:pPr>
        <w:shd w:val="clear" w:color="auto" w:fill="002060"/>
        <w:jc w:val="center"/>
        <w:rPr>
          <w:rFonts w:cstheme="minorHAnsi"/>
          <w:b/>
        </w:rPr>
      </w:pPr>
      <w:r w:rsidRPr="009D1073">
        <w:rPr>
          <w:rFonts w:cstheme="minorHAnsi"/>
          <w:b/>
        </w:rPr>
        <w:t>Využití poddodavatele při plnění předmětu veřejné zakázky</w:t>
      </w:r>
    </w:p>
    <w:p w:rsidR="000A13B6" w:rsidRPr="009D1073" w:rsidRDefault="000A13B6" w:rsidP="000A13B6">
      <w:pPr>
        <w:tabs>
          <w:tab w:val="left" w:pos="284"/>
          <w:tab w:val="left" w:pos="2410"/>
        </w:tabs>
        <w:ind w:left="284" w:hanging="284"/>
        <w:rPr>
          <w:rFonts w:cstheme="minorHAnsi"/>
        </w:rPr>
      </w:pPr>
      <w:r w:rsidRPr="009D1073">
        <w:rPr>
          <w:rFonts w:cstheme="minorHAnsi"/>
        </w:rPr>
        <w:t>1.</w:t>
      </w:r>
      <w:r w:rsidRPr="009D1073">
        <w:rPr>
          <w:rFonts w:cstheme="minorHAnsi"/>
        </w:rPr>
        <w:tab/>
        <w:t xml:space="preserve">Zadavatel po účastnících zadávacího řízení požaduje, aby v případě plnění předmětu veřejné zakázky s pomocí třetích osob (poddodavatelů) uvedli ve své nabídce ty části plnění veřejné zakázky, které hodlají plnit prostřednictvím poddodavatelů. </w:t>
      </w:r>
    </w:p>
    <w:p w:rsidR="000A13B6" w:rsidRPr="009D1073" w:rsidRDefault="000A13B6" w:rsidP="000A13B6">
      <w:pPr>
        <w:tabs>
          <w:tab w:val="left" w:pos="284"/>
          <w:tab w:val="left" w:pos="2410"/>
        </w:tabs>
        <w:ind w:left="284" w:hanging="284"/>
        <w:rPr>
          <w:rFonts w:cstheme="minorHAnsi"/>
          <w:b/>
        </w:rPr>
      </w:pPr>
      <w:r w:rsidRPr="009D1073">
        <w:rPr>
          <w:rFonts w:cstheme="minorHAnsi"/>
        </w:rPr>
        <w:t>2.</w:t>
      </w:r>
      <w:r w:rsidRPr="009D1073">
        <w:rPr>
          <w:rFonts w:cstheme="minorHAnsi"/>
        </w:rPr>
        <w:tab/>
      </w:r>
      <w:r>
        <w:rPr>
          <w:rFonts w:cstheme="minorHAnsi"/>
        </w:rPr>
        <w:t>V souladu s § 105 odst. 2 zákona zadavatel po dodavatelích požaduje, a</w:t>
      </w:r>
      <w:r w:rsidRPr="00534AC7">
        <w:rPr>
          <w:rFonts w:cstheme="minorHAnsi"/>
        </w:rPr>
        <w:t xml:space="preserve">by určené významné činnosti při plnění veřejné zakázky byly </w:t>
      </w:r>
      <w:r>
        <w:rPr>
          <w:rFonts w:cstheme="minorHAnsi"/>
        </w:rPr>
        <w:t>realizovány</w:t>
      </w:r>
      <w:r w:rsidRPr="00534AC7">
        <w:rPr>
          <w:rFonts w:cstheme="minorHAnsi"/>
        </w:rPr>
        <w:t xml:space="preserve"> přímo dodavatelem.</w:t>
      </w:r>
      <w:r>
        <w:rPr>
          <w:rFonts w:cstheme="minorHAnsi"/>
        </w:rPr>
        <w:t xml:space="preserve"> Jedná se o realizaci těchto činností: výkon na pozici stavbyvedoucího a zástupce stavbyvedoucího a veškeré stavební práce související se </w:t>
      </w:r>
      <w:r w:rsidRPr="00A57DC4">
        <w:rPr>
          <w:rFonts w:cstheme="minorHAnsi"/>
        </w:rPr>
        <w:t>zateplení obvodového pláště a výměnou okenních a dveřních otvorů.</w:t>
      </w:r>
    </w:p>
    <w:p w:rsidR="007060CD" w:rsidRDefault="007060CD">
      <w:pPr>
        <w:spacing w:after="200" w:line="276" w:lineRule="auto"/>
        <w:jc w:val="left"/>
        <w:rPr>
          <w:rFonts w:cstheme="minorHAnsi"/>
          <w:b/>
        </w:rPr>
      </w:pPr>
      <w:r>
        <w:rPr>
          <w:rFonts w:cstheme="minorHAnsi"/>
          <w:b/>
        </w:rPr>
        <w:br w:type="page"/>
      </w:r>
    </w:p>
    <w:p w:rsidR="000A13B6" w:rsidRPr="009D1073" w:rsidRDefault="000A13B6" w:rsidP="000A13B6">
      <w:pPr>
        <w:jc w:val="center"/>
        <w:rPr>
          <w:rFonts w:cstheme="minorHAnsi"/>
          <w:b/>
        </w:rPr>
      </w:pPr>
      <w:r>
        <w:rPr>
          <w:rFonts w:cstheme="minorHAnsi"/>
          <w:b/>
        </w:rPr>
        <w:lastRenderedPageBreak/>
        <w:t>článek 51</w:t>
      </w:r>
    </w:p>
    <w:p w:rsidR="000A13B6" w:rsidRPr="009D1073" w:rsidRDefault="000A13B6" w:rsidP="000A13B6">
      <w:pPr>
        <w:shd w:val="clear" w:color="auto" w:fill="002060"/>
        <w:jc w:val="center"/>
        <w:rPr>
          <w:rFonts w:cstheme="minorHAnsi"/>
          <w:b/>
        </w:rPr>
      </w:pPr>
      <w:r w:rsidRPr="009D1073">
        <w:rPr>
          <w:rFonts w:cstheme="minorHAnsi"/>
          <w:b/>
        </w:rPr>
        <w:t>Požadavky na jednotný způsob zpracování nabídkové ceny</w:t>
      </w:r>
    </w:p>
    <w:p w:rsidR="000A13B6" w:rsidRPr="009D1073" w:rsidRDefault="000A13B6" w:rsidP="000A13B6">
      <w:pPr>
        <w:tabs>
          <w:tab w:val="left" w:pos="284"/>
        </w:tabs>
        <w:ind w:left="284" w:hanging="284"/>
        <w:rPr>
          <w:rFonts w:cstheme="minorHAnsi"/>
        </w:rPr>
      </w:pPr>
      <w:r w:rsidRPr="009D1073">
        <w:rPr>
          <w:rFonts w:cstheme="minorHAnsi"/>
        </w:rPr>
        <w:t>1.</w:t>
      </w:r>
      <w:r w:rsidRPr="009D1073">
        <w:rPr>
          <w:rFonts w:cstheme="minorHAnsi"/>
        </w:rPr>
        <w:tab/>
        <w:t>Dodavatel je povinen stanovit svou nabídkovou cenu za splnění předmětu veřejné zakázky ve smlouvě o dílo v českých korunách a v požadovaném členění. Režim DPH bude stanoven v souladu se zákonem č. 235/2001 Sb., o dani z přidané hodnoty, ve znění pozdějších předpisů.</w:t>
      </w:r>
    </w:p>
    <w:p w:rsidR="000A13B6" w:rsidRPr="009D1073" w:rsidRDefault="000A13B6" w:rsidP="000A13B6">
      <w:pPr>
        <w:tabs>
          <w:tab w:val="left" w:pos="284"/>
        </w:tabs>
        <w:ind w:left="284" w:hanging="284"/>
        <w:rPr>
          <w:rFonts w:cstheme="minorHAnsi"/>
        </w:rPr>
      </w:pPr>
      <w:r w:rsidRPr="009D1073">
        <w:rPr>
          <w:rFonts w:cstheme="minorHAnsi"/>
        </w:rPr>
        <w:t>2.</w:t>
      </w:r>
      <w:r w:rsidRPr="009D1073">
        <w:rPr>
          <w:rFonts w:cstheme="minorHAnsi"/>
        </w:rPr>
        <w:tab/>
        <w:t xml:space="preserve">Dodavatel je povinen ocenit všechny položky uvedené v soupise stavebních prací, dodávek a služeb. Položka soupisu prací je začleněna ke stavebnímu nebo inženýrskému objektu, provoznímu souboru nebo ostatním a vedlejším nákladům. Činnosti požadované zadavatelem ve smlouvě o dílo, kterou nejsou uvedené v soupise stavebních prací, dodávek a služeb, ale které se zhotovením stavby přímo souvisí, uvede dodavatel v položce vedlejších rozpočtových nákladů. Položkou soupisu prací se rozumí popis každé jednotlivé stavební práce, dodávky nebo služby, který obsahuje jejich technické a kvalitativní podmínky dle projektové dokumentace stavby. Položky soupisu prací jsou popsány v podrobnostech jednoznačně vymezující obsah požadovaných stavebních prací, dodávek nebo služeb a umožňující porovnatelné ocenění tohoto obsahu. Položky soupisu prací popisující vedlejší a ostatní náklady obsahují jednoznačný popis obsahu příslušné položky a tam, kde není tento popis uveden, je odkaz na jinou část projektové dokumentace stavby, které danou položku specifikují. Podklady určující technické podmínky stavby jsou definované a vymezené předmětnou projektovou dokumentací stavby. </w:t>
      </w:r>
    </w:p>
    <w:p w:rsidR="000A13B6" w:rsidRPr="009D1073" w:rsidRDefault="000A13B6" w:rsidP="000A13B6">
      <w:pPr>
        <w:tabs>
          <w:tab w:val="left" w:pos="284"/>
        </w:tabs>
        <w:ind w:left="284" w:hanging="284"/>
        <w:rPr>
          <w:rFonts w:cstheme="minorHAnsi"/>
        </w:rPr>
      </w:pPr>
      <w:r w:rsidRPr="009D1073">
        <w:rPr>
          <w:rFonts w:cstheme="minorHAnsi"/>
        </w:rPr>
        <w:t>3.</w:t>
      </w:r>
      <w:r w:rsidRPr="009D1073">
        <w:rPr>
          <w:rFonts w:cstheme="minorHAnsi"/>
        </w:rPr>
        <w:tab/>
        <w:t xml:space="preserve">Zadavatel nebude považovat za oceněnou takovou položku, u které bude uvedeno 0,-- Kč, pokud tak výslovně nestanovil zadavatel v těchto zadávacích podmínkách nebo v průběhu lhůty pro podání nabídek nestanovil, že u některé položky bude uvedeno 0,-- Kč.  V případě, že dodavatel ocení položku 0,-- Kč, bude tato skutečnost považována za nesplnění vyhlášených podmínek zadávacího řízení. Zadavatel má však právo se na takto neoceněnou položku dodavatele dotázat. Dodavatel je povinen dodržet předepsanou skladbu neoceněného výkazu výměr, není oprávněn činit v uvedeném neoceněném výkazu výměr změny, jednotlivé položky slučovat nebo naopak rozdělovat, pokud tak výslovně nestanovil zadavatel v těchto zadávacích podmínkách nebo změnu neprovedl v průběhu lhůty pro podání nabídek. Pokud dodavatel nebude tuto povinnost zadavatele ve své nabídce respektovat, bude taková skutečnost považována za nesplnění vyhlášených podmínek předmětného zadávacího řízení. </w:t>
      </w:r>
    </w:p>
    <w:p w:rsidR="000A13B6" w:rsidRPr="009D1073" w:rsidRDefault="000A13B6" w:rsidP="000A13B6">
      <w:pPr>
        <w:tabs>
          <w:tab w:val="left" w:pos="284"/>
        </w:tabs>
        <w:ind w:left="284" w:hanging="284"/>
        <w:rPr>
          <w:rFonts w:cstheme="minorHAnsi"/>
        </w:rPr>
      </w:pPr>
      <w:r w:rsidRPr="009D1073">
        <w:rPr>
          <w:rFonts w:cstheme="minorHAnsi"/>
        </w:rPr>
        <w:t>4.</w:t>
      </w:r>
      <w:r w:rsidRPr="009D1073">
        <w:rPr>
          <w:rFonts w:cstheme="minorHAnsi"/>
        </w:rPr>
        <w:tab/>
        <w:t xml:space="preserve">Zadavatel bude rovněž považovat za nesplnění vyhlášených podmínek předmětného zadávacího řízení takovou nabídku dodavatele, která bude obsahovat některou z položek soupisu prací, která bude oceněna s odlišnou výměrou nebo nebude oceněna vůbec. </w:t>
      </w:r>
    </w:p>
    <w:p w:rsidR="000A13B6" w:rsidRPr="009D1073" w:rsidRDefault="000A13B6" w:rsidP="000A13B6">
      <w:pPr>
        <w:tabs>
          <w:tab w:val="left" w:pos="284"/>
        </w:tabs>
        <w:ind w:left="284" w:hanging="284"/>
        <w:rPr>
          <w:rFonts w:cstheme="minorHAnsi"/>
        </w:rPr>
      </w:pPr>
      <w:r w:rsidRPr="009D1073">
        <w:rPr>
          <w:rFonts w:cstheme="minorHAnsi"/>
        </w:rPr>
        <w:t>5.</w:t>
      </w:r>
      <w:r w:rsidRPr="009D1073">
        <w:rPr>
          <w:rFonts w:cstheme="minorHAnsi"/>
        </w:rPr>
        <w:tab/>
        <w:t xml:space="preserve">V případě, že bude v průběhu zadávacího řízení upřesněn požadavek zadavatele na způsob zpracování nabídkové ceny odlišně od původních jeho požadavků, musí takovou změnu dodavatel ve své nabídce respektovat, v opačném případě bude zadavatel takovou skutečnost považovat za nesplnění vyhlášených podmínek zadávacího řízení. </w:t>
      </w:r>
    </w:p>
    <w:p w:rsidR="000A13B6" w:rsidRPr="009D1073" w:rsidRDefault="000A13B6" w:rsidP="000A13B6">
      <w:pPr>
        <w:tabs>
          <w:tab w:val="left" w:pos="284"/>
        </w:tabs>
        <w:ind w:left="284" w:hanging="284"/>
        <w:rPr>
          <w:rFonts w:cstheme="minorHAnsi"/>
        </w:rPr>
      </w:pPr>
      <w:r w:rsidRPr="009D1073">
        <w:rPr>
          <w:rFonts w:cstheme="minorHAnsi"/>
        </w:rPr>
        <w:t>6.</w:t>
      </w:r>
      <w:r w:rsidRPr="009D1073">
        <w:rPr>
          <w:rFonts w:cstheme="minorHAnsi"/>
        </w:rPr>
        <w:tab/>
        <w:t>Součástí projektové dokumentace stavby je neoceněný výkaz výměr. Povinností dodavatele je tento neoceněný výkaz výměr ocenit a přiložit ke smlouvě o dílo jako její přílohu. Ve výkazu výměr uvádí zadavatel výpočet použitý pro stanovení předpokládaného množství položky soupisu prací a odkaz na příslušnou grafickou nebo textovou část projektové dokumentace stavby tak, aby umožnil kontrolu celkové výměry. Tam, kde tento výpočet není použitý, odkazuje zadavatel na výpočet stanovení množství položky soupisu prací v projektové dokumentaci stavby.</w:t>
      </w:r>
    </w:p>
    <w:p w:rsidR="000A13B6" w:rsidRPr="009D1073" w:rsidRDefault="000A13B6" w:rsidP="000A13B6">
      <w:pPr>
        <w:tabs>
          <w:tab w:val="left" w:pos="284"/>
        </w:tabs>
        <w:ind w:left="284" w:hanging="284"/>
        <w:rPr>
          <w:rFonts w:cstheme="minorHAnsi"/>
        </w:rPr>
      </w:pPr>
      <w:r w:rsidRPr="009D1073">
        <w:rPr>
          <w:rFonts w:cstheme="minorHAnsi"/>
        </w:rPr>
        <w:t>7.</w:t>
      </w:r>
      <w:r w:rsidRPr="009D1073">
        <w:rPr>
          <w:rFonts w:cstheme="minorHAnsi"/>
        </w:rPr>
        <w:tab/>
        <w:t xml:space="preserve">Dodavatel odpovídá za úplnost specifikace prací, dodávek a služeb při ocenění předmětu veřejné zakázky podle neoceněného výkazu výměr, pouze však v rozsahu převzatých písemných dokumentů obsahující zadávací podmínky předmětné veřejné zakázky, včetně zveřejněných vysvětlení k obsahu zadávací dokumentaci, a to až do skončení lhůty pro podání nabídek. </w:t>
      </w:r>
    </w:p>
    <w:p w:rsidR="000A13B6" w:rsidRPr="009D1073" w:rsidRDefault="000A13B6" w:rsidP="000A13B6">
      <w:pPr>
        <w:tabs>
          <w:tab w:val="left" w:pos="284"/>
        </w:tabs>
        <w:ind w:left="284" w:hanging="284"/>
        <w:rPr>
          <w:rFonts w:cstheme="minorHAnsi"/>
        </w:rPr>
      </w:pPr>
      <w:r w:rsidRPr="009D1073">
        <w:rPr>
          <w:rFonts w:cstheme="minorHAnsi"/>
        </w:rPr>
        <w:t>8.</w:t>
      </w:r>
      <w:r w:rsidRPr="009D1073">
        <w:rPr>
          <w:rFonts w:cstheme="minorHAnsi"/>
        </w:rPr>
        <w:tab/>
        <w:t>V případě rozporů mezi neoceněným výkazem výměr a textovou nebo výkresovou částí projektové dokumentace stavby, prioritu pro ocenění předmětu veřejné zakázky má vždy neoceněný výkaz výměr.</w:t>
      </w:r>
    </w:p>
    <w:p w:rsidR="000A13B6" w:rsidRPr="009D1073" w:rsidRDefault="000A13B6" w:rsidP="000A13B6">
      <w:pPr>
        <w:tabs>
          <w:tab w:val="left" w:pos="284"/>
        </w:tabs>
        <w:ind w:left="284" w:hanging="284"/>
        <w:rPr>
          <w:rFonts w:cstheme="minorHAnsi"/>
        </w:rPr>
      </w:pPr>
      <w:r w:rsidRPr="009D1073">
        <w:rPr>
          <w:rFonts w:cstheme="minorHAnsi"/>
        </w:rPr>
        <w:lastRenderedPageBreak/>
        <w:t>9.</w:t>
      </w:r>
      <w:r w:rsidRPr="009D1073">
        <w:rPr>
          <w:rFonts w:cstheme="minorHAnsi"/>
        </w:rPr>
        <w:tab/>
        <w:t xml:space="preserve">V případě rozporu mezi nabídkovou cenou uvedenou ve smlouvě o dílo a dodavatelem oceněným výkazem výměr, případně jinou částí nabídky dodavatele, platí vždy nabídková cena uvedená ve smlouvě o dílo v ustanovení o ceně díla. </w:t>
      </w:r>
    </w:p>
    <w:p w:rsidR="000A13B6" w:rsidRPr="009D1073" w:rsidRDefault="000A13B6" w:rsidP="000A13B6">
      <w:pPr>
        <w:jc w:val="center"/>
        <w:rPr>
          <w:rFonts w:cstheme="minorHAnsi"/>
          <w:b/>
        </w:rPr>
      </w:pPr>
    </w:p>
    <w:p w:rsidR="000A13B6" w:rsidRPr="009D1073" w:rsidRDefault="000A13B6" w:rsidP="000A13B6">
      <w:pPr>
        <w:jc w:val="center"/>
        <w:rPr>
          <w:rFonts w:cstheme="minorHAnsi"/>
          <w:b/>
        </w:rPr>
      </w:pPr>
      <w:r>
        <w:rPr>
          <w:rFonts w:cstheme="minorHAnsi"/>
          <w:b/>
        </w:rPr>
        <w:t>článek 52</w:t>
      </w:r>
    </w:p>
    <w:p w:rsidR="000A13B6" w:rsidRPr="009D1073" w:rsidRDefault="000A13B6" w:rsidP="000A13B6">
      <w:pPr>
        <w:shd w:val="clear" w:color="auto" w:fill="002060"/>
        <w:jc w:val="center"/>
        <w:rPr>
          <w:rFonts w:cstheme="minorHAnsi"/>
          <w:b/>
        </w:rPr>
      </w:pPr>
      <w:r w:rsidRPr="009D1073">
        <w:rPr>
          <w:rFonts w:cstheme="minorHAnsi"/>
          <w:b/>
        </w:rPr>
        <w:t>Ostatní pokyny a požadavky zadavatele k zadávacímu řízení</w:t>
      </w:r>
    </w:p>
    <w:p w:rsidR="000A13B6" w:rsidRPr="00CC5D3E" w:rsidRDefault="000A13B6" w:rsidP="007A0457">
      <w:pPr>
        <w:pStyle w:val="Odstavecseseznamem"/>
        <w:numPr>
          <w:ilvl w:val="0"/>
          <w:numId w:val="29"/>
        </w:numPr>
        <w:ind w:left="284" w:hanging="284"/>
        <w:rPr>
          <w:rFonts w:cstheme="minorHAnsi"/>
        </w:rPr>
      </w:pPr>
      <w:r w:rsidRPr="00CC5D3E">
        <w:rPr>
          <w:rFonts w:cstheme="minorHAnsi"/>
        </w:rPr>
        <w:t xml:space="preserve">Nabídky se podávají písemně a v souladu s § 107 zákona. Nabídka musí být doručena na adresu zadavatele v listinné podobě v řádně uzavřené obálce označené názvem takto: </w:t>
      </w:r>
      <w:r w:rsidRPr="00CC5D3E">
        <w:rPr>
          <w:rFonts w:cstheme="minorHAnsi"/>
          <w:b/>
        </w:rPr>
        <w:t xml:space="preserve">VEŘEJNÁ ZAKÁZKA - </w:t>
      </w:r>
      <w:r w:rsidRPr="00CC5D3E">
        <w:rPr>
          <w:rFonts w:cstheme="minorHAnsi"/>
          <w:b/>
          <w:color w:val="000000"/>
        </w:rPr>
        <w:t>Energetické úspory bytových domů ulice Rokycanova a Kobrova v </w:t>
      </w:r>
      <w:r w:rsidRPr="000A13B6">
        <w:rPr>
          <w:rFonts w:cstheme="minorHAnsi"/>
          <w:b/>
        </w:rPr>
        <w:t xml:space="preserve">Ostravě – Radvanicích, část 5 – Kobrova 645 / 4 – NEOTEVÍRAT. </w:t>
      </w:r>
      <w:r w:rsidRPr="000A13B6">
        <w:rPr>
          <w:rFonts w:cstheme="minorHAnsi"/>
        </w:rPr>
        <w:t xml:space="preserve">Dodavatel může podat na </w:t>
      </w:r>
      <w:r w:rsidRPr="000A13B6">
        <w:rPr>
          <w:rFonts w:cstheme="minorHAnsi"/>
          <w:b/>
        </w:rPr>
        <w:t>část 5</w:t>
      </w:r>
      <w:r w:rsidRPr="000A13B6">
        <w:rPr>
          <w:rFonts w:cstheme="minorHAnsi"/>
        </w:rPr>
        <w:t xml:space="preserve"> jen jedn</w:t>
      </w:r>
      <w:r w:rsidRPr="00CC5D3E">
        <w:rPr>
          <w:rFonts w:cstheme="minorHAnsi"/>
        </w:rPr>
        <w:t>u nabídku. Dodavatel, který podal nabídku v zadávacím řízení, nesmí být současně osobou, jejímž prostřednictvím jiný dodavatel v tomtéž zadávacím řízení prokazuje kvalifikaci. V případě porušení povinnosti uvedené v předchozí větě, bude zadavatel postupovat podle § 107 odst. 5 zákona.</w:t>
      </w:r>
    </w:p>
    <w:p w:rsidR="000A13B6" w:rsidRPr="009D1073" w:rsidRDefault="000A13B6" w:rsidP="007A0457">
      <w:pPr>
        <w:pStyle w:val="Odstavecseseznamem"/>
        <w:numPr>
          <w:ilvl w:val="0"/>
          <w:numId w:val="29"/>
        </w:numPr>
        <w:tabs>
          <w:tab w:val="left" w:pos="284"/>
        </w:tabs>
        <w:ind w:left="284" w:hanging="284"/>
        <w:rPr>
          <w:rFonts w:cstheme="minorHAnsi"/>
        </w:rPr>
      </w:pPr>
      <w:r w:rsidRPr="009D1073">
        <w:rPr>
          <w:rFonts w:cstheme="minorHAnsi"/>
        </w:rPr>
        <w:t xml:space="preserve">Nabídka dodavatele musí být předložena v českém jazyce. Ustanovení § 45 odst. 3 zákona tím není dotčeno. </w:t>
      </w:r>
    </w:p>
    <w:p w:rsidR="000A13B6" w:rsidRPr="009D1073" w:rsidRDefault="000A13B6" w:rsidP="007A0457">
      <w:pPr>
        <w:pStyle w:val="Odstavecseseznamem"/>
        <w:numPr>
          <w:ilvl w:val="0"/>
          <w:numId w:val="29"/>
        </w:numPr>
        <w:tabs>
          <w:tab w:val="left" w:pos="284"/>
        </w:tabs>
        <w:rPr>
          <w:rFonts w:cstheme="minorHAnsi"/>
        </w:rPr>
      </w:pPr>
      <w:r w:rsidRPr="009D1073">
        <w:rPr>
          <w:rFonts w:cstheme="minorHAnsi"/>
        </w:rPr>
        <w:t>Dodavatelé předloží svou nabídku nejpozději do konce lhůty pro podání nabídek.</w:t>
      </w:r>
    </w:p>
    <w:p w:rsidR="000A13B6" w:rsidRPr="009D1073" w:rsidRDefault="000A13B6" w:rsidP="007A0457">
      <w:pPr>
        <w:pStyle w:val="Odstavecseseznamem"/>
        <w:numPr>
          <w:ilvl w:val="0"/>
          <w:numId w:val="29"/>
        </w:numPr>
        <w:tabs>
          <w:tab w:val="left" w:pos="284"/>
        </w:tabs>
        <w:ind w:left="284" w:hanging="284"/>
        <w:rPr>
          <w:rFonts w:cstheme="minorHAnsi"/>
        </w:rPr>
      </w:pPr>
      <w:r w:rsidRPr="009D1073">
        <w:rPr>
          <w:rFonts w:cstheme="minorHAnsi"/>
        </w:rPr>
        <w:t>V rámci transparentnosti předmětného zadávacího řízení a oprávněných zájmů dodavatele doporučuje zadavatel, aby nabídka dodavatele neobsahovala přepisy nebo opravy, které by mohly uvést zadavatele v omyl, aby nabídka dodavatele byla zajištěna způsobem znemožňujícím manipulaci s jednotlivými listy, aby byly jednotlivé listy opatřeny číselnou řadou a listiny a doklady, které nejsou zadavatelem nebo zákonem vyžadovány, byly řazeny v závěru nabídky dodavatele.</w:t>
      </w:r>
    </w:p>
    <w:p w:rsidR="000A13B6" w:rsidRPr="009D1073" w:rsidRDefault="000A13B6" w:rsidP="007A0457">
      <w:pPr>
        <w:pStyle w:val="Odstavecseseznamem"/>
        <w:numPr>
          <w:ilvl w:val="0"/>
          <w:numId w:val="29"/>
        </w:numPr>
        <w:tabs>
          <w:tab w:val="left" w:pos="284"/>
        </w:tabs>
        <w:ind w:left="284" w:hanging="284"/>
        <w:rPr>
          <w:rFonts w:cstheme="minorHAnsi"/>
        </w:rPr>
      </w:pPr>
      <w:r w:rsidRPr="009D1073">
        <w:rPr>
          <w:rFonts w:cstheme="minorHAnsi"/>
          <w:noProof/>
        </w:rPr>
        <w:t>Zadavatel variantní řešení nepřipouští.</w:t>
      </w:r>
    </w:p>
    <w:p w:rsidR="000A13B6" w:rsidRPr="009D1073" w:rsidRDefault="000A13B6" w:rsidP="007A0457">
      <w:pPr>
        <w:pStyle w:val="Odstavecseseznamem"/>
        <w:numPr>
          <w:ilvl w:val="0"/>
          <w:numId w:val="29"/>
        </w:numPr>
        <w:tabs>
          <w:tab w:val="left" w:pos="284"/>
        </w:tabs>
        <w:ind w:left="284" w:hanging="284"/>
        <w:rPr>
          <w:rFonts w:cstheme="minorHAnsi"/>
        </w:rPr>
      </w:pPr>
      <w:r w:rsidRPr="009D1073">
        <w:rPr>
          <w:rFonts w:cstheme="minorHAnsi"/>
        </w:rPr>
        <w:t xml:space="preserve">Zadavatel stanovuje v souladu s § 40 zákona zadávací lhůtu v délce </w:t>
      </w:r>
      <w:r>
        <w:rPr>
          <w:rFonts w:cstheme="minorHAnsi"/>
        </w:rPr>
        <w:t>90</w:t>
      </w:r>
      <w:r w:rsidRPr="009D1073">
        <w:rPr>
          <w:rFonts w:cstheme="minorHAnsi"/>
        </w:rPr>
        <w:t xml:space="preserve"> kalendářních dní, když běh této lhůty začíná běžet dnem skončení lhůty pro podání nabídek.</w:t>
      </w:r>
    </w:p>
    <w:p w:rsidR="000A13B6" w:rsidRPr="009D1073" w:rsidRDefault="000A13B6" w:rsidP="007A0457">
      <w:pPr>
        <w:pStyle w:val="Odstavecseseznamem"/>
        <w:numPr>
          <w:ilvl w:val="0"/>
          <w:numId w:val="29"/>
        </w:numPr>
        <w:tabs>
          <w:tab w:val="left" w:pos="284"/>
        </w:tabs>
        <w:ind w:left="284" w:hanging="284"/>
        <w:rPr>
          <w:rFonts w:cstheme="minorHAnsi"/>
        </w:rPr>
      </w:pPr>
      <w:r w:rsidRPr="009D1073">
        <w:rPr>
          <w:rFonts w:cstheme="minorHAnsi"/>
        </w:rPr>
        <w:t xml:space="preserve">Zadavatel si vyhrazuje právo zadávací řízení zrušit z důvodů vyjmenovaných v § 127 zákona. V případě, že zadavatel zadávací řízení zruší, oznámení o zrušení zadávacího řízení bude odesláno všem účastníkům zadávacího řízení a uveřejněno v zákonných lhůtách ve Věstníku veřejných zakázek a ve Věstníku Evropské unie. Vzhledem k tomu, že zadavatel předpokládá financování realizace veřejné zakázky z dotačních prostředků, upozorňuje účastníky zadávacího řízení, že pokud neobdrží očekávanou dotaci, předmětné zadávací řízení zruší. </w:t>
      </w:r>
    </w:p>
    <w:p w:rsidR="000A13B6" w:rsidRPr="009D1073" w:rsidRDefault="000A13B6" w:rsidP="007A0457">
      <w:pPr>
        <w:pStyle w:val="Odstavecseseznamem"/>
        <w:numPr>
          <w:ilvl w:val="0"/>
          <w:numId w:val="29"/>
        </w:numPr>
        <w:tabs>
          <w:tab w:val="left" w:pos="284"/>
        </w:tabs>
        <w:ind w:left="284" w:hanging="284"/>
        <w:rPr>
          <w:rFonts w:cstheme="minorHAnsi"/>
        </w:rPr>
      </w:pPr>
      <w:r w:rsidRPr="009D1073">
        <w:rPr>
          <w:rFonts w:cstheme="minorHAnsi"/>
        </w:rPr>
        <w:t xml:space="preserve">Dodavatel nemá právo na náhradu nákladů spojených v účasti v zadávacím řízení. </w:t>
      </w:r>
    </w:p>
    <w:p w:rsidR="000A13B6" w:rsidRPr="009D1073" w:rsidRDefault="000A13B6" w:rsidP="007A0457">
      <w:pPr>
        <w:pStyle w:val="Odstavecseseznamem"/>
        <w:numPr>
          <w:ilvl w:val="0"/>
          <w:numId w:val="29"/>
        </w:numPr>
        <w:tabs>
          <w:tab w:val="left" w:pos="284"/>
        </w:tabs>
        <w:ind w:left="284" w:hanging="284"/>
        <w:rPr>
          <w:rFonts w:cstheme="minorHAnsi"/>
        </w:rPr>
      </w:pPr>
      <w:r w:rsidRPr="009D1073">
        <w:rPr>
          <w:rFonts w:eastAsia="Calibri" w:cstheme="minorHAnsi"/>
        </w:rPr>
        <w:t>Zadavatel si vyhrazuje právo ověřit si informace deklarované (obsažené) v</w:t>
      </w:r>
      <w:r w:rsidRPr="009D1073">
        <w:rPr>
          <w:rFonts w:cstheme="minorHAnsi"/>
        </w:rPr>
        <w:t> </w:t>
      </w:r>
      <w:r w:rsidRPr="009D1073">
        <w:rPr>
          <w:rFonts w:eastAsia="Calibri" w:cstheme="minorHAnsi"/>
        </w:rPr>
        <w:t>nabídce</w:t>
      </w:r>
      <w:r w:rsidRPr="009D1073">
        <w:rPr>
          <w:rFonts w:cstheme="minorHAnsi"/>
        </w:rPr>
        <w:t xml:space="preserve"> dodavatelů</w:t>
      </w:r>
      <w:r w:rsidRPr="009D1073">
        <w:rPr>
          <w:rFonts w:eastAsia="Calibri" w:cstheme="minorHAnsi"/>
        </w:rPr>
        <w:t xml:space="preserve"> (nebo poskytnuté dodatečně na základě písemné výzvy zadavatele) u třetích osob a </w:t>
      </w:r>
      <w:r w:rsidRPr="009D1073">
        <w:rPr>
          <w:rFonts w:cstheme="minorHAnsi"/>
        </w:rPr>
        <w:t>dodavatel</w:t>
      </w:r>
      <w:r w:rsidRPr="009D1073">
        <w:rPr>
          <w:rFonts w:eastAsia="Calibri" w:cstheme="minorHAnsi"/>
        </w:rPr>
        <w:t xml:space="preserve"> je povinen v takovém případě zadavateli poskytnout řádnou součinnost. Zadavatel si vyhrazuje právo (možnost) použití informací, dokladů a dalších listin předložených </w:t>
      </w:r>
      <w:r w:rsidRPr="009D1073">
        <w:rPr>
          <w:rFonts w:cstheme="minorHAnsi"/>
        </w:rPr>
        <w:t>dodavatelem</w:t>
      </w:r>
      <w:r w:rsidRPr="009D1073">
        <w:rPr>
          <w:rFonts w:eastAsia="Calibri" w:cstheme="minorHAnsi"/>
        </w:rPr>
        <w:t xml:space="preserve"> v jeho nabídce za účelem ověření jejich pravdivosti. Zadavatel je oprávněn použít jakékoliv informace, doklady či listiny poskytnuté </w:t>
      </w:r>
      <w:r w:rsidRPr="009D1073">
        <w:rPr>
          <w:rFonts w:cstheme="minorHAnsi"/>
        </w:rPr>
        <w:t xml:space="preserve">dodavatelem </w:t>
      </w:r>
      <w:r w:rsidRPr="009D1073">
        <w:rPr>
          <w:rFonts w:eastAsia="Calibri" w:cstheme="minorHAnsi"/>
        </w:rPr>
        <w:t>v rámci předmětného zadávacího řízení, je-li to nezbytné pro postup podle zákona o</w:t>
      </w:r>
      <w:r w:rsidRPr="009D1073">
        <w:rPr>
          <w:rFonts w:cstheme="minorHAnsi"/>
        </w:rPr>
        <w:t xml:space="preserve"> zadávání</w:t>
      </w:r>
      <w:r w:rsidRPr="009D1073">
        <w:rPr>
          <w:rFonts w:eastAsia="Calibri" w:cstheme="minorHAnsi"/>
        </w:rPr>
        <w:t xml:space="preserve"> veřejných zakázkách, nebo pokud to vyplývá z jeho účelu.</w:t>
      </w:r>
    </w:p>
    <w:p w:rsidR="000A13B6" w:rsidRPr="009D1073" w:rsidRDefault="000A13B6" w:rsidP="007A0457">
      <w:pPr>
        <w:pStyle w:val="Odstavecseseznamem"/>
        <w:numPr>
          <w:ilvl w:val="0"/>
          <w:numId w:val="29"/>
        </w:numPr>
        <w:tabs>
          <w:tab w:val="left" w:pos="284"/>
        </w:tabs>
        <w:ind w:left="284" w:hanging="284"/>
        <w:rPr>
          <w:rFonts w:cstheme="minorHAnsi"/>
        </w:rPr>
      </w:pPr>
      <w:r w:rsidRPr="009D1073">
        <w:rPr>
          <w:rFonts w:cstheme="minorHAnsi"/>
        </w:rPr>
        <w:t xml:space="preserve">Dodavatel je povinen předložit ve své nabídce návrh smlouvy o dílo, a to v rozsahu podle přílohy </w:t>
      </w:r>
      <w:r>
        <w:rPr>
          <w:rFonts w:cstheme="minorHAnsi"/>
        </w:rPr>
        <w:br/>
      </w:r>
      <w:r w:rsidRPr="009D1073">
        <w:rPr>
          <w:rFonts w:cstheme="minorHAnsi"/>
        </w:rPr>
        <w:t xml:space="preserve">č. 2 označené jako Smlouva o dílo. Do návrhu smlouvy o dílo musí být dodavatelem zapracovány veškeré požadavky a podmínky zadavatele uvedené v zadávacích podmínkách a v zadávací dokumentaci nebo v jiných dokumentech a listinách obsahující vymezení předmětu veřejné zakázky. Dodavatel je povinen do návrhu smlouvy o dílo doplnit údaje nezbytné pro vznik smlouvy, a to zejména své identifikační údaje uvedené v čl. I smlouvy o dílo, kontaktní a zmocněné osoby, číslo bankovního účtu a banku, cenu díla a všechny požadované přílohy smlouvy. V případě rozporů mezi údaji uvedenými ve smlouvě o dílo a ostatními částmi nabídky dodavatele platí vždy údaje uvedené ve smlouvě o dílo. Návrh smlouvy o dílo musí být podepsaný osobou oprávněnou jednat jménem nebo za dodavatele. </w:t>
      </w:r>
    </w:p>
    <w:p w:rsidR="000A13B6" w:rsidRPr="009D1073" w:rsidRDefault="000A13B6" w:rsidP="007A0457">
      <w:pPr>
        <w:pStyle w:val="Odstavecseseznamem"/>
        <w:numPr>
          <w:ilvl w:val="0"/>
          <w:numId w:val="29"/>
        </w:numPr>
        <w:tabs>
          <w:tab w:val="left" w:pos="284"/>
        </w:tabs>
        <w:rPr>
          <w:rFonts w:cstheme="minorHAnsi"/>
        </w:rPr>
      </w:pPr>
      <w:r w:rsidRPr="009D1073">
        <w:rPr>
          <w:rFonts w:cstheme="minorHAnsi"/>
        </w:rPr>
        <w:lastRenderedPageBreak/>
        <w:t>Podává-li nabídku více dodavatelů společně, jsou povinni přiložit k návrhu smlouvy o dílo též smlouvu (např. o společnosti) obsahující mimo další i závazek o tom, že všichni dodavatelé uvedení ve smlouvě jsou vůči zadavateli a všem třetím osobám z jakýchkoliv závazků vzniklých v souvislosti s plněním předmětu veřejné zakázky či vzniklých v důsledku prodlení či porušením smluvních povinností zavázáni společně a nerozdílně. Smlouva musí dále vymezovat, kdo je oprávněn za ostatní dodavatele jednat a jaký je věcný konkrétní podíl jednotlivých jeho účastníků na celkovém plnění. Podává-li nabídku více dodavatelů společně, ze smlouvy musí být zřejmé, že se jedná o nabídku více dodavatelů.</w:t>
      </w:r>
    </w:p>
    <w:p w:rsidR="000A13B6" w:rsidRPr="009D1073" w:rsidRDefault="000A13B6" w:rsidP="007A0457">
      <w:pPr>
        <w:pStyle w:val="Odstavecseseznamem"/>
        <w:numPr>
          <w:ilvl w:val="0"/>
          <w:numId w:val="29"/>
        </w:numPr>
        <w:tabs>
          <w:tab w:val="left" w:pos="284"/>
        </w:tabs>
        <w:rPr>
          <w:rFonts w:cstheme="minorHAnsi"/>
        </w:rPr>
      </w:pPr>
      <w:r w:rsidRPr="009D1073">
        <w:rPr>
          <w:rFonts w:cstheme="minorHAnsi"/>
        </w:rPr>
        <w:t>Zadavatel si vyhrazuje právo oznámit oznámení o vyloučení účastníka zadávacího řízení nebo oznámení o výběru dodavatele uveřejněním na profilu zadavatele. V takovém případě se oznámení považují za doručená všem účastníkům zadávacího řízení okamžikem jejich uveřejnění.</w:t>
      </w:r>
    </w:p>
    <w:p w:rsidR="000A13B6" w:rsidRPr="009D1073" w:rsidRDefault="000A13B6" w:rsidP="000A13B6">
      <w:pPr>
        <w:jc w:val="center"/>
        <w:rPr>
          <w:rFonts w:cstheme="minorHAnsi"/>
          <w:b/>
        </w:rPr>
      </w:pPr>
    </w:p>
    <w:p w:rsidR="000A13B6" w:rsidRPr="009D1073" w:rsidRDefault="000A13B6" w:rsidP="000A13B6">
      <w:pPr>
        <w:jc w:val="center"/>
        <w:rPr>
          <w:rFonts w:cstheme="minorHAnsi"/>
          <w:b/>
        </w:rPr>
      </w:pPr>
      <w:r w:rsidRPr="009D1073">
        <w:rPr>
          <w:rFonts w:cstheme="minorHAnsi"/>
          <w:b/>
        </w:rPr>
        <w:t xml:space="preserve">článek </w:t>
      </w:r>
      <w:r w:rsidR="00155049">
        <w:rPr>
          <w:rFonts w:cstheme="minorHAnsi"/>
          <w:b/>
        </w:rPr>
        <w:t>53</w:t>
      </w:r>
    </w:p>
    <w:p w:rsidR="000A13B6" w:rsidRPr="009D1073" w:rsidRDefault="000A13B6" w:rsidP="000A13B6">
      <w:pPr>
        <w:shd w:val="clear" w:color="auto" w:fill="002060"/>
        <w:jc w:val="center"/>
        <w:rPr>
          <w:rFonts w:cstheme="minorHAnsi"/>
          <w:b/>
        </w:rPr>
      </w:pPr>
      <w:r w:rsidRPr="009D1073">
        <w:rPr>
          <w:rFonts w:cstheme="minorHAnsi"/>
          <w:b/>
        </w:rPr>
        <w:t>Podání nabídek</w:t>
      </w:r>
    </w:p>
    <w:p w:rsidR="000A13B6" w:rsidRPr="009D1073" w:rsidRDefault="000A13B6" w:rsidP="000A13B6">
      <w:pPr>
        <w:rPr>
          <w:rFonts w:cstheme="minorHAnsi"/>
        </w:rPr>
      </w:pPr>
      <w:r w:rsidRPr="009D1073">
        <w:rPr>
          <w:rFonts w:cstheme="minorHAnsi"/>
        </w:rPr>
        <w:t xml:space="preserve">Zadavatel stanovil lhůtu pro podání nabídek </w:t>
      </w:r>
      <w:r w:rsidR="00790A79" w:rsidRPr="004F212B">
        <w:rPr>
          <w:rFonts w:cstheme="minorHAnsi"/>
          <w:b/>
          <w:bCs/>
          <w:highlight w:val="yellow"/>
        </w:rPr>
        <w:t>do 5. 9. 2017 do 9:00 hodin</w:t>
      </w:r>
      <w:r w:rsidR="00790A79" w:rsidRPr="008704CC">
        <w:rPr>
          <w:rFonts w:cstheme="minorHAnsi"/>
        </w:rPr>
        <w:t>.</w:t>
      </w:r>
    </w:p>
    <w:p w:rsidR="000A13B6" w:rsidRDefault="000A13B6" w:rsidP="000A13B6">
      <w:pPr>
        <w:jc w:val="center"/>
        <w:rPr>
          <w:rFonts w:cstheme="minorHAnsi"/>
          <w:b/>
        </w:rPr>
      </w:pPr>
    </w:p>
    <w:p w:rsidR="000A13B6" w:rsidRPr="009D1073" w:rsidRDefault="000A13B6" w:rsidP="000A13B6">
      <w:pPr>
        <w:jc w:val="center"/>
        <w:rPr>
          <w:rFonts w:cstheme="minorHAnsi"/>
          <w:b/>
        </w:rPr>
      </w:pPr>
      <w:r>
        <w:rPr>
          <w:rFonts w:cstheme="minorHAnsi"/>
          <w:b/>
        </w:rPr>
        <w:t xml:space="preserve">článek </w:t>
      </w:r>
      <w:r w:rsidR="00ED3B60">
        <w:rPr>
          <w:rFonts w:cstheme="minorHAnsi"/>
          <w:b/>
        </w:rPr>
        <w:t>54</w:t>
      </w:r>
    </w:p>
    <w:p w:rsidR="000A13B6" w:rsidRPr="009D1073" w:rsidRDefault="000A13B6" w:rsidP="000A13B6">
      <w:pPr>
        <w:shd w:val="clear" w:color="auto" w:fill="002060"/>
        <w:jc w:val="center"/>
        <w:rPr>
          <w:rFonts w:cstheme="minorHAnsi"/>
          <w:b/>
        </w:rPr>
      </w:pPr>
      <w:r w:rsidRPr="009D1073">
        <w:rPr>
          <w:rFonts w:cstheme="minorHAnsi"/>
          <w:b/>
        </w:rPr>
        <w:t>Způsob a místo pro podávání nabídek</w:t>
      </w:r>
    </w:p>
    <w:p w:rsidR="000A13B6" w:rsidRPr="009D1073" w:rsidRDefault="000A13B6" w:rsidP="000A13B6">
      <w:pPr>
        <w:autoSpaceDE w:val="0"/>
        <w:autoSpaceDN w:val="0"/>
        <w:adjustRightInd w:val="0"/>
        <w:rPr>
          <w:rFonts w:cstheme="minorHAnsi"/>
          <w:b/>
          <w:bCs/>
        </w:rPr>
      </w:pPr>
      <w:r w:rsidRPr="009D1073">
        <w:rPr>
          <w:rFonts w:cstheme="minorHAnsi"/>
        </w:rPr>
        <w:t>Nabídky je možno podávat osobně v sídle zadavatele, a to výlučně</w:t>
      </w:r>
      <w:r>
        <w:rPr>
          <w:rFonts w:cstheme="minorHAnsi"/>
        </w:rPr>
        <w:t xml:space="preserve"> v podatelně zadavatele</w:t>
      </w:r>
      <w:r w:rsidRPr="009D1073">
        <w:rPr>
          <w:rFonts w:cstheme="minorHAnsi"/>
        </w:rPr>
        <w:t>. Dodavatelé dále mohou poslat nabídku doporučeně poštou na uvedenou adresu tak, aby byla do konce stanovené lhůty pro podání nabídek doručena zadavateli. Nabídka musí být podána v řádně uzavřené obálce označené názvem veřejné zakázky</w:t>
      </w:r>
      <w:r>
        <w:rPr>
          <w:rFonts w:cstheme="minorHAnsi"/>
        </w:rPr>
        <w:t xml:space="preserve"> a způsobem uvedeným výše.</w:t>
      </w:r>
    </w:p>
    <w:p w:rsidR="000A13B6" w:rsidRPr="009D1073" w:rsidRDefault="000A13B6" w:rsidP="000A13B6">
      <w:pPr>
        <w:jc w:val="center"/>
        <w:rPr>
          <w:rFonts w:cstheme="minorHAnsi"/>
        </w:rPr>
      </w:pPr>
    </w:p>
    <w:p w:rsidR="000A13B6" w:rsidRPr="009D1073" w:rsidRDefault="000A13B6" w:rsidP="000A13B6">
      <w:pPr>
        <w:jc w:val="center"/>
        <w:rPr>
          <w:rFonts w:cstheme="minorHAnsi"/>
          <w:b/>
        </w:rPr>
      </w:pPr>
      <w:r>
        <w:rPr>
          <w:rFonts w:cstheme="minorHAnsi"/>
          <w:b/>
        </w:rPr>
        <w:t xml:space="preserve">článek </w:t>
      </w:r>
      <w:r w:rsidR="00ED3B60">
        <w:rPr>
          <w:rFonts w:cstheme="minorHAnsi"/>
          <w:b/>
        </w:rPr>
        <w:t>55</w:t>
      </w:r>
    </w:p>
    <w:p w:rsidR="000A13B6" w:rsidRPr="009D1073" w:rsidRDefault="000A13B6" w:rsidP="000A13B6">
      <w:pPr>
        <w:shd w:val="clear" w:color="auto" w:fill="002060"/>
        <w:jc w:val="center"/>
        <w:rPr>
          <w:rFonts w:cstheme="minorHAnsi"/>
          <w:b/>
        </w:rPr>
      </w:pPr>
      <w:r w:rsidRPr="009D1073">
        <w:rPr>
          <w:rFonts w:cstheme="minorHAnsi"/>
          <w:b/>
        </w:rPr>
        <w:t xml:space="preserve">Místo a doba otevírání obálek </w:t>
      </w:r>
    </w:p>
    <w:p w:rsidR="000A13B6" w:rsidRPr="009D1073" w:rsidRDefault="000A13B6" w:rsidP="007A0457">
      <w:pPr>
        <w:pStyle w:val="Odstavecseseznamem"/>
        <w:numPr>
          <w:ilvl w:val="0"/>
          <w:numId w:val="31"/>
        </w:numPr>
        <w:ind w:left="284" w:hanging="284"/>
        <w:rPr>
          <w:rFonts w:cstheme="minorHAnsi"/>
        </w:rPr>
      </w:pPr>
      <w:r w:rsidRPr="009D1073">
        <w:rPr>
          <w:rFonts w:cstheme="minorHAnsi"/>
        </w:rPr>
        <w:t>Otevírání nabídek v listinné podobě se uskuteční na adrese zadavatele</w:t>
      </w:r>
      <w:r w:rsidRPr="009D1073">
        <w:rPr>
          <w:rFonts w:cstheme="minorHAnsi"/>
          <w:bCs/>
        </w:rPr>
        <w:t>, a to</w:t>
      </w:r>
      <w:r w:rsidRPr="009D1073">
        <w:rPr>
          <w:rFonts w:cstheme="minorHAnsi"/>
        </w:rPr>
        <w:t xml:space="preserve"> po uplynutí lhůty pro podání nabídek, </w:t>
      </w:r>
      <w:r w:rsidRPr="00790A79">
        <w:rPr>
          <w:rFonts w:cstheme="minorHAnsi"/>
          <w:b/>
          <w:highlight w:val="yellow"/>
        </w:rPr>
        <w:t>tj.</w:t>
      </w:r>
      <w:r w:rsidR="00790A79" w:rsidRPr="00790A79">
        <w:rPr>
          <w:rFonts w:cstheme="minorHAnsi"/>
          <w:b/>
          <w:highlight w:val="yellow"/>
        </w:rPr>
        <w:t xml:space="preserve"> 5. 9. 2017 </w:t>
      </w:r>
      <w:r w:rsidRPr="00790A79">
        <w:rPr>
          <w:rFonts w:cstheme="minorHAnsi"/>
          <w:b/>
          <w:highlight w:val="yellow"/>
        </w:rPr>
        <w:t xml:space="preserve">od </w:t>
      </w:r>
      <w:r w:rsidR="00155049" w:rsidRPr="00790A79">
        <w:rPr>
          <w:rFonts w:cstheme="minorHAnsi"/>
          <w:b/>
          <w:highlight w:val="yellow"/>
        </w:rPr>
        <w:t>9:</w:t>
      </w:r>
      <w:r w:rsidR="00790A79" w:rsidRPr="00790A79">
        <w:rPr>
          <w:rFonts w:cstheme="minorHAnsi"/>
          <w:b/>
          <w:highlight w:val="yellow"/>
        </w:rPr>
        <w:t>05</w:t>
      </w:r>
      <w:r w:rsidRPr="00790A79">
        <w:rPr>
          <w:rFonts w:cstheme="minorHAnsi"/>
          <w:b/>
          <w:highlight w:val="yellow"/>
        </w:rPr>
        <w:t xml:space="preserve"> hod</w:t>
      </w:r>
      <w:r w:rsidR="00790A79" w:rsidRPr="00790A79">
        <w:rPr>
          <w:rFonts w:cstheme="minorHAnsi"/>
          <w:b/>
          <w:highlight w:val="yellow"/>
        </w:rPr>
        <w:t>in.</w:t>
      </w:r>
      <w:r w:rsidRPr="009D1073">
        <w:rPr>
          <w:rFonts w:cstheme="minorHAnsi"/>
        </w:rPr>
        <w:t xml:space="preserve"> Otevírání nabídek se mají právo zúčastnit účastníci zadávacího řízení a další osoby, o nichž tak stanoví zadavatel. Z důvodů kapacitních možností na straně zadavatele však maximálně jeden zástupce od jednoho dodavatele.</w:t>
      </w:r>
    </w:p>
    <w:p w:rsidR="000A13B6" w:rsidRPr="009D1073" w:rsidRDefault="000A13B6" w:rsidP="007A0457">
      <w:pPr>
        <w:pStyle w:val="Odstavecseseznamem"/>
        <w:numPr>
          <w:ilvl w:val="0"/>
          <w:numId w:val="31"/>
        </w:numPr>
        <w:tabs>
          <w:tab w:val="left" w:pos="284"/>
        </w:tabs>
        <w:ind w:left="284" w:hanging="284"/>
        <w:rPr>
          <w:rFonts w:cstheme="minorHAnsi"/>
        </w:rPr>
      </w:pPr>
      <w:r w:rsidRPr="009D1073">
        <w:rPr>
          <w:rFonts w:cstheme="minorHAnsi"/>
        </w:rPr>
        <w:t>Zadavatel bude při otevírání obálek kontrolovat, zda byly nabídky doručeny ve stanovené lhůtě a způsobem podle § 107 odst. 2 zákona. Zadavatel přítomným osobám sdělí identifikační údaje účastníků zadávacího řízení a údaje z nabídek odpovídající číselně vyjádřitelným kritériím hodnocení.</w:t>
      </w:r>
    </w:p>
    <w:p w:rsidR="000A13B6" w:rsidRPr="009D1073" w:rsidRDefault="000A13B6" w:rsidP="000A13B6">
      <w:pPr>
        <w:autoSpaceDE w:val="0"/>
        <w:autoSpaceDN w:val="0"/>
        <w:adjustRightInd w:val="0"/>
        <w:rPr>
          <w:rFonts w:cstheme="minorHAnsi"/>
        </w:rPr>
      </w:pPr>
      <w:r w:rsidRPr="009D1073">
        <w:rPr>
          <w:rFonts w:cstheme="minorHAnsi"/>
        </w:rPr>
        <w:tab/>
      </w:r>
    </w:p>
    <w:p w:rsidR="000A13B6" w:rsidRPr="009D1073" w:rsidRDefault="000A13B6" w:rsidP="000A13B6">
      <w:pPr>
        <w:jc w:val="center"/>
        <w:rPr>
          <w:rFonts w:cstheme="minorHAnsi"/>
          <w:b/>
        </w:rPr>
      </w:pPr>
      <w:r>
        <w:rPr>
          <w:rFonts w:cstheme="minorHAnsi"/>
          <w:b/>
        </w:rPr>
        <w:t xml:space="preserve">článek </w:t>
      </w:r>
      <w:r w:rsidR="00ED3B60">
        <w:rPr>
          <w:rFonts w:cstheme="minorHAnsi"/>
          <w:b/>
        </w:rPr>
        <w:t>56</w:t>
      </w:r>
    </w:p>
    <w:p w:rsidR="000A13B6" w:rsidRPr="009D1073" w:rsidRDefault="000A13B6" w:rsidP="000A13B6">
      <w:pPr>
        <w:shd w:val="clear" w:color="auto" w:fill="002060"/>
        <w:jc w:val="center"/>
        <w:rPr>
          <w:rFonts w:cstheme="minorHAnsi"/>
          <w:b/>
        </w:rPr>
      </w:pPr>
      <w:r w:rsidRPr="009D1073">
        <w:rPr>
          <w:rFonts w:cstheme="minorHAnsi"/>
          <w:b/>
        </w:rPr>
        <w:t>Postup zadavatele v průběhu zadávacího řízení</w:t>
      </w:r>
    </w:p>
    <w:p w:rsidR="000A13B6" w:rsidRPr="009D1073" w:rsidRDefault="000A13B6" w:rsidP="000A13B6">
      <w:pPr>
        <w:tabs>
          <w:tab w:val="left" w:pos="284"/>
        </w:tabs>
        <w:rPr>
          <w:rFonts w:cstheme="minorHAnsi"/>
          <w:noProof/>
        </w:rPr>
      </w:pPr>
      <w:r w:rsidRPr="009D1073">
        <w:rPr>
          <w:rFonts w:cstheme="minorHAnsi"/>
          <w:noProof/>
        </w:rPr>
        <w:t xml:space="preserve">Nabídky dodavatelů bude zadavatel hodnotit nejprve podle pravidel pro hodnocení nabídek </w:t>
      </w:r>
      <w:r w:rsidRPr="00ED3B60">
        <w:rPr>
          <w:rFonts w:cstheme="minorHAnsi"/>
          <w:noProof/>
        </w:rPr>
        <w:t xml:space="preserve">uvedených </w:t>
      </w:r>
      <w:r w:rsidR="00ED3B60" w:rsidRPr="00ED3B60">
        <w:rPr>
          <w:rFonts w:cstheme="minorHAnsi"/>
          <w:noProof/>
        </w:rPr>
        <w:t>v čl. 5</w:t>
      </w:r>
      <w:r w:rsidRPr="00ED3B60">
        <w:rPr>
          <w:rFonts w:cstheme="minorHAnsi"/>
          <w:noProof/>
        </w:rPr>
        <w:t>7 této</w:t>
      </w:r>
      <w:r w:rsidRPr="009D1073">
        <w:rPr>
          <w:rFonts w:cstheme="minorHAnsi"/>
          <w:noProof/>
        </w:rPr>
        <w:t xml:space="preserve"> zadávací dokumentace. Posouzení splnění podmínek účasti v zadávacím řízení bude provedeno pouze u nabídky dodavatele, jehož nabídka bude na základě posouzení vyhodnocena jako ekonomicky nejvýhodnější nabídka.</w:t>
      </w:r>
    </w:p>
    <w:p w:rsidR="000A13B6" w:rsidRPr="009D1073" w:rsidRDefault="000A13B6" w:rsidP="000A13B6">
      <w:pPr>
        <w:jc w:val="center"/>
        <w:rPr>
          <w:rFonts w:cstheme="minorHAnsi"/>
          <w:b/>
        </w:rPr>
      </w:pPr>
    </w:p>
    <w:p w:rsidR="000A13B6" w:rsidRPr="009D1073" w:rsidRDefault="000A13B6" w:rsidP="000A13B6">
      <w:pPr>
        <w:jc w:val="center"/>
        <w:rPr>
          <w:rFonts w:cstheme="minorHAnsi"/>
          <w:b/>
        </w:rPr>
      </w:pPr>
      <w:r>
        <w:rPr>
          <w:rFonts w:cstheme="minorHAnsi"/>
          <w:b/>
        </w:rPr>
        <w:t xml:space="preserve">článek </w:t>
      </w:r>
      <w:r w:rsidR="00ED3B60">
        <w:rPr>
          <w:rFonts w:cstheme="minorHAnsi"/>
          <w:b/>
        </w:rPr>
        <w:t>57</w:t>
      </w:r>
    </w:p>
    <w:p w:rsidR="000A13B6" w:rsidRPr="009D1073" w:rsidRDefault="000A13B6" w:rsidP="000A13B6">
      <w:pPr>
        <w:shd w:val="clear" w:color="auto" w:fill="002060"/>
        <w:tabs>
          <w:tab w:val="left" w:pos="1174"/>
          <w:tab w:val="center" w:pos="4536"/>
        </w:tabs>
        <w:jc w:val="center"/>
        <w:rPr>
          <w:rFonts w:cstheme="minorHAnsi"/>
          <w:b/>
        </w:rPr>
      </w:pPr>
      <w:r w:rsidRPr="009D1073">
        <w:rPr>
          <w:rFonts w:cstheme="minorHAnsi"/>
          <w:b/>
        </w:rPr>
        <w:t>Pravidla pro hodnocení nabídek</w:t>
      </w:r>
    </w:p>
    <w:p w:rsidR="000A13B6" w:rsidRPr="00A044D5" w:rsidRDefault="000A13B6" w:rsidP="000A13B6">
      <w:pPr>
        <w:tabs>
          <w:tab w:val="left" w:pos="284"/>
        </w:tabs>
        <w:ind w:left="284" w:hanging="284"/>
        <w:rPr>
          <w:rFonts w:cstheme="minorHAnsi"/>
          <w:noProof/>
        </w:rPr>
      </w:pPr>
      <w:r w:rsidRPr="00A044D5">
        <w:rPr>
          <w:rFonts w:cstheme="minorHAnsi"/>
          <w:noProof/>
        </w:rPr>
        <w:t>1.</w:t>
      </w:r>
      <w:r w:rsidRPr="00A044D5">
        <w:rPr>
          <w:rFonts w:cstheme="minorHAnsi"/>
          <w:noProof/>
        </w:rPr>
        <w:tab/>
        <w:t>Nabídky dodavatelů budou hodnoceny podle jejich ekonomické výhodnosti, a to podle nejnižší nabídkové ceny bez DPH. Jako nejvhodnější bude vyhodnocena nabídka s nejnižší nabídkovou cenou bez DPH.</w:t>
      </w:r>
    </w:p>
    <w:p w:rsidR="000A13B6" w:rsidRPr="00A044D5" w:rsidRDefault="000A13B6" w:rsidP="000A13B6">
      <w:pPr>
        <w:tabs>
          <w:tab w:val="left" w:pos="284"/>
        </w:tabs>
        <w:ind w:left="284" w:hanging="284"/>
        <w:rPr>
          <w:rFonts w:cstheme="minorHAnsi"/>
        </w:rPr>
      </w:pPr>
      <w:r w:rsidRPr="00A044D5">
        <w:rPr>
          <w:rFonts w:cstheme="minorHAnsi"/>
          <w:noProof/>
        </w:rPr>
        <w:t>2.</w:t>
      </w:r>
      <w:r w:rsidRPr="00A044D5">
        <w:rPr>
          <w:rFonts w:cstheme="minorHAnsi"/>
          <w:noProof/>
        </w:rPr>
        <w:tab/>
        <w:t>Při posouzení nabídek z hlediska splnění zadávacích podmínek posoudí zadavatel nabídkové ceny dodavatelů, tzn., zda není nabídková cena cenou mimořádně nízkou. Zadavatel si vyhrazuje právo požádat dodavatele o zdůvodnění mimořádně nízké nabídkové ceny v případě, že nabídková cena dodavatele bude</w:t>
      </w:r>
      <w:r w:rsidRPr="00A044D5">
        <w:rPr>
          <w:rFonts w:cstheme="minorHAnsi"/>
        </w:rPr>
        <w:t xml:space="preserve"> vzbuzovat oprávněné obavy, zda bude dodavatel schopen za nabídnutou cenu </w:t>
      </w:r>
      <w:r w:rsidRPr="00A044D5">
        <w:rPr>
          <w:rFonts w:cstheme="minorHAnsi"/>
        </w:rPr>
        <w:lastRenderedPageBreak/>
        <w:t>realizovat předmět veřejné zakázky řádně, včas a v kvalitě vymezené projektovou dokumentací stavby.</w:t>
      </w:r>
      <w:r w:rsidRPr="00A044D5">
        <w:rPr>
          <w:rFonts w:cstheme="minorHAnsi"/>
          <w:noProof/>
        </w:rPr>
        <w:t xml:space="preserve"> V případě takových nabídek bude zadavatel postupovat podle § 113 zákona.</w:t>
      </w:r>
    </w:p>
    <w:p w:rsidR="000A13B6" w:rsidRPr="00B611AC" w:rsidRDefault="000A13B6" w:rsidP="000A13B6">
      <w:pPr>
        <w:pStyle w:val="Odstavecseseznamem"/>
        <w:tabs>
          <w:tab w:val="left" w:pos="284"/>
        </w:tabs>
        <w:ind w:left="284" w:hanging="284"/>
        <w:rPr>
          <w:rFonts w:cstheme="minorHAnsi"/>
        </w:rPr>
      </w:pPr>
    </w:p>
    <w:p w:rsidR="000A13B6" w:rsidRPr="00B611AC" w:rsidRDefault="000A13B6" w:rsidP="000A13B6">
      <w:pPr>
        <w:jc w:val="center"/>
        <w:rPr>
          <w:rFonts w:cstheme="minorHAnsi"/>
          <w:b/>
        </w:rPr>
      </w:pPr>
      <w:r>
        <w:rPr>
          <w:rFonts w:cstheme="minorHAnsi"/>
          <w:b/>
        </w:rPr>
        <w:t xml:space="preserve">článek </w:t>
      </w:r>
      <w:r w:rsidR="00ED3B60">
        <w:rPr>
          <w:rFonts w:cstheme="minorHAnsi"/>
          <w:b/>
        </w:rPr>
        <w:t>58</w:t>
      </w:r>
    </w:p>
    <w:p w:rsidR="000A13B6" w:rsidRPr="00B611AC" w:rsidRDefault="000A13B6" w:rsidP="000A13B6">
      <w:pPr>
        <w:shd w:val="clear" w:color="auto" w:fill="002060"/>
        <w:jc w:val="center"/>
        <w:rPr>
          <w:rFonts w:cstheme="minorHAnsi"/>
          <w:b/>
        </w:rPr>
      </w:pPr>
      <w:r w:rsidRPr="00B611AC">
        <w:rPr>
          <w:rFonts w:cstheme="minorHAnsi"/>
          <w:b/>
        </w:rPr>
        <w:t xml:space="preserve">Další požadavky zadavatele k zadávacímu řízení - jistota, dokumentace </w:t>
      </w:r>
    </w:p>
    <w:p w:rsidR="000A13B6" w:rsidRPr="00B611AC" w:rsidRDefault="000A13B6" w:rsidP="007A0457">
      <w:pPr>
        <w:pStyle w:val="Odstavecseseznamem"/>
        <w:numPr>
          <w:ilvl w:val="0"/>
          <w:numId w:val="30"/>
        </w:numPr>
        <w:ind w:left="284" w:hanging="284"/>
        <w:rPr>
          <w:rFonts w:cstheme="minorHAnsi"/>
        </w:rPr>
      </w:pPr>
      <w:r w:rsidRPr="00B611AC">
        <w:rPr>
          <w:rFonts w:cstheme="minorHAnsi"/>
        </w:rPr>
        <w:t>Zadavatel po dodavatelích požaduje, aby v souladu s § 41 odst. 2 zákona poskytli zadavateli</w:t>
      </w:r>
      <w:r w:rsidRPr="00F461A8">
        <w:rPr>
          <w:rFonts w:cstheme="minorHAnsi"/>
          <w:u w:val="single"/>
        </w:rPr>
        <w:t xml:space="preserve"> </w:t>
      </w:r>
      <w:r w:rsidRPr="007532D9">
        <w:rPr>
          <w:rFonts w:cstheme="minorHAnsi"/>
        </w:rPr>
        <w:t xml:space="preserve">jistotu ve výši </w:t>
      </w:r>
      <w:r>
        <w:rPr>
          <w:rFonts w:cstheme="minorHAnsi"/>
        </w:rPr>
        <w:t>8</w:t>
      </w:r>
      <w:r w:rsidRPr="007532D9">
        <w:rPr>
          <w:rFonts w:cstheme="minorHAnsi"/>
        </w:rPr>
        <w:t>0</w:t>
      </w:r>
      <w:r>
        <w:rPr>
          <w:rFonts w:cstheme="minorHAnsi"/>
        </w:rPr>
        <w:t> </w:t>
      </w:r>
      <w:r w:rsidRPr="007532D9">
        <w:rPr>
          <w:rFonts w:cstheme="minorHAnsi"/>
        </w:rPr>
        <w:t>000</w:t>
      </w:r>
      <w:r>
        <w:rPr>
          <w:rFonts w:cstheme="minorHAnsi"/>
        </w:rPr>
        <w:t>,-</w:t>
      </w:r>
      <w:r w:rsidRPr="007532D9">
        <w:rPr>
          <w:rFonts w:cstheme="minorHAnsi"/>
        </w:rPr>
        <w:t xml:space="preserve"> Kč</w:t>
      </w:r>
      <w:r w:rsidRPr="00B611AC">
        <w:rPr>
          <w:rFonts w:cstheme="minorHAnsi"/>
        </w:rPr>
        <w:t xml:space="preserve"> (slovy: </w:t>
      </w:r>
      <w:r>
        <w:rPr>
          <w:rFonts w:cstheme="minorHAnsi"/>
        </w:rPr>
        <w:t>osmdesát t</w:t>
      </w:r>
      <w:r w:rsidRPr="00B611AC">
        <w:rPr>
          <w:rFonts w:cstheme="minorHAnsi"/>
        </w:rPr>
        <w:t>isíc korun českých), a to jednou z forem uvedených v § 41 odst. 3 zákona. V případě, že dodavatel poskytne zadavateli jistotu složením peněžní částky na účet zadavatele uvedený v čl. 1 odst. 1.1 těchto zadávacích podmínek, ve své nabídce uvede číslo účtu, na který mu má být po ukončení zadávacího řízení jistota uvolněna (vrácena).  Zadavatel upozorňuje účastníky zadávacího řízení na povinnost prokázat v jejich nabídce formu poskytnutí jistoty, a to jedním ze způsobů uvedených v § 41 odst. 4 zákona. Uvolnění jistoty a výkon práva na plnění z jistoty se řídí § 41 odst. 6, resp. odst. 8 zákona.</w:t>
      </w:r>
    </w:p>
    <w:p w:rsidR="000A13B6" w:rsidRDefault="000A13B6" w:rsidP="007A0457">
      <w:pPr>
        <w:pStyle w:val="Odstavecseseznamem"/>
        <w:numPr>
          <w:ilvl w:val="0"/>
          <w:numId w:val="30"/>
        </w:numPr>
        <w:tabs>
          <w:tab w:val="left" w:pos="284"/>
        </w:tabs>
        <w:ind w:left="284" w:hanging="284"/>
        <w:rPr>
          <w:rFonts w:cstheme="minorHAnsi"/>
        </w:rPr>
      </w:pPr>
      <w:r w:rsidRPr="00D017DA">
        <w:rPr>
          <w:rFonts w:cstheme="minorHAnsi"/>
          <w:bCs/>
        </w:rPr>
        <w:t>Předmětná veřejná zakázka bude z části spolufinancována z dotačních zdrojů. Vybraný dodavatel, se kterým bude uzavřena smlouva, je povinen dodržet všechny podmínky poskytovatele dotace, zejména podmínky pro uchovávání dokumentace související s realizací projektu, označení faktur či umožnění provedení kontroly pověřeným orgánům a jejich</w:t>
      </w:r>
      <w:r w:rsidRPr="00D017DA">
        <w:rPr>
          <w:rFonts w:cstheme="minorHAnsi"/>
        </w:rPr>
        <w:t xml:space="preserve"> </w:t>
      </w:r>
      <w:r w:rsidRPr="00D017DA">
        <w:rPr>
          <w:rFonts w:cstheme="minorHAnsi"/>
          <w:bCs/>
        </w:rPr>
        <w:t>zaměstnancům. V</w:t>
      </w:r>
      <w:r w:rsidRPr="00D017DA">
        <w:rPr>
          <w:rFonts w:cstheme="minorHAnsi"/>
        </w:rPr>
        <w:t xml:space="preserve">zhledem ke skutečnosti, že zadavatel dosud neobdržel Rozhodnutí o poskytnutí dotace, dodavatel bere na vědomí, že vlastní plnění (stavba) bude zahájeno až na základě písemné výzvy zadavatele. Pokud dodavatel neobdrží písemnou výzvu k zahájení plnění, nemůže se domáhat plnění. </w:t>
      </w:r>
    </w:p>
    <w:p w:rsidR="000A13B6" w:rsidRDefault="000A13B6" w:rsidP="000A13B6">
      <w:pPr>
        <w:pBdr>
          <w:bottom w:val="single" w:sz="4" w:space="1" w:color="auto"/>
        </w:pBdr>
        <w:tabs>
          <w:tab w:val="left" w:pos="284"/>
        </w:tabs>
        <w:rPr>
          <w:rFonts w:cstheme="minorHAnsi"/>
        </w:rPr>
      </w:pPr>
    </w:p>
    <w:p w:rsidR="000A13B6" w:rsidRDefault="000A13B6" w:rsidP="000A13B6">
      <w:pPr>
        <w:tabs>
          <w:tab w:val="left" w:pos="284"/>
        </w:tabs>
        <w:rPr>
          <w:rFonts w:cstheme="minorHAnsi"/>
        </w:rPr>
      </w:pPr>
    </w:p>
    <w:p w:rsidR="00F40BAE" w:rsidRDefault="00F40BAE"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D253E7" w:rsidRDefault="00D253E7" w:rsidP="009C22D5">
      <w:pPr>
        <w:tabs>
          <w:tab w:val="left" w:pos="284"/>
        </w:tabs>
        <w:rPr>
          <w:rFonts w:cstheme="minorHAnsi"/>
        </w:rPr>
      </w:pPr>
    </w:p>
    <w:p w:rsidR="003B1261" w:rsidRPr="00763C7D" w:rsidRDefault="003B1261" w:rsidP="003B1261">
      <w:pPr>
        <w:pStyle w:val="Normlnweb"/>
        <w:spacing w:before="0" w:beforeAutospacing="0" w:after="0" w:afterAutospacing="0"/>
        <w:jc w:val="center"/>
        <w:rPr>
          <w:rFonts w:asciiTheme="minorHAnsi" w:hAnsiTheme="minorHAnsi" w:cstheme="minorHAnsi"/>
          <w:b/>
        </w:rPr>
      </w:pPr>
      <w:r w:rsidRPr="00763C7D">
        <w:rPr>
          <w:rFonts w:asciiTheme="minorHAnsi" w:hAnsiTheme="minorHAnsi" w:cstheme="minorHAnsi"/>
          <w:b/>
          <w:color w:val="000000"/>
        </w:rPr>
        <w:t>Energetické úspory bytových domů ulice Rokycanova a Kobrova v Ostravě - Radvanicích</w:t>
      </w:r>
    </w:p>
    <w:p w:rsidR="003B1261" w:rsidRPr="009D1073" w:rsidRDefault="003B1261" w:rsidP="003B1261">
      <w:pPr>
        <w:shd w:val="clear" w:color="auto" w:fill="002060"/>
        <w:jc w:val="center"/>
        <w:rPr>
          <w:rFonts w:cstheme="minorHAnsi"/>
          <w:b/>
          <w:sz w:val="36"/>
          <w:szCs w:val="36"/>
        </w:rPr>
      </w:pPr>
      <w:r w:rsidRPr="009D1073">
        <w:rPr>
          <w:rFonts w:cstheme="minorHAnsi"/>
          <w:b/>
          <w:sz w:val="36"/>
          <w:szCs w:val="36"/>
        </w:rPr>
        <w:t xml:space="preserve">ZADÁVACÍ PODMÍNKY </w:t>
      </w:r>
      <w:r>
        <w:rPr>
          <w:rFonts w:cstheme="minorHAnsi"/>
          <w:b/>
          <w:sz w:val="36"/>
          <w:szCs w:val="36"/>
        </w:rPr>
        <w:t xml:space="preserve">PRO ČÁST </w:t>
      </w:r>
      <w:r w:rsidR="005D7DAF">
        <w:rPr>
          <w:rFonts w:cstheme="minorHAnsi"/>
          <w:b/>
          <w:sz w:val="36"/>
          <w:szCs w:val="36"/>
        </w:rPr>
        <w:t>6</w:t>
      </w:r>
      <w:r>
        <w:rPr>
          <w:rFonts w:cstheme="minorHAnsi"/>
          <w:b/>
          <w:sz w:val="36"/>
          <w:szCs w:val="36"/>
        </w:rPr>
        <w:t xml:space="preserve"> VEŘEJNÉ ZAKÁZKY</w:t>
      </w:r>
    </w:p>
    <w:p w:rsidR="003B1261" w:rsidRPr="009D1073" w:rsidRDefault="003B1261" w:rsidP="003B1261">
      <w:pPr>
        <w:jc w:val="center"/>
        <w:rPr>
          <w:rFonts w:cstheme="minorHAnsi"/>
          <w:b/>
        </w:rPr>
      </w:pPr>
      <w:r>
        <w:rPr>
          <w:rFonts w:cstheme="minorHAnsi"/>
          <w:b/>
        </w:rPr>
        <w:t xml:space="preserve">Kobrova </w:t>
      </w:r>
      <w:r w:rsidR="005D7DAF">
        <w:rPr>
          <w:rFonts w:cstheme="minorHAnsi"/>
          <w:b/>
        </w:rPr>
        <w:t>646 / 2</w:t>
      </w:r>
    </w:p>
    <w:p w:rsidR="003B1261" w:rsidRPr="009D1073" w:rsidRDefault="003B1261" w:rsidP="003B1261">
      <w:pPr>
        <w:jc w:val="center"/>
        <w:rPr>
          <w:rFonts w:cstheme="minorHAnsi"/>
          <w:b/>
        </w:rPr>
      </w:pPr>
    </w:p>
    <w:p w:rsidR="003B1261" w:rsidRPr="009D1073" w:rsidRDefault="003B1261" w:rsidP="003B1261">
      <w:pPr>
        <w:jc w:val="center"/>
        <w:rPr>
          <w:rFonts w:cstheme="minorHAnsi"/>
          <w:b/>
        </w:rPr>
      </w:pPr>
      <w:r>
        <w:rPr>
          <w:rFonts w:cstheme="minorHAnsi"/>
          <w:b/>
        </w:rPr>
        <w:t>článek 59</w:t>
      </w:r>
    </w:p>
    <w:p w:rsidR="003B1261" w:rsidRPr="009D1073" w:rsidRDefault="003B1261" w:rsidP="003B1261">
      <w:pPr>
        <w:shd w:val="clear" w:color="auto" w:fill="002060"/>
        <w:jc w:val="center"/>
        <w:rPr>
          <w:rFonts w:cstheme="minorHAnsi"/>
          <w:b/>
        </w:rPr>
      </w:pPr>
      <w:r w:rsidRPr="009D1073">
        <w:rPr>
          <w:rFonts w:cstheme="minorHAnsi"/>
          <w:b/>
        </w:rPr>
        <w:t>Vymezení předmětu veřejné zakázky</w:t>
      </w:r>
    </w:p>
    <w:p w:rsidR="003B1261" w:rsidRPr="002E2A7C" w:rsidRDefault="003B1261" w:rsidP="007A0457">
      <w:pPr>
        <w:pStyle w:val="Odstavecseseznamem"/>
        <w:numPr>
          <w:ilvl w:val="0"/>
          <w:numId w:val="35"/>
        </w:numPr>
        <w:autoSpaceDE w:val="0"/>
        <w:autoSpaceDN w:val="0"/>
        <w:adjustRightInd w:val="0"/>
        <w:ind w:left="284" w:hanging="284"/>
        <w:rPr>
          <w:rFonts w:cstheme="minorHAnsi"/>
        </w:rPr>
      </w:pPr>
      <w:r w:rsidRPr="009D1073">
        <w:rPr>
          <w:rFonts w:cstheme="minorHAnsi"/>
        </w:rPr>
        <w:t xml:space="preserve">Předmětem veřejné zakázky je uzavření smlouvy o dílo na zhotovitele stavby </w:t>
      </w:r>
      <w:r>
        <w:rPr>
          <w:rFonts w:cstheme="minorHAnsi"/>
          <w:b/>
        </w:rPr>
        <w:t xml:space="preserve">Energetické úspory bytových domů ulice Rokycanova a Kobrova v Ostravě – </w:t>
      </w:r>
      <w:r w:rsidRPr="005D7DAF">
        <w:rPr>
          <w:rFonts w:cstheme="minorHAnsi"/>
          <w:b/>
        </w:rPr>
        <w:t xml:space="preserve">Radvanicích, Kobrova </w:t>
      </w:r>
      <w:r w:rsidR="005D7DAF" w:rsidRPr="005D7DAF">
        <w:rPr>
          <w:rFonts w:cstheme="minorHAnsi"/>
          <w:b/>
        </w:rPr>
        <w:t>646</w:t>
      </w:r>
      <w:r w:rsidRPr="005D7DAF">
        <w:rPr>
          <w:rFonts w:cstheme="minorHAnsi"/>
          <w:b/>
        </w:rPr>
        <w:t xml:space="preserve"> / </w:t>
      </w:r>
      <w:r w:rsidR="005D7DAF" w:rsidRPr="005D7DAF">
        <w:rPr>
          <w:rFonts w:cstheme="minorHAnsi"/>
          <w:b/>
        </w:rPr>
        <w:t>2</w:t>
      </w:r>
      <w:r w:rsidRPr="005D7DAF">
        <w:rPr>
          <w:rFonts w:cstheme="minorHAnsi"/>
          <w:b/>
        </w:rPr>
        <w:t xml:space="preserve">  </w:t>
      </w:r>
      <w:r w:rsidRPr="005D7DAF">
        <w:rPr>
          <w:rFonts w:cstheme="minorHAnsi"/>
        </w:rPr>
        <w:t xml:space="preserve">v rozsahu dle projektové dokumentace pro provedení stavby zpracované včetně položkového rozpočtu (výkazu výměr) společností </w:t>
      </w:r>
      <w:r w:rsidRPr="005D7DAF">
        <w:rPr>
          <w:rFonts w:cstheme="minorHAnsi"/>
          <w:b/>
        </w:rPr>
        <w:t xml:space="preserve">Projekce Guňka s.r.o., Hasičská 617, 739 34 Šenov, IČO 015 08 504 </w:t>
      </w:r>
      <w:r w:rsidRPr="005D7DAF">
        <w:rPr>
          <w:rFonts w:cstheme="minorHAnsi"/>
        </w:rPr>
        <w:t>a dále podle těchto zadávacích podmínek předmětné veřejné zakázky, zejména obchodních</w:t>
      </w:r>
      <w:r w:rsidRPr="002E2A7C">
        <w:rPr>
          <w:rFonts w:cstheme="minorHAnsi"/>
        </w:rPr>
        <w:t xml:space="preserve"> podmínek zadavatele sestavených jako Smlouva o dílo.</w:t>
      </w:r>
    </w:p>
    <w:p w:rsidR="003B1261" w:rsidRPr="009D1073" w:rsidRDefault="003B1261" w:rsidP="003B1261">
      <w:pPr>
        <w:pStyle w:val="Odstavecseseznamem"/>
        <w:tabs>
          <w:tab w:val="left" w:pos="284"/>
        </w:tabs>
        <w:ind w:left="284" w:hanging="284"/>
        <w:rPr>
          <w:rFonts w:cstheme="minorHAnsi"/>
        </w:rPr>
      </w:pPr>
      <w:r w:rsidRPr="009D1073">
        <w:rPr>
          <w:rFonts w:cstheme="minorHAnsi"/>
        </w:rPr>
        <w:t>2.</w:t>
      </w:r>
      <w:r w:rsidRPr="009D1073">
        <w:rPr>
          <w:rFonts w:cstheme="minorHAnsi"/>
        </w:rPr>
        <w:tab/>
        <w:t xml:space="preserve">Pokud požadované technické podmínky uvedené v projektové dokumentaci předmětné veřejné zakázky obsahují přímý nebo nepřímý odkaz na určité dodavatele nebo výrobky, nebo patenty na vynálezy, užitné vzory, průmyslové vzory, ochranné známky nebo označení původu umožňuje zadavatel v souladu s § 89 odst. 5 zákona v návaznosti na odst. 6 zákona použití rovnocenného řešení, přičemž se musí jednat o kvalitativně a technicky rovnocenné řešení. </w:t>
      </w:r>
    </w:p>
    <w:p w:rsidR="003B1261" w:rsidRPr="007532D9" w:rsidRDefault="003B1261" w:rsidP="003B1261">
      <w:pPr>
        <w:pStyle w:val="Odstavecseseznamem"/>
        <w:tabs>
          <w:tab w:val="left" w:pos="284"/>
        </w:tabs>
        <w:ind w:left="284" w:hanging="284"/>
        <w:rPr>
          <w:rFonts w:cstheme="minorHAnsi"/>
          <w:b/>
        </w:rPr>
      </w:pPr>
      <w:r w:rsidRPr="007532D9">
        <w:rPr>
          <w:rFonts w:cstheme="minorHAnsi"/>
          <w:b/>
        </w:rPr>
        <w:t>3.</w:t>
      </w:r>
      <w:r w:rsidRPr="007532D9">
        <w:rPr>
          <w:rFonts w:cstheme="minorHAnsi"/>
          <w:b/>
        </w:rPr>
        <w:tab/>
        <w:t xml:space="preserve">Zadávací dokumentace, vyjma projektové dokumentace (dostupná na vyžádání), je dostupná na profilu zadavatele po celou lhůtu pro podání nabídek. </w:t>
      </w:r>
    </w:p>
    <w:p w:rsidR="003B1261" w:rsidRPr="009D1073" w:rsidRDefault="003B1261" w:rsidP="003B1261">
      <w:pPr>
        <w:pStyle w:val="Odstavecseseznamem"/>
        <w:tabs>
          <w:tab w:val="left" w:pos="284"/>
        </w:tabs>
        <w:ind w:left="284" w:hanging="284"/>
        <w:rPr>
          <w:rFonts w:cstheme="minorHAnsi"/>
        </w:rPr>
      </w:pPr>
      <w:r w:rsidRPr="009D1073">
        <w:rPr>
          <w:rFonts w:cstheme="minorHAnsi"/>
        </w:rPr>
        <w:t>4.</w:t>
      </w:r>
      <w:r w:rsidRPr="009D1073">
        <w:rPr>
          <w:rFonts w:cstheme="minorHAnsi"/>
        </w:rPr>
        <w:tab/>
        <w:t>Nezveřejněnou část zadávací dokumentace (projektová dokumentace na CD) mohou dodavatelé požadovat od pověřené osoby (RECTE.CZ, s.r.o., IČO 619 72 690), a to buď osobně po předchozí telefonické dohodě (+420 734 260 410) nebo prostřednictvím elektronické pošty (recte@recte.cz). Žádost dodavatele o poskytnutí nezveřejněné části zadávací dokumentace musí obsahovat identifikační údaje dodavatele v rozsahu podle § 28 odst. 1 písm. g) zákona. Žádost musí dále obsahovat emailovou adresu dodavatele, telefon a kontaktní osobu dodavatele, která bude oprávněná v průběhu lhůty pro podání nabídek uplatňovat vůči zadavateli případné dotazy k obsahu zadávací dokumentace. Žádost dodavatele o poskytnutí nezveřejněné části zadávací dokumentace musí být podepsána osobou oprávněnou jednat jménem nebo za dodavatele. Nezveřejněná část zadávací dokumentace bude poskytnuta dodavatelům po úhradě nákladů na její reprodukci, a to ve výši 50,-- Kč (včetně DPH), v případě odeslání nezveřejněné části zadávací dokumentace prostřednictvím poskytovatele poštovní přepravy bude k této částce připočteno balné a poštovné ve výši 50,-- Kč (včetně DPH).</w:t>
      </w:r>
    </w:p>
    <w:p w:rsidR="003B1261" w:rsidRPr="009D1073" w:rsidRDefault="003B1261" w:rsidP="003B1261">
      <w:pPr>
        <w:pStyle w:val="Odstavecseseznamem"/>
        <w:tabs>
          <w:tab w:val="left" w:pos="284"/>
        </w:tabs>
        <w:ind w:left="284" w:hanging="284"/>
        <w:rPr>
          <w:rFonts w:cstheme="minorHAnsi"/>
        </w:rPr>
      </w:pPr>
      <w:r w:rsidRPr="009D1073">
        <w:rPr>
          <w:rFonts w:cstheme="minorHAnsi"/>
        </w:rPr>
        <w:t>5.</w:t>
      </w:r>
      <w:r w:rsidRPr="009D1073">
        <w:rPr>
          <w:rFonts w:cstheme="minorHAnsi"/>
        </w:rPr>
        <w:tab/>
        <w:t>V případě vysvětlení zadávací dokumentace bude zadavatel postupovat v souladu s § 98 zákona. V případě změn nebo doplnění zadávací dokumentace bude zadavatel postupovat v souladu s § 99 zákona.</w:t>
      </w:r>
    </w:p>
    <w:p w:rsidR="003B1261" w:rsidRPr="009D1073" w:rsidRDefault="003B1261" w:rsidP="003B1261">
      <w:pPr>
        <w:pStyle w:val="Odstavecseseznamem"/>
        <w:tabs>
          <w:tab w:val="left" w:pos="284"/>
        </w:tabs>
        <w:ind w:left="284" w:hanging="284"/>
        <w:rPr>
          <w:rFonts w:cstheme="minorHAnsi"/>
        </w:rPr>
      </w:pPr>
    </w:p>
    <w:p w:rsidR="003B1261" w:rsidRPr="009D1073" w:rsidRDefault="003B1261" w:rsidP="003B1261">
      <w:pPr>
        <w:jc w:val="center"/>
        <w:rPr>
          <w:rFonts w:cstheme="minorHAnsi"/>
          <w:b/>
        </w:rPr>
      </w:pPr>
      <w:r>
        <w:rPr>
          <w:rFonts w:cstheme="minorHAnsi"/>
          <w:b/>
        </w:rPr>
        <w:t>článek 60</w:t>
      </w:r>
    </w:p>
    <w:p w:rsidR="003B1261" w:rsidRPr="009D1073" w:rsidRDefault="003B1261" w:rsidP="003B1261">
      <w:pPr>
        <w:shd w:val="clear" w:color="auto" w:fill="002060"/>
        <w:jc w:val="center"/>
        <w:rPr>
          <w:rFonts w:cstheme="minorHAnsi"/>
          <w:b/>
        </w:rPr>
      </w:pPr>
      <w:r w:rsidRPr="009D1073">
        <w:rPr>
          <w:rFonts w:cstheme="minorHAnsi"/>
          <w:b/>
        </w:rPr>
        <w:t>Využití poddodavatele při plnění předmětu veřejné zakázky</w:t>
      </w:r>
    </w:p>
    <w:p w:rsidR="003B1261" w:rsidRPr="009D1073" w:rsidRDefault="003B1261" w:rsidP="003B1261">
      <w:pPr>
        <w:tabs>
          <w:tab w:val="left" w:pos="284"/>
          <w:tab w:val="left" w:pos="2410"/>
        </w:tabs>
        <w:ind w:left="284" w:hanging="284"/>
        <w:rPr>
          <w:rFonts w:cstheme="minorHAnsi"/>
        </w:rPr>
      </w:pPr>
      <w:r w:rsidRPr="009D1073">
        <w:rPr>
          <w:rFonts w:cstheme="minorHAnsi"/>
        </w:rPr>
        <w:t>1.</w:t>
      </w:r>
      <w:r w:rsidRPr="009D1073">
        <w:rPr>
          <w:rFonts w:cstheme="minorHAnsi"/>
        </w:rPr>
        <w:tab/>
        <w:t xml:space="preserve">Zadavatel po účastnících zadávacího řízení požaduje, aby v případě plnění předmětu veřejné zakázky s pomocí třetích osob (poddodavatelů) uvedli ve své nabídce ty části plnění veřejné zakázky, které hodlají plnit prostřednictvím poddodavatelů. </w:t>
      </w:r>
    </w:p>
    <w:p w:rsidR="003B1261" w:rsidRPr="009D1073" w:rsidRDefault="003B1261" w:rsidP="003B1261">
      <w:pPr>
        <w:tabs>
          <w:tab w:val="left" w:pos="284"/>
          <w:tab w:val="left" w:pos="2410"/>
        </w:tabs>
        <w:ind w:left="284" w:hanging="284"/>
        <w:rPr>
          <w:rFonts w:cstheme="minorHAnsi"/>
          <w:b/>
        </w:rPr>
      </w:pPr>
      <w:r w:rsidRPr="009D1073">
        <w:rPr>
          <w:rFonts w:cstheme="minorHAnsi"/>
        </w:rPr>
        <w:t>2.</w:t>
      </w:r>
      <w:r w:rsidRPr="009D1073">
        <w:rPr>
          <w:rFonts w:cstheme="minorHAnsi"/>
        </w:rPr>
        <w:tab/>
      </w:r>
      <w:r>
        <w:rPr>
          <w:rFonts w:cstheme="minorHAnsi"/>
        </w:rPr>
        <w:t>V souladu s § 105 odst. 2 zákona zadavatel po dodavatelích požaduje, a</w:t>
      </w:r>
      <w:r w:rsidRPr="00534AC7">
        <w:rPr>
          <w:rFonts w:cstheme="minorHAnsi"/>
        </w:rPr>
        <w:t xml:space="preserve">by určené významné činnosti při plnění veřejné zakázky byly </w:t>
      </w:r>
      <w:r>
        <w:rPr>
          <w:rFonts w:cstheme="minorHAnsi"/>
        </w:rPr>
        <w:t>realizovány</w:t>
      </w:r>
      <w:r w:rsidRPr="00534AC7">
        <w:rPr>
          <w:rFonts w:cstheme="minorHAnsi"/>
        </w:rPr>
        <w:t xml:space="preserve"> přímo dodavatelem.</w:t>
      </w:r>
      <w:r>
        <w:rPr>
          <w:rFonts w:cstheme="minorHAnsi"/>
        </w:rPr>
        <w:t xml:space="preserve"> Jedná se o realizaci těchto činností: výkon na pozici stavbyvedoucího a zástupce stavbyvedoucího a veškeré stavební práce související se </w:t>
      </w:r>
      <w:r w:rsidRPr="00A57DC4">
        <w:rPr>
          <w:rFonts w:cstheme="minorHAnsi"/>
        </w:rPr>
        <w:t>zateplení obvodového pláště a výměnou okenních a dveřních otvorů.</w:t>
      </w:r>
    </w:p>
    <w:p w:rsidR="007060CD" w:rsidRDefault="007060CD">
      <w:pPr>
        <w:spacing w:after="200" w:line="276" w:lineRule="auto"/>
        <w:jc w:val="left"/>
        <w:rPr>
          <w:rFonts w:cstheme="minorHAnsi"/>
          <w:b/>
        </w:rPr>
      </w:pPr>
      <w:r>
        <w:rPr>
          <w:rFonts w:cstheme="minorHAnsi"/>
          <w:b/>
        </w:rPr>
        <w:br w:type="page"/>
      </w:r>
    </w:p>
    <w:p w:rsidR="003B1261" w:rsidRPr="009D1073" w:rsidRDefault="003B1261" w:rsidP="003B1261">
      <w:pPr>
        <w:jc w:val="center"/>
        <w:rPr>
          <w:rFonts w:cstheme="minorHAnsi"/>
          <w:b/>
        </w:rPr>
      </w:pPr>
      <w:r>
        <w:rPr>
          <w:rFonts w:cstheme="minorHAnsi"/>
          <w:b/>
        </w:rPr>
        <w:lastRenderedPageBreak/>
        <w:t>článek 61</w:t>
      </w:r>
    </w:p>
    <w:p w:rsidR="003B1261" w:rsidRPr="009D1073" w:rsidRDefault="003B1261" w:rsidP="003B1261">
      <w:pPr>
        <w:shd w:val="clear" w:color="auto" w:fill="002060"/>
        <w:jc w:val="center"/>
        <w:rPr>
          <w:rFonts w:cstheme="minorHAnsi"/>
          <w:b/>
        </w:rPr>
      </w:pPr>
      <w:r w:rsidRPr="009D1073">
        <w:rPr>
          <w:rFonts w:cstheme="minorHAnsi"/>
          <w:b/>
        </w:rPr>
        <w:t>Požadavky na jednotný způsob zpracování nabídkové ceny</w:t>
      </w:r>
    </w:p>
    <w:p w:rsidR="003B1261" w:rsidRPr="009D1073" w:rsidRDefault="003B1261" w:rsidP="003B1261">
      <w:pPr>
        <w:tabs>
          <w:tab w:val="left" w:pos="284"/>
        </w:tabs>
        <w:ind w:left="284" w:hanging="284"/>
        <w:rPr>
          <w:rFonts w:cstheme="minorHAnsi"/>
        </w:rPr>
      </w:pPr>
      <w:r w:rsidRPr="009D1073">
        <w:rPr>
          <w:rFonts w:cstheme="minorHAnsi"/>
        </w:rPr>
        <w:t>1.</w:t>
      </w:r>
      <w:r w:rsidRPr="009D1073">
        <w:rPr>
          <w:rFonts w:cstheme="minorHAnsi"/>
        </w:rPr>
        <w:tab/>
        <w:t>Dodavatel je povinen stanovit svou nabídkovou cenu za splnění předmětu veřejné zakázky ve smlouvě o dílo v českých korunách a v požadovaném členění. Režim DPH bude stanoven v souladu se zákonem č. 235/2001 Sb., o dani z přidané hodnoty, ve znění pozdějších předpisů.</w:t>
      </w:r>
    </w:p>
    <w:p w:rsidR="003B1261" w:rsidRPr="009D1073" w:rsidRDefault="003B1261" w:rsidP="003B1261">
      <w:pPr>
        <w:tabs>
          <w:tab w:val="left" w:pos="284"/>
        </w:tabs>
        <w:ind w:left="284" w:hanging="284"/>
        <w:rPr>
          <w:rFonts w:cstheme="minorHAnsi"/>
        </w:rPr>
      </w:pPr>
      <w:r w:rsidRPr="009D1073">
        <w:rPr>
          <w:rFonts w:cstheme="minorHAnsi"/>
        </w:rPr>
        <w:t>2.</w:t>
      </w:r>
      <w:r w:rsidRPr="009D1073">
        <w:rPr>
          <w:rFonts w:cstheme="minorHAnsi"/>
        </w:rPr>
        <w:tab/>
        <w:t xml:space="preserve">Dodavatel je povinen ocenit všechny položky uvedené v soupise stavebních prací, dodávek a služeb. Položka soupisu prací je začleněna ke stavebnímu nebo inženýrskému objektu, provoznímu souboru nebo ostatním a vedlejším nákladům. Činnosti požadované zadavatelem ve smlouvě o dílo, kterou nejsou uvedené v soupise stavebních prací, dodávek a služeb, ale které se zhotovením stavby přímo souvisí, uvede dodavatel v položce vedlejších rozpočtových nákladů. Položkou soupisu prací se rozumí popis každé jednotlivé stavební práce, dodávky nebo služby, který obsahuje jejich technické a kvalitativní podmínky dle projektové dokumentace stavby. Položky soupisu prací jsou popsány v podrobnostech jednoznačně vymezující obsah požadovaných stavebních prací, dodávek nebo služeb a umožňující porovnatelné ocenění tohoto obsahu. Položky soupisu prací popisující vedlejší a ostatní náklady obsahují jednoznačný popis obsahu příslušné položky a tam, kde není tento popis uveden, je odkaz na jinou část projektové dokumentace stavby, které danou položku specifikují. Podklady určující technické podmínky stavby jsou definované a vymezené předmětnou projektovou dokumentací stavby. </w:t>
      </w:r>
    </w:p>
    <w:p w:rsidR="003B1261" w:rsidRPr="009D1073" w:rsidRDefault="003B1261" w:rsidP="003B1261">
      <w:pPr>
        <w:tabs>
          <w:tab w:val="left" w:pos="284"/>
        </w:tabs>
        <w:ind w:left="284" w:hanging="284"/>
        <w:rPr>
          <w:rFonts w:cstheme="minorHAnsi"/>
        </w:rPr>
      </w:pPr>
      <w:r w:rsidRPr="009D1073">
        <w:rPr>
          <w:rFonts w:cstheme="minorHAnsi"/>
        </w:rPr>
        <w:t>3.</w:t>
      </w:r>
      <w:r w:rsidRPr="009D1073">
        <w:rPr>
          <w:rFonts w:cstheme="minorHAnsi"/>
        </w:rPr>
        <w:tab/>
        <w:t xml:space="preserve">Zadavatel nebude považovat za oceněnou takovou položku, u které bude uvedeno 0,-- Kč, pokud tak výslovně nestanovil zadavatel v těchto zadávacích podmínkách nebo v průběhu lhůty pro podání nabídek nestanovil, že u některé položky bude uvedeno 0,-- Kč.  V případě, že dodavatel ocení položku 0,-- Kč, bude tato skutečnost považována za nesplnění vyhlášených podmínek zadávacího řízení. Zadavatel má však právo se na takto neoceněnou položku dodavatele dotázat. Dodavatel je povinen dodržet předepsanou skladbu neoceněného výkazu výměr, není oprávněn činit v uvedeném neoceněném výkazu výměr změny, jednotlivé položky slučovat nebo naopak rozdělovat, pokud tak výslovně nestanovil zadavatel v těchto zadávacích podmínkách nebo změnu neprovedl v průběhu lhůty pro podání nabídek. Pokud dodavatel nebude tuto povinnost zadavatele ve své nabídce respektovat, bude taková skutečnost považována za nesplnění vyhlášených podmínek předmětného zadávacího řízení. </w:t>
      </w:r>
    </w:p>
    <w:p w:rsidR="003B1261" w:rsidRPr="009D1073" w:rsidRDefault="003B1261" w:rsidP="003B1261">
      <w:pPr>
        <w:tabs>
          <w:tab w:val="left" w:pos="284"/>
        </w:tabs>
        <w:ind w:left="284" w:hanging="284"/>
        <w:rPr>
          <w:rFonts w:cstheme="minorHAnsi"/>
        </w:rPr>
      </w:pPr>
      <w:r w:rsidRPr="009D1073">
        <w:rPr>
          <w:rFonts w:cstheme="minorHAnsi"/>
        </w:rPr>
        <w:t>4.</w:t>
      </w:r>
      <w:r w:rsidRPr="009D1073">
        <w:rPr>
          <w:rFonts w:cstheme="minorHAnsi"/>
        </w:rPr>
        <w:tab/>
        <w:t xml:space="preserve">Zadavatel bude rovněž považovat za nesplnění vyhlášených podmínek předmětného zadávacího řízení takovou nabídku dodavatele, která bude obsahovat některou z položek soupisu prací, která bude oceněna s odlišnou výměrou nebo nebude oceněna vůbec. </w:t>
      </w:r>
    </w:p>
    <w:p w:rsidR="003B1261" w:rsidRPr="009D1073" w:rsidRDefault="003B1261" w:rsidP="003B1261">
      <w:pPr>
        <w:tabs>
          <w:tab w:val="left" w:pos="284"/>
        </w:tabs>
        <w:ind w:left="284" w:hanging="284"/>
        <w:rPr>
          <w:rFonts w:cstheme="minorHAnsi"/>
        </w:rPr>
      </w:pPr>
      <w:r w:rsidRPr="009D1073">
        <w:rPr>
          <w:rFonts w:cstheme="minorHAnsi"/>
        </w:rPr>
        <w:t>5.</w:t>
      </w:r>
      <w:r w:rsidRPr="009D1073">
        <w:rPr>
          <w:rFonts w:cstheme="minorHAnsi"/>
        </w:rPr>
        <w:tab/>
        <w:t xml:space="preserve">V případě, že bude v průběhu zadávacího řízení upřesněn požadavek zadavatele na způsob zpracování nabídkové ceny odlišně od původních jeho požadavků, musí takovou změnu dodavatel ve své nabídce respektovat, v opačném případě bude zadavatel takovou skutečnost považovat za nesplnění vyhlášených podmínek zadávacího řízení. </w:t>
      </w:r>
    </w:p>
    <w:p w:rsidR="003B1261" w:rsidRPr="009D1073" w:rsidRDefault="003B1261" w:rsidP="003B1261">
      <w:pPr>
        <w:tabs>
          <w:tab w:val="left" w:pos="284"/>
        </w:tabs>
        <w:ind w:left="284" w:hanging="284"/>
        <w:rPr>
          <w:rFonts w:cstheme="minorHAnsi"/>
        </w:rPr>
      </w:pPr>
      <w:r w:rsidRPr="009D1073">
        <w:rPr>
          <w:rFonts w:cstheme="minorHAnsi"/>
        </w:rPr>
        <w:t>6.</w:t>
      </w:r>
      <w:r w:rsidRPr="009D1073">
        <w:rPr>
          <w:rFonts w:cstheme="minorHAnsi"/>
        </w:rPr>
        <w:tab/>
        <w:t>Součástí projektové dokumentace stavby je neoceněný výkaz výměr. Povinností dodavatele je tento neoceněný výkaz výměr ocenit a přiložit ke smlouvě o dílo jako její přílohu. Ve výkazu výměr uvádí zadavatel výpočet použitý pro stanovení předpokládaného množství položky soupisu prací a odkaz na příslušnou grafickou nebo textovou část projektové dokumentace stavby tak, aby umožnil kontrolu celkové výměry. Tam, kde tento výpočet není použitý, odkazuje zadavatel na výpočet stanovení množství položky soupisu prací v projektové dokumentaci stavby.</w:t>
      </w:r>
    </w:p>
    <w:p w:rsidR="003B1261" w:rsidRPr="009D1073" w:rsidRDefault="003B1261" w:rsidP="003B1261">
      <w:pPr>
        <w:tabs>
          <w:tab w:val="left" w:pos="284"/>
        </w:tabs>
        <w:ind w:left="284" w:hanging="284"/>
        <w:rPr>
          <w:rFonts w:cstheme="minorHAnsi"/>
        </w:rPr>
      </w:pPr>
      <w:r w:rsidRPr="009D1073">
        <w:rPr>
          <w:rFonts w:cstheme="minorHAnsi"/>
        </w:rPr>
        <w:t>7.</w:t>
      </w:r>
      <w:r w:rsidRPr="009D1073">
        <w:rPr>
          <w:rFonts w:cstheme="minorHAnsi"/>
        </w:rPr>
        <w:tab/>
        <w:t xml:space="preserve">Dodavatel odpovídá za úplnost specifikace prací, dodávek a služeb při ocenění předmětu veřejné zakázky podle neoceněného výkazu výměr, pouze však v rozsahu převzatých písemných dokumentů obsahující zadávací podmínky předmětné veřejné zakázky, včetně zveřejněných vysvětlení k obsahu zadávací dokumentaci, a to až do skončení lhůty pro podání nabídek. </w:t>
      </w:r>
    </w:p>
    <w:p w:rsidR="003B1261" w:rsidRPr="009D1073" w:rsidRDefault="003B1261" w:rsidP="003B1261">
      <w:pPr>
        <w:tabs>
          <w:tab w:val="left" w:pos="284"/>
        </w:tabs>
        <w:ind w:left="284" w:hanging="284"/>
        <w:rPr>
          <w:rFonts w:cstheme="minorHAnsi"/>
        </w:rPr>
      </w:pPr>
      <w:r w:rsidRPr="009D1073">
        <w:rPr>
          <w:rFonts w:cstheme="minorHAnsi"/>
        </w:rPr>
        <w:t>8.</w:t>
      </w:r>
      <w:r w:rsidRPr="009D1073">
        <w:rPr>
          <w:rFonts w:cstheme="minorHAnsi"/>
        </w:rPr>
        <w:tab/>
        <w:t>V případě rozporů mezi neoceněným výkazem výměr a textovou nebo výkresovou částí projektové dokumentace stavby, prioritu pro ocenění předmětu veřejné zakázky má vždy neoceněný výkaz výměr.</w:t>
      </w:r>
    </w:p>
    <w:p w:rsidR="003B1261" w:rsidRPr="009D1073" w:rsidRDefault="003B1261" w:rsidP="003B1261">
      <w:pPr>
        <w:tabs>
          <w:tab w:val="left" w:pos="284"/>
        </w:tabs>
        <w:ind w:left="284" w:hanging="284"/>
        <w:rPr>
          <w:rFonts w:cstheme="minorHAnsi"/>
        </w:rPr>
      </w:pPr>
      <w:r w:rsidRPr="009D1073">
        <w:rPr>
          <w:rFonts w:cstheme="minorHAnsi"/>
        </w:rPr>
        <w:lastRenderedPageBreak/>
        <w:t>9.</w:t>
      </w:r>
      <w:r w:rsidRPr="009D1073">
        <w:rPr>
          <w:rFonts w:cstheme="minorHAnsi"/>
        </w:rPr>
        <w:tab/>
        <w:t xml:space="preserve">V případě rozporu mezi nabídkovou cenou uvedenou ve smlouvě o dílo a dodavatelem oceněným výkazem výměr, případně jinou částí nabídky dodavatele, platí vždy nabídková cena uvedená ve smlouvě o dílo v ustanovení o ceně díla. </w:t>
      </w:r>
    </w:p>
    <w:p w:rsidR="003B1261" w:rsidRPr="009D1073" w:rsidRDefault="003B1261" w:rsidP="003B1261">
      <w:pPr>
        <w:jc w:val="center"/>
        <w:rPr>
          <w:rFonts w:cstheme="minorHAnsi"/>
          <w:b/>
        </w:rPr>
      </w:pPr>
    </w:p>
    <w:p w:rsidR="003B1261" w:rsidRPr="009D1073" w:rsidRDefault="003B1261" w:rsidP="003B1261">
      <w:pPr>
        <w:jc w:val="center"/>
        <w:rPr>
          <w:rFonts w:cstheme="minorHAnsi"/>
          <w:b/>
        </w:rPr>
      </w:pPr>
      <w:r>
        <w:rPr>
          <w:rFonts w:cstheme="minorHAnsi"/>
          <w:b/>
        </w:rPr>
        <w:t>článek 62</w:t>
      </w:r>
    </w:p>
    <w:p w:rsidR="003B1261" w:rsidRPr="009D1073" w:rsidRDefault="003B1261" w:rsidP="003B1261">
      <w:pPr>
        <w:shd w:val="clear" w:color="auto" w:fill="002060"/>
        <w:jc w:val="center"/>
        <w:rPr>
          <w:rFonts w:cstheme="minorHAnsi"/>
          <w:b/>
        </w:rPr>
      </w:pPr>
      <w:r w:rsidRPr="009D1073">
        <w:rPr>
          <w:rFonts w:cstheme="minorHAnsi"/>
          <w:b/>
        </w:rPr>
        <w:t>Ostatní pokyny a požadavky zadavatele k zadávacímu řízení</w:t>
      </w:r>
    </w:p>
    <w:p w:rsidR="003B1261" w:rsidRPr="00CC5D3E" w:rsidRDefault="003B1261" w:rsidP="007A0457">
      <w:pPr>
        <w:pStyle w:val="Odstavecseseznamem"/>
        <w:numPr>
          <w:ilvl w:val="0"/>
          <w:numId w:val="34"/>
        </w:numPr>
        <w:ind w:left="284" w:hanging="284"/>
        <w:rPr>
          <w:rFonts w:cstheme="minorHAnsi"/>
        </w:rPr>
      </w:pPr>
      <w:r w:rsidRPr="00CC5D3E">
        <w:rPr>
          <w:rFonts w:cstheme="minorHAnsi"/>
        </w:rPr>
        <w:t xml:space="preserve">Nabídky se podávají písemně a v souladu s § 107 zákona. Nabídka musí být doručena na adresu zadavatele v listinné podobě v řádně uzavřené obálce označené názvem takto: </w:t>
      </w:r>
      <w:r w:rsidRPr="00CC5D3E">
        <w:rPr>
          <w:rFonts w:cstheme="minorHAnsi"/>
          <w:b/>
        </w:rPr>
        <w:t xml:space="preserve">VEŘEJNÁ ZAKÁZKA - </w:t>
      </w:r>
      <w:r w:rsidRPr="00CC5D3E">
        <w:rPr>
          <w:rFonts w:cstheme="minorHAnsi"/>
          <w:b/>
          <w:color w:val="000000"/>
        </w:rPr>
        <w:t>Energetické úspory bytových domů ulice Rokycanova a Kobrova v Os</w:t>
      </w:r>
      <w:r w:rsidRPr="005D7DAF">
        <w:rPr>
          <w:rFonts w:cstheme="minorHAnsi"/>
          <w:b/>
        </w:rPr>
        <w:t xml:space="preserve">travě – Radvanicích, část </w:t>
      </w:r>
      <w:r w:rsidR="005D7DAF" w:rsidRPr="005D7DAF">
        <w:rPr>
          <w:rFonts w:cstheme="minorHAnsi"/>
          <w:b/>
        </w:rPr>
        <w:t>6</w:t>
      </w:r>
      <w:r w:rsidRPr="005D7DAF">
        <w:rPr>
          <w:rFonts w:cstheme="minorHAnsi"/>
          <w:b/>
        </w:rPr>
        <w:t xml:space="preserve"> – Kobrova </w:t>
      </w:r>
      <w:r w:rsidR="005D7DAF" w:rsidRPr="005D7DAF">
        <w:rPr>
          <w:rFonts w:cstheme="minorHAnsi"/>
          <w:b/>
        </w:rPr>
        <w:t>646</w:t>
      </w:r>
      <w:r w:rsidRPr="005D7DAF">
        <w:rPr>
          <w:rFonts w:cstheme="minorHAnsi"/>
          <w:b/>
        </w:rPr>
        <w:t xml:space="preserve"> / </w:t>
      </w:r>
      <w:r w:rsidR="005D7DAF" w:rsidRPr="005D7DAF">
        <w:rPr>
          <w:rFonts w:cstheme="minorHAnsi"/>
          <w:b/>
        </w:rPr>
        <w:t>2</w:t>
      </w:r>
      <w:r w:rsidRPr="005D7DAF">
        <w:rPr>
          <w:rFonts w:cstheme="minorHAnsi"/>
          <w:b/>
        </w:rPr>
        <w:t xml:space="preserve"> – NEOTEVÍRAT. </w:t>
      </w:r>
      <w:r w:rsidRPr="005D7DAF">
        <w:rPr>
          <w:rFonts w:cstheme="minorHAnsi"/>
        </w:rPr>
        <w:t xml:space="preserve">Dodavatel může podat na </w:t>
      </w:r>
      <w:r w:rsidRPr="005D7DAF">
        <w:rPr>
          <w:rFonts w:cstheme="minorHAnsi"/>
          <w:b/>
        </w:rPr>
        <w:t xml:space="preserve">část </w:t>
      </w:r>
      <w:r w:rsidR="005D7DAF" w:rsidRPr="005D7DAF">
        <w:rPr>
          <w:rFonts w:cstheme="minorHAnsi"/>
          <w:b/>
        </w:rPr>
        <w:t>6</w:t>
      </w:r>
      <w:r w:rsidRPr="005D7DAF">
        <w:rPr>
          <w:rFonts w:cstheme="minorHAnsi"/>
        </w:rPr>
        <w:t xml:space="preserve"> jen jednu</w:t>
      </w:r>
      <w:r w:rsidRPr="00CC5D3E">
        <w:rPr>
          <w:rFonts w:cstheme="minorHAnsi"/>
        </w:rPr>
        <w:t xml:space="preserve"> nabídku. Dodavatel, který podal nabídku v zadávacím řízení, nesmí být současně osobou, jejímž prostřednictvím jiný dodavatel v tomtéž zadávacím řízení prokazuje kvalifikaci. V případě porušení povinnosti uvedené v předchozí větě, bude zadavatel postupovat podle § 107 odst. 5 zákona.</w:t>
      </w:r>
    </w:p>
    <w:p w:rsidR="003B1261" w:rsidRPr="009D1073" w:rsidRDefault="003B1261" w:rsidP="007A0457">
      <w:pPr>
        <w:pStyle w:val="Odstavecseseznamem"/>
        <w:numPr>
          <w:ilvl w:val="0"/>
          <w:numId w:val="34"/>
        </w:numPr>
        <w:tabs>
          <w:tab w:val="left" w:pos="284"/>
        </w:tabs>
        <w:ind w:left="284" w:hanging="284"/>
        <w:rPr>
          <w:rFonts w:cstheme="minorHAnsi"/>
        </w:rPr>
      </w:pPr>
      <w:r w:rsidRPr="009D1073">
        <w:rPr>
          <w:rFonts w:cstheme="minorHAnsi"/>
        </w:rPr>
        <w:t xml:space="preserve">Nabídka dodavatele musí být předložena v českém jazyce. Ustanovení § 45 odst. 3 zákona tím není dotčeno. </w:t>
      </w:r>
    </w:p>
    <w:p w:rsidR="003B1261" w:rsidRPr="009D1073" w:rsidRDefault="003B1261" w:rsidP="007A0457">
      <w:pPr>
        <w:pStyle w:val="Odstavecseseznamem"/>
        <w:numPr>
          <w:ilvl w:val="0"/>
          <w:numId w:val="34"/>
        </w:numPr>
        <w:tabs>
          <w:tab w:val="left" w:pos="284"/>
        </w:tabs>
        <w:rPr>
          <w:rFonts w:cstheme="minorHAnsi"/>
        </w:rPr>
      </w:pPr>
      <w:r w:rsidRPr="009D1073">
        <w:rPr>
          <w:rFonts w:cstheme="minorHAnsi"/>
        </w:rPr>
        <w:t>Dodavatelé předloží svou nabídku nejpozději do konce lhůty pro podání nabídek.</w:t>
      </w:r>
    </w:p>
    <w:p w:rsidR="003B1261" w:rsidRPr="009D1073" w:rsidRDefault="003B1261" w:rsidP="007A0457">
      <w:pPr>
        <w:pStyle w:val="Odstavecseseznamem"/>
        <w:numPr>
          <w:ilvl w:val="0"/>
          <w:numId w:val="34"/>
        </w:numPr>
        <w:tabs>
          <w:tab w:val="left" w:pos="284"/>
        </w:tabs>
        <w:ind w:left="284" w:hanging="284"/>
        <w:rPr>
          <w:rFonts w:cstheme="minorHAnsi"/>
        </w:rPr>
      </w:pPr>
      <w:r w:rsidRPr="009D1073">
        <w:rPr>
          <w:rFonts w:cstheme="minorHAnsi"/>
        </w:rPr>
        <w:t>V rámci transparentnosti předmětného zadávacího řízení a oprávněných zájmů dodavatele doporučuje zadavatel, aby nabídka dodavatele neobsahovala přepisy nebo opravy, které by mohly uvést zadavatele v omyl, aby nabídka dodavatele byla zajištěna způsobem znemožňujícím manipulaci s jednotlivými listy, aby byly jednotlivé listy opatřeny číselnou řadou a listiny a doklady, které nejsou zadavatelem nebo zákonem vyžadovány, byly řazeny v závěru nabídky dodavatele.</w:t>
      </w:r>
    </w:p>
    <w:p w:rsidR="003B1261" w:rsidRPr="009D1073" w:rsidRDefault="003B1261" w:rsidP="007A0457">
      <w:pPr>
        <w:pStyle w:val="Odstavecseseznamem"/>
        <w:numPr>
          <w:ilvl w:val="0"/>
          <w:numId w:val="34"/>
        </w:numPr>
        <w:tabs>
          <w:tab w:val="left" w:pos="284"/>
        </w:tabs>
        <w:ind w:left="284" w:hanging="284"/>
        <w:rPr>
          <w:rFonts w:cstheme="minorHAnsi"/>
        </w:rPr>
      </w:pPr>
      <w:r w:rsidRPr="009D1073">
        <w:rPr>
          <w:rFonts w:cstheme="minorHAnsi"/>
          <w:noProof/>
        </w:rPr>
        <w:t>Zadavatel variantní řešení nepřipouští.</w:t>
      </w:r>
    </w:p>
    <w:p w:rsidR="003B1261" w:rsidRPr="009D1073" w:rsidRDefault="003B1261" w:rsidP="007A0457">
      <w:pPr>
        <w:pStyle w:val="Odstavecseseznamem"/>
        <w:numPr>
          <w:ilvl w:val="0"/>
          <w:numId w:val="34"/>
        </w:numPr>
        <w:tabs>
          <w:tab w:val="left" w:pos="284"/>
        </w:tabs>
        <w:ind w:left="284" w:hanging="284"/>
        <w:rPr>
          <w:rFonts w:cstheme="minorHAnsi"/>
        </w:rPr>
      </w:pPr>
      <w:r w:rsidRPr="009D1073">
        <w:rPr>
          <w:rFonts w:cstheme="minorHAnsi"/>
        </w:rPr>
        <w:t xml:space="preserve">Zadavatel stanovuje v souladu s § 40 zákona zadávací lhůtu v délce </w:t>
      </w:r>
      <w:r>
        <w:rPr>
          <w:rFonts w:cstheme="minorHAnsi"/>
        </w:rPr>
        <w:t>90</w:t>
      </w:r>
      <w:r w:rsidRPr="009D1073">
        <w:rPr>
          <w:rFonts w:cstheme="minorHAnsi"/>
        </w:rPr>
        <w:t xml:space="preserve"> kalendářních dní, když běh této lhůty začíná běžet dnem skončení lhůty pro podání nabídek.</w:t>
      </w:r>
    </w:p>
    <w:p w:rsidR="003B1261" w:rsidRPr="009D1073" w:rsidRDefault="003B1261" w:rsidP="007A0457">
      <w:pPr>
        <w:pStyle w:val="Odstavecseseznamem"/>
        <w:numPr>
          <w:ilvl w:val="0"/>
          <w:numId w:val="34"/>
        </w:numPr>
        <w:tabs>
          <w:tab w:val="left" w:pos="284"/>
        </w:tabs>
        <w:ind w:left="284" w:hanging="284"/>
        <w:rPr>
          <w:rFonts w:cstheme="minorHAnsi"/>
        </w:rPr>
      </w:pPr>
      <w:r w:rsidRPr="009D1073">
        <w:rPr>
          <w:rFonts w:cstheme="minorHAnsi"/>
        </w:rPr>
        <w:t xml:space="preserve">Zadavatel si vyhrazuje právo zadávací řízení zrušit z důvodů vyjmenovaných v § 127 zákona. V případě, že zadavatel zadávací řízení zruší, oznámení o zrušení zadávacího řízení bude odesláno všem účastníkům zadávacího řízení a uveřejněno v zákonných lhůtách ve Věstníku veřejných zakázek a ve Věstníku Evropské unie. Vzhledem k tomu, že zadavatel předpokládá financování realizace veřejné zakázky z dotačních prostředků, upozorňuje účastníky zadávacího řízení, že pokud neobdrží očekávanou dotaci, předmětné zadávací řízení zruší. </w:t>
      </w:r>
    </w:p>
    <w:p w:rsidR="003B1261" w:rsidRPr="009D1073" w:rsidRDefault="003B1261" w:rsidP="007A0457">
      <w:pPr>
        <w:pStyle w:val="Odstavecseseznamem"/>
        <w:numPr>
          <w:ilvl w:val="0"/>
          <w:numId w:val="34"/>
        </w:numPr>
        <w:tabs>
          <w:tab w:val="left" w:pos="284"/>
        </w:tabs>
        <w:ind w:left="284" w:hanging="284"/>
        <w:rPr>
          <w:rFonts w:cstheme="minorHAnsi"/>
        </w:rPr>
      </w:pPr>
      <w:r w:rsidRPr="009D1073">
        <w:rPr>
          <w:rFonts w:cstheme="minorHAnsi"/>
        </w:rPr>
        <w:t xml:space="preserve">Dodavatel nemá právo na náhradu nákladů spojených v účasti v zadávacím řízení. </w:t>
      </w:r>
    </w:p>
    <w:p w:rsidR="003B1261" w:rsidRPr="009D1073" w:rsidRDefault="003B1261" w:rsidP="007A0457">
      <w:pPr>
        <w:pStyle w:val="Odstavecseseznamem"/>
        <w:numPr>
          <w:ilvl w:val="0"/>
          <w:numId w:val="34"/>
        </w:numPr>
        <w:tabs>
          <w:tab w:val="left" w:pos="284"/>
        </w:tabs>
        <w:ind w:left="284" w:hanging="284"/>
        <w:rPr>
          <w:rFonts w:cstheme="minorHAnsi"/>
        </w:rPr>
      </w:pPr>
      <w:r w:rsidRPr="009D1073">
        <w:rPr>
          <w:rFonts w:eastAsia="Calibri" w:cstheme="minorHAnsi"/>
        </w:rPr>
        <w:t>Zadavatel si vyhrazuje právo ověřit si informace deklarované (obsažené) v</w:t>
      </w:r>
      <w:r w:rsidRPr="009D1073">
        <w:rPr>
          <w:rFonts w:cstheme="minorHAnsi"/>
        </w:rPr>
        <w:t> </w:t>
      </w:r>
      <w:r w:rsidRPr="009D1073">
        <w:rPr>
          <w:rFonts w:eastAsia="Calibri" w:cstheme="minorHAnsi"/>
        </w:rPr>
        <w:t>nabídce</w:t>
      </w:r>
      <w:r w:rsidRPr="009D1073">
        <w:rPr>
          <w:rFonts w:cstheme="minorHAnsi"/>
        </w:rPr>
        <w:t xml:space="preserve"> dodavatelů</w:t>
      </w:r>
      <w:r w:rsidRPr="009D1073">
        <w:rPr>
          <w:rFonts w:eastAsia="Calibri" w:cstheme="minorHAnsi"/>
        </w:rPr>
        <w:t xml:space="preserve"> (nebo poskytnuté dodatečně na základě písemné výzvy zadavatele) u třetích osob a </w:t>
      </w:r>
      <w:r w:rsidRPr="009D1073">
        <w:rPr>
          <w:rFonts w:cstheme="minorHAnsi"/>
        </w:rPr>
        <w:t>dodavatel</w:t>
      </w:r>
      <w:r w:rsidRPr="009D1073">
        <w:rPr>
          <w:rFonts w:eastAsia="Calibri" w:cstheme="minorHAnsi"/>
        </w:rPr>
        <w:t xml:space="preserve"> je povinen v takovém případě zadavateli poskytnout řádnou součinnost. Zadavatel si vyhrazuje právo (možnost) použití informací, dokladů a dalších listin předložených </w:t>
      </w:r>
      <w:r w:rsidRPr="009D1073">
        <w:rPr>
          <w:rFonts w:cstheme="minorHAnsi"/>
        </w:rPr>
        <w:t>dodavatelem</w:t>
      </w:r>
      <w:r w:rsidRPr="009D1073">
        <w:rPr>
          <w:rFonts w:eastAsia="Calibri" w:cstheme="minorHAnsi"/>
        </w:rPr>
        <w:t xml:space="preserve"> v jeho nabídce za účelem ověření jejich pravdivosti. Zadavatel je oprávněn použít jakékoliv informace, doklady či listiny poskytnuté </w:t>
      </w:r>
      <w:r w:rsidRPr="009D1073">
        <w:rPr>
          <w:rFonts w:cstheme="minorHAnsi"/>
        </w:rPr>
        <w:t xml:space="preserve">dodavatelem </w:t>
      </w:r>
      <w:r w:rsidRPr="009D1073">
        <w:rPr>
          <w:rFonts w:eastAsia="Calibri" w:cstheme="minorHAnsi"/>
        </w:rPr>
        <w:t>v rámci předmětného zadávacího řízení, je-li to nezbytné pro postup podle zákona o</w:t>
      </w:r>
      <w:r w:rsidRPr="009D1073">
        <w:rPr>
          <w:rFonts w:cstheme="minorHAnsi"/>
        </w:rPr>
        <w:t xml:space="preserve"> zadávání</w:t>
      </w:r>
      <w:r w:rsidRPr="009D1073">
        <w:rPr>
          <w:rFonts w:eastAsia="Calibri" w:cstheme="minorHAnsi"/>
        </w:rPr>
        <w:t xml:space="preserve"> veřejných zakázkách, nebo pokud to vyplývá z jeho účelu.</w:t>
      </w:r>
    </w:p>
    <w:p w:rsidR="003B1261" w:rsidRPr="009D1073" w:rsidRDefault="003B1261" w:rsidP="007A0457">
      <w:pPr>
        <w:pStyle w:val="Odstavecseseznamem"/>
        <w:numPr>
          <w:ilvl w:val="0"/>
          <w:numId w:val="34"/>
        </w:numPr>
        <w:tabs>
          <w:tab w:val="left" w:pos="284"/>
        </w:tabs>
        <w:ind w:left="284" w:hanging="284"/>
        <w:rPr>
          <w:rFonts w:cstheme="minorHAnsi"/>
        </w:rPr>
      </w:pPr>
      <w:r w:rsidRPr="009D1073">
        <w:rPr>
          <w:rFonts w:cstheme="minorHAnsi"/>
        </w:rPr>
        <w:t xml:space="preserve">Dodavatel je povinen předložit ve své nabídce návrh smlouvy o dílo, a to v rozsahu podle přílohy </w:t>
      </w:r>
      <w:r>
        <w:rPr>
          <w:rFonts w:cstheme="minorHAnsi"/>
        </w:rPr>
        <w:br/>
      </w:r>
      <w:r w:rsidRPr="009D1073">
        <w:rPr>
          <w:rFonts w:cstheme="minorHAnsi"/>
        </w:rPr>
        <w:t xml:space="preserve">č. 2 označené jako Smlouva o dílo. Do návrhu smlouvy o dílo musí být dodavatelem zapracovány veškeré požadavky a podmínky zadavatele uvedené v zadávacích podmínkách a v zadávací dokumentaci nebo v jiných dokumentech a listinách obsahující vymezení předmětu veřejné zakázky. Dodavatel je povinen do návrhu smlouvy o dílo doplnit údaje nezbytné pro vznik smlouvy, a to zejména své identifikační údaje uvedené v čl. I smlouvy o dílo, kontaktní a zmocněné osoby, číslo bankovního účtu a banku, cenu díla a všechny požadované přílohy smlouvy. V případě rozporů mezi údaji uvedenými ve smlouvě o dílo a ostatními částmi nabídky dodavatele platí vždy údaje uvedené ve smlouvě o dílo. Návrh smlouvy o dílo musí být podepsaný osobou oprávněnou jednat jménem nebo za dodavatele. </w:t>
      </w:r>
    </w:p>
    <w:p w:rsidR="003B1261" w:rsidRPr="009D1073" w:rsidRDefault="003B1261" w:rsidP="007A0457">
      <w:pPr>
        <w:pStyle w:val="Odstavecseseznamem"/>
        <w:numPr>
          <w:ilvl w:val="0"/>
          <w:numId w:val="34"/>
        </w:numPr>
        <w:tabs>
          <w:tab w:val="left" w:pos="284"/>
        </w:tabs>
        <w:rPr>
          <w:rFonts w:cstheme="minorHAnsi"/>
        </w:rPr>
      </w:pPr>
      <w:r w:rsidRPr="009D1073">
        <w:rPr>
          <w:rFonts w:cstheme="minorHAnsi"/>
        </w:rPr>
        <w:lastRenderedPageBreak/>
        <w:t>Podává-li nabídku více dodavatelů společně, jsou povinni přiložit k návrhu smlouvy o dílo též smlouvu (např. o společnosti) obsahující mimo další i závazek o tom, že všichni dodavatelé uvedení ve smlouvě jsou vůči zadavateli a všem třetím osobám z jakýchkoliv závazků vzniklých v souvislosti s plněním předmětu veřejné zakázky či vzniklých v důsledku prodlení či porušením smluvních povinností zavázáni společně a nerozdílně. Smlouva musí dále vymezovat, kdo je oprávněn za ostatní dodavatele jednat a jaký je věcný konkrétní podíl jednotlivých jeho účastníků na celkovém plnění. Podává-li nabídku více dodavatelů společně, ze smlouvy musí být zřejmé, že se jedná o nabídku více dodavatelů.</w:t>
      </w:r>
    </w:p>
    <w:p w:rsidR="003B1261" w:rsidRPr="009D1073" w:rsidRDefault="003B1261" w:rsidP="007A0457">
      <w:pPr>
        <w:pStyle w:val="Odstavecseseznamem"/>
        <w:numPr>
          <w:ilvl w:val="0"/>
          <w:numId w:val="34"/>
        </w:numPr>
        <w:tabs>
          <w:tab w:val="left" w:pos="284"/>
        </w:tabs>
        <w:rPr>
          <w:rFonts w:cstheme="minorHAnsi"/>
        </w:rPr>
      </w:pPr>
      <w:r w:rsidRPr="009D1073">
        <w:rPr>
          <w:rFonts w:cstheme="minorHAnsi"/>
        </w:rPr>
        <w:t>Zadavatel si vyhrazuje právo oznámit oznámení o vyloučení účastníka zadávacího řízení nebo oznámení o výběru dodavatele uveřejněním na profilu zadavatele. V takovém případě se oznámení považují za doručená všem účastníkům zadávacího řízení okamžikem jejich uveřejnění.</w:t>
      </w:r>
    </w:p>
    <w:p w:rsidR="003B1261" w:rsidRPr="009D1073" w:rsidRDefault="003B1261" w:rsidP="003B1261">
      <w:pPr>
        <w:jc w:val="center"/>
        <w:rPr>
          <w:rFonts w:cstheme="minorHAnsi"/>
          <w:b/>
        </w:rPr>
      </w:pPr>
    </w:p>
    <w:p w:rsidR="003B1261" w:rsidRPr="009D1073" w:rsidRDefault="003B1261" w:rsidP="003B1261">
      <w:pPr>
        <w:jc w:val="center"/>
        <w:rPr>
          <w:rFonts w:cstheme="minorHAnsi"/>
          <w:b/>
        </w:rPr>
      </w:pPr>
      <w:r w:rsidRPr="009D1073">
        <w:rPr>
          <w:rFonts w:cstheme="minorHAnsi"/>
          <w:b/>
        </w:rPr>
        <w:t xml:space="preserve">článek </w:t>
      </w:r>
      <w:r>
        <w:rPr>
          <w:rFonts w:cstheme="minorHAnsi"/>
          <w:b/>
        </w:rPr>
        <w:t>63</w:t>
      </w:r>
    </w:p>
    <w:p w:rsidR="003B1261" w:rsidRPr="009D1073" w:rsidRDefault="003B1261" w:rsidP="003B1261">
      <w:pPr>
        <w:shd w:val="clear" w:color="auto" w:fill="002060"/>
        <w:jc w:val="center"/>
        <w:rPr>
          <w:rFonts w:cstheme="minorHAnsi"/>
          <w:b/>
        </w:rPr>
      </w:pPr>
      <w:r w:rsidRPr="009D1073">
        <w:rPr>
          <w:rFonts w:cstheme="minorHAnsi"/>
          <w:b/>
        </w:rPr>
        <w:t>Podání nabídek</w:t>
      </w:r>
    </w:p>
    <w:p w:rsidR="003B1261" w:rsidRPr="009D1073" w:rsidRDefault="003B1261" w:rsidP="003B1261">
      <w:pPr>
        <w:rPr>
          <w:rFonts w:cstheme="minorHAnsi"/>
        </w:rPr>
      </w:pPr>
      <w:r w:rsidRPr="009D1073">
        <w:rPr>
          <w:rFonts w:cstheme="minorHAnsi"/>
        </w:rPr>
        <w:t xml:space="preserve">Zadavatel stanovil lhůtu pro podání nabídek </w:t>
      </w:r>
      <w:r w:rsidR="00790A79" w:rsidRPr="004F212B">
        <w:rPr>
          <w:rFonts w:cstheme="minorHAnsi"/>
          <w:b/>
          <w:bCs/>
          <w:highlight w:val="yellow"/>
        </w:rPr>
        <w:t>do 5. 9. 2017 do 9:00 hodin</w:t>
      </w:r>
      <w:r w:rsidR="00790A79" w:rsidRPr="008704CC">
        <w:rPr>
          <w:rFonts w:cstheme="minorHAnsi"/>
        </w:rPr>
        <w:t>.</w:t>
      </w:r>
    </w:p>
    <w:p w:rsidR="003B1261" w:rsidRDefault="003B1261" w:rsidP="003B1261">
      <w:pPr>
        <w:jc w:val="center"/>
        <w:rPr>
          <w:rFonts w:cstheme="minorHAnsi"/>
          <w:b/>
        </w:rPr>
      </w:pPr>
    </w:p>
    <w:p w:rsidR="003B1261" w:rsidRPr="009D1073" w:rsidRDefault="003B1261" w:rsidP="003B1261">
      <w:pPr>
        <w:jc w:val="center"/>
        <w:rPr>
          <w:rFonts w:cstheme="minorHAnsi"/>
          <w:b/>
        </w:rPr>
      </w:pPr>
      <w:r>
        <w:rPr>
          <w:rFonts w:cstheme="minorHAnsi"/>
          <w:b/>
        </w:rPr>
        <w:t>článek 64</w:t>
      </w:r>
    </w:p>
    <w:p w:rsidR="003B1261" w:rsidRPr="009D1073" w:rsidRDefault="003B1261" w:rsidP="003B1261">
      <w:pPr>
        <w:shd w:val="clear" w:color="auto" w:fill="002060"/>
        <w:jc w:val="center"/>
        <w:rPr>
          <w:rFonts w:cstheme="minorHAnsi"/>
          <w:b/>
        </w:rPr>
      </w:pPr>
      <w:r w:rsidRPr="009D1073">
        <w:rPr>
          <w:rFonts w:cstheme="minorHAnsi"/>
          <w:b/>
        </w:rPr>
        <w:t>Způsob a místo pro podávání nabídek</w:t>
      </w:r>
    </w:p>
    <w:p w:rsidR="003B1261" w:rsidRPr="009D1073" w:rsidRDefault="003B1261" w:rsidP="003B1261">
      <w:pPr>
        <w:autoSpaceDE w:val="0"/>
        <w:autoSpaceDN w:val="0"/>
        <w:adjustRightInd w:val="0"/>
        <w:rPr>
          <w:rFonts w:cstheme="minorHAnsi"/>
          <w:b/>
          <w:bCs/>
        </w:rPr>
      </w:pPr>
      <w:r w:rsidRPr="009D1073">
        <w:rPr>
          <w:rFonts w:cstheme="minorHAnsi"/>
        </w:rPr>
        <w:t>Nabídky je možno podávat osobně v sídle zadavatele, a to výlučně</w:t>
      </w:r>
      <w:r>
        <w:rPr>
          <w:rFonts w:cstheme="minorHAnsi"/>
        </w:rPr>
        <w:t xml:space="preserve"> v podatelně zadavatele</w:t>
      </w:r>
      <w:r w:rsidRPr="009D1073">
        <w:rPr>
          <w:rFonts w:cstheme="minorHAnsi"/>
        </w:rPr>
        <w:t>. Dodavatelé dále mohou poslat nabídku doporučeně poštou na uvedenou adresu tak, aby byla do konce stanovené lhůty pro podání nabídek doručena zadavateli. Nabídka musí být podána v řádně uzavřené obálce označené názvem veřejné zakázky</w:t>
      </w:r>
      <w:r>
        <w:rPr>
          <w:rFonts w:cstheme="minorHAnsi"/>
        </w:rPr>
        <w:t xml:space="preserve"> a způsobem uvedeným výše.</w:t>
      </w:r>
    </w:p>
    <w:p w:rsidR="003B1261" w:rsidRPr="009D1073" w:rsidRDefault="003B1261" w:rsidP="003B1261">
      <w:pPr>
        <w:jc w:val="center"/>
        <w:rPr>
          <w:rFonts w:cstheme="minorHAnsi"/>
        </w:rPr>
      </w:pPr>
    </w:p>
    <w:p w:rsidR="003B1261" w:rsidRPr="009D1073" w:rsidRDefault="003B1261" w:rsidP="003B1261">
      <w:pPr>
        <w:jc w:val="center"/>
        <w:rPr>
          <w:rFonts w:cstheme="minorHAnsi"/>
          <w:b/>
        </w:rPr>
      </w:pPr>
      <w:r>
        <w:rPr>
          <w:rFonts w:cstheme="minorHAnsi"/>
          <w:b/>
        </w:rPr>
        <w:t>článek 65</w:t>
      </w:r>
    </w:p>
    <w:p w:rsidR="003B1261" w:rsidRPr="009D1073" w:rsidRDefault="003B1261" w:rsidP="003B1261">
      <w:pPr>
        <w:shd w:val="clear" w:color="auto" w:fill="002060"/>
        <w:jc w:val="center"/>
        <w:rPr>
          <w:rFonts w:cstheme="minorHAnsi"/>
          <w:b/>
        </w:rPr>
      </w:pPr>
      <w:r w:rsidRPr="009D1073">
        <w:rPr>
          <w:rFonts w:cstheme="minorHAnsi"/>
          <w:b/>
        </w:rPr>
        <w:t xml:space="preserve">Místo a doba otevírání obálek </w:t>
      </w:r>
    </w:p>
    <w:p w:rsidR="003B1261" w:rsidRPr="009D1073" w:rsidRDefault="003B1261" w:rsidP="007A0457">
      <w:pPr>
        <w:pStyle w:val="Odstavecseseznamem"/>
        <w:numPr>
          <w:ilvl w:val="0"/>
          <w:numId w:val="33"/>
        </w:numPr>
        <w:ind w:left="284" w:hanging="284"/>
        <w:rPr>
          <w:rFonts w:cstheme="minorHAnsi"/>
        </w:rPr>
      </w:pPr>
      <w:r w:rsidRPr="009D1073">
        <w:rPr>
          <w:rFonts w:cstheme="minorHAnsi"/>
        </w:rPr>
        <w:t>Otevírání nabídek v listinné podobě se uskuteční na adrese zadavatele</w:t>
      </w:r>
      <w:r w:rsidRPr="009D1073">
        <w:rPr>
          <w:rFonts w:cstheme="minorHAnsi"/>
          <w:bCs/>
        </w:rPr>
        <w:t>, a to</w:t>
      </w:r>
      <w:r w:rsidRPr="009D1073">
        <w:rPr>
          <w:rFonts w:cstheme="minorHAnsi"/>
        </w:rPr>
        <w:t xml:space="preserve"> po uplynutí lhůty pro podání nabídek, </w:t>
      </w:r>
      <w:r w:rsidRPr="00790A79">
        <w:rPr>
          <w:rFonts w:cstheme="minorHAnsi"/>
          <w:b/>
          <w:highlight w:val="yellow"/>
        </w:rPr>
        <w:t>tj.</w:t>
      </w:r>
      <w:r w:rsidR="00790A79" w:rsidRPr="00790A79">
        <w:rPr>
          <w:rFonts w:cstheme="minorHAnsi"/>
          <w:b/>
          <w:highlight w:val="yellow"/>
        </w:rPr>
        <w:t xml:space="preserve"> 5. 9. 2017 </w:t>
      </w:r>
      <w:r w:rsidRPr="00790A79">
        <w:rPr>
          <w:rFonts w:cstheme="minorHAnsi"/>
          <w:b/>
          <w:highlight w:val="yellow"/>
        </w:rPr>
        <w:t xml:space="preserve">od </w:t>
      </w:r>
      <w:r w:rsidR="00790A79" w:rsidRPr="00790A79">
        <w:rPr>
          <w:rFonts w:cstheme="minorHAnsi"/>
          <w:b/>
          <w:highlight w:val="yellow"/>
        </w:rPr>
        <w:t>9:05</w:t>
      </w:r>
      <w:r w:rsidRPr="00790A79">
        <w:rPr>
          <w:rFonts w:cstheme="minorHAnsi"/>
          <w:b/>
          <w:highlight w:val="yellow"/>
        </w:rPr>
        <w:t xml:space="preserve"> hod</w:t>
      </w:r>
      <w:r w:rsidR="00790A79" w:rsidRPr="00790A79">
        <w:rPr>
          <w:rFonts w:cstheme="minorHAnsi"/>
          <w:b/>
          <w:highlight w:val="yellow"/>
        </w:rPr>
        <w:t>in.</w:t>
      </w:r>
      <w:r w:rsidRPr="009D1073">
        <w:rPr>
          <w:rFonts w:cstheme="minorHAnsi"/>
        </w:rPr>
        <w:t xml:space="preserve"> Otevírání nabídek se mají právo zúčastnit účastníci zadávacího řízení a další osoby, o nichž tak stanoví zadavatel. Z důvodů kapacitních možností na straně zadavatele však maximálně jeden zástupce od jednoho dodavatele.</w:t>
      </w:r>
    </w:p>
    <w:p w:rsidR="003B1261" w:rsidRPr="009D1073" w:rsidRDefault="003B1261" w:rsidP="007A0457">
      <w:pPr>
        <w:pStyle w:val="Odstavecseseznamem"/>
        <w:numPr>
          <w:ilvl w:val="0"/>
          <w:numId w:val="33"/>
        </w:numPr>
        <w:tabs>
          <w:tab w:val="left" w:pos="284"/>
        </w:tabs>
        <w:ind w:left="284" w:hanging="284"/>
        <w:rPr>
          <w:rFonts w:cstheme="minorHAnsi"/>
        </w:rPr>
      </w:pPr>
      <w:r w:rsidRPr="009D1073">
        <w:rPr>
          <w:rFonts w:cstheme="minorHAnsi"/>
        </w:rPr>
        <w:t>Zadavatel bude při otevírání obálek kontrolovat, zda byly nabídky doručeny ve stanovené lhůtě a způsobem podle § 107 odst. 2 zákona. Zadavatel přítomným osobám sdělí identifikační údaje účastníků zadávacího řízení a údaje z nabídek odpovídající číselně vyjádřitelným kritériím hodnocení.</w:t>
      </w:r>
    </w:p>
    <w:p w:rsidR="003B1261" w:rsidRPr="009D1073" w:rsidRDefault="003B1261" w:rsidP="003B1261">
      <w:pPr>
        <w:autoSpaceDE w:val="0"/>
        <w:autoSpaceDN w:val="0"/>
        <w:adjustRightInd w:val="0"/>
        <w:rPr>
          <w:rFonts w:cstheme="minorHAnsi"/>
        </w:rPr>
      </w:pPr>
      <w:r w:rsidRPr="009D1073">
        <w:rPr>
          <w:rFonts w:cstheme="minorHAnsi"/>
        </w:rPr>
        <w:tab/>
      </w:r>
    </w:p>
    <w:p w:rsidR="003B1261" w:rsidRPr="009D1073" w:rsidRDefault="003B1261" w:rsidP="003B1261">
      <w:pPr>
        <w:jc w:val="center"/>
        <w:rPr>
          <w:rFonts w:cstheme="minorHAnsi"/>
          <w:b/>
        </w:rPr>
      </w:pPr>
      <w:r>
        <w:rPr>
          <w:rFonts w:cstheme="minorHAnsi"/>
          <w:b/>
        </w:rPr>
        <w:t>článek 66</w:t>
      </w:r>
    </w:p>
    <w:p w:rsidR="003B1261" w:rsidRPr="009D1073" w:rsidRDefault="003B1261" w:rsidP="003B1261">
      <w:pPr>
        <w:shd w:val="clear" w:color="auto" w:fill="002060"/>
        <w:jc w:val="center"/>
        <w:rPr>
          <w:rFonts w:cstheme="minorHAnsi"/>
          <w:b/>
        </w:rPr>
      </w:pPr>
      <w:r w:rsidRPr="009D1073">
        <w:rPr>
          <w:rFonts w:cstheme="minorHAnsi"/>
          <w:b/>
        </w:rPr>
        <w:t>Postup zadavatele v průběhu zadávacího řízení</w:t>
      </w:r>
    </w:p>
    <w:p w:rsidR="003B1261" w:rsidRPr="009D1073" w:rsidRDefault="003B1261" w:rsidP="003B1261">
      <w:pPr>
        <w:tabs>
          <w:tab w:val="left" w:pos="284"/>
        </w:tabs>
        <w:rPr>
          <w:rFonts w:cstheme="minorHAnsi"/>
          <w:noProof/>
        </w:rPr>
      </w:pPr>
      <w:r w:rsidRPr="009D1073">
        <w:rPr>
          <w:rFonts w:cstheme="minorHAnsi"/>
          <w:noProof/>
        </w:rPr>
        <w:t xml:space="preserve">Nabídky dodavatelů bude zadavatel hodnotit nejprve podle pravidel pro hodnocení nabídek </w:t>
      </w:r>
      <w:r w:rsidRPr="005D7DAF">
        <w:rPr>
          <w:rFonts w:cstheme="minorHAnsi"/>
          <w:noProof/>
        </w:rPr>
        <w:t xml:space="preserve">uvedených v čl. </w:t>
      </w:r>
      <w:r w:rsidR="005D7DAF" w:rsidRPr="005D7DAF">
        <w:rPr>
          <w:rFonts w:cstheme="minorHAnsi"/>
          <w:noProof/>
        </w:rPr>
        <w:t>67</w:t>
      </w:r>
      <w:r w:rsidRPr="005D7DAF">
        <w:rPr>
          <w:rFonts w:cstheme="minorHAnsi"/>
          <w:noProof/>
        </w:rPr>
        <w:t xml:space="preserve"> této</w:t>
      </w:r>
      <w:r w:rsidRPr="009D1073">
        <w:rPr>
          <w:rFonts w:cstheme="minorHAnsi"/>
          <w:noProof/>
        </w:rPr>
        <w:t xml:space="preserve"> zadávací dokumentace. Posouzení splnění podmínek účasti v zadávacím řízení bude provedeno pouze u nabídky dodavatele, jehož nabídka bude na základě posouzení vyhodnocena jako ekonomicky nejvýhodnější nabídka.</w:t>
      </w:r>
    </w:p>
    <w:p w:rsidR="003B1261" w:rsidRPr="009D1073" w:rsidRDefault="003B1261" w:rsidP="003B1261">
      <w:pPr>
        <w:jc w:val="center"/>
        <w:rPr>
          <w:rFonts w:cstheme="minorHAnsi"/>
          <w:b/>
        </w:rPr>
      </w:pPr>
    </w:p>
    <w:p w:rsidR="003B1261" w:rsidRPr="009D1073" w:rsidRDefault="003B1261" w:rsidP="003B1261">
      <w:pPr>
        <w:jc w:val="center"/>
        <w:rPr>
          <w:rFonts w:cstheme="minorHAnsi"/>
          <w:b/>
        </w:rPr>
      </w:pPr>
      <w:r>
        <w:rPr>
          <w:rFonts w:cstheme="minorHAnsi"/>
          <w:b/>
        </w:rPr>
        <w:t>článek 67</w:t>
      </w:r>
    </w:p>
    <w:p w:rsidR="003B1261" w:rsidRPr="009D1073" w:rsidRDefault="003B1261" w:rsidP="003B1261">
      <w:pPr>
        <w:shd w:val="clear" w:color="auto" w:fill="002060"/>
        <w:tabs>
          <w:tab w:val="left" w:pos="1174"/>
          <w:tab w:val="center" w:pos="4536"/>
        </w:tabs>
        <w:jc w:val="center"/>
        <w:rPr>
          <w:rFonts w:cstheme="minorHAnsi"/>
          <w:b/>
        </w:rPr>
      </w:pPr>
      <w:r w:rsidRPr="009D1073">
        <w:rPr>
          <w:rFonts w:cstheme="minorHAnsi"/>
          <w:b/>
        </w:rPr>
        <w:t>Pravidla pro hodnocení nabídek</w:t>
      </w:r>
    </w:p>
    <w:p w:rsidR="003B1261" w:rsidRPr="00A044D5" w:rsidRDefault="003B1261" w:rsidP="003B1261">
      <w:pPr>
        <w:tabs>
          <w:tab w:val="left" w:pos="284"/>
        </w:tabs>
        <w:ind w:left="284" w:hanging="284"/>
        <w:rPr>
          <w:rFonts w:cstheme="minorHAnsi"/>
          <w:noProof/>
        </w:rPr>
      </w:pPr>
      <w:r w:rsidRPr="00A044D5">
        <w:rPr>
          <w:rFonts w:cstheme="minorHAnsi"/>
          <w:noProof/>
        </w:rPr>
        <w:t>1.</w:t>
      </w:r>
      <w:r w:rsidRPr="00A044D5">
        <w:rPr>
          <w:rFonts w:cstheme="minorHAnsi"/>
          <w:noProof/>
        </w:rPr>
        <w:tab/>
        <w:t>Nabídky dodavatelů budou hodnoceny podle jejich ekonomické výhodnosti, a to podle nejnižší nabídkové ceny bez DPH. Jako nejvhodnější bude vyhodnocena nabídka s nejnižší nabídkovou cenou bez DPH.</w:t>
      </w:r>
    </w:p>
    <w:p w:rsidR="003B1261" w:rsidRPr="00A044D5" w:rsidRDefault="003B1261" w:rsidP="003B1261">
      <w:pPr>
        <w:tabs>
          <w:tab w:val="left" w:pos="284"/>
        </w:tabs>
        <w:ind w:left="284" w:hanging="284"/>
        <w:rPr>
          <w:rFonts w:cstheme="minorHAnsi"/>
        </w:rPr>
      </w:pPr>
      <w:r w:rsidRPr="00A044D5">
        <w:rPr>
          <w:rFonts w:cstheme="minorHAnsi"/>
          <w:noProof/>
        </w:rPr>
        <w:t>2.</w:t>
      </w:r>
      <w:r w:rsidRPr="00A044D5">
        <w:rPr>
          <w:rFonts w:cstheme="minorHAnsi"/>
          <w:noProof/>
        </w:rPr>
        <w:tab/>
        <w:t>Při posouzení nabídek z hlediska splnění zadávacích podmínek posoudí zadavatel nabídkové ceny dodavatelů, tzn., zda není nabídková cena cenou mimořádně nízkou. Zadavatel si vyhrazuje právo požádat dodavatele o zdůvodnění mimořádně nízké nabídkové ceny v případě, že nabídková cena dodavatele bude</w:t>
      </w:r>
      <w:r w:rsidRPr="00A044D5">
        <w:rPr>
          <w:rFonts w:cstheme="minorHAnsi"/>
        </w:rPr>
        <w:t xml:space="preserve"> vzbuzovat oprávněné obavy, zda bude dodavatel schopen za nabídnutou cenu </w:t>
      </w:r>
      <w:r w:rsidRPr="00A044D5">
        <w:rPr>
          <w:rFonts w:cstheme="minorHAnsi"/>
        </w:rPr>
        <w:lastRenderedPageBreak/>
        <w:t>realizovat předmět veřejné zakázky řádně, včas a v kvalitě vymezené projektovou dokumentací stavby.</w:t>
      </w:r>
      <w:r w:rsidRPr="00A044D5">
        <w:rPr>
          <w:rFonts w:cstheme="minorHAnsi"/>
          <w:noProof/>
        </w:rPr>
        <w:t xml:space="preserve"> V případě takových nabídek bude zadavatel postupovat podle § 113 zákona.</w:t>
      </w:r>
    </w:p>
    <w:p w:rsidR="003B1261" w:rsidRPr="00B611AC" w:rsidRDefault="003B1261" w:rsidP="003B1261">
      <w:pPr>
        <w:pStyle w:val="Odstavecseseznamem"/>
        <w:tabs>
          <w:tab w:val="left" w:pos="284"/>
        </w:tabs>
        <w:ind w:left="284" w:hanging="284"/>
        <w:rPr>
          <w:rFonts w:cstheme="minorHAnsi"/>
        </w:rPr>
      </w:pPr>
    </w:p>
    <w:p w:rsidR="003B1261" w:rsidRPr="00B611AC" w:rsidRDefault="003B1261" w:rsidP="003B1261">
      <w:pPr>
        <w:jc w:val="center"/>
        <w:rPr>
          <w:rFonts w:cstheme="minorHAnsi"/>
          <w:b/>
        </w:rPr>
      </w:pPr>
      <w:r>
        <w:rPr>
          <w:rFonts w:cstheme="minorHAnsi"/>
          <w:b/>
        </w:rPr>
        <w:t>článek 68</w:t>
      </w:r>
    </w:p>
    <w:p w:rsidR="003B1261" w:rsidRPr="00B611AC" w:rsidRDefault="003B1261" w:rsidP="003B1261">
      <w:pPr>
        <w:shd w:val="clear" w:color="auto" w:fill="002060"/>
        <w:jc w:val="center"/>
        <w:rPr>
          <w:rFonts w:cstheme="minorHAnsi"/>
          <w:b/>
        </w:rPr>
      </w:pPr>
      <w:r w:rsidRPr="00B611AC">
        <w:rPr>
          <w:rFonts w:cstheme="minorHAnsi"/>
          <w:b/>
        </w:rPr>
        <w:t xml:space="preserve">Další požadavky zadavatele k zadávacímu řízení - jistota, dokumentace </w:t>
      </w:r>
    </w:p>
    <w:p w:rsidR="003B1261" w:rsidRPr="00B611AC" w:rsidRDefault="003B1261" w:rsidP="007A0457">
      <w:pPr>
        <w:pStyle w:val="Odstavecseseznamem"/>
        <w:numPr>
          <w:ilvl w:val="0"/>
          <w:numId w:val="32"/>
        </w:numPr>
        <w:ind w:left="284" w:hanging="284"/>
        <w:rPr>
          <w:rFonts w:cstheme="minorHAnsi"/>
        </w:rPr>
      </w:pPr>
      <w:r w:rsidRPr="00B611AC">
        <w:rPr>
          <w:rFonts w:cstheme="minorHAnsi"/>
        </w:rPr>
        <w:t>Zadavatel po dodavatelích požaduje, aby v souladu s § 41 odst. 2 zákona poskytli zadavateli</w:t>
      </w:r>
      <w:r w:rsidRPr="00F461A8">
        <w:rPr>
          <w:rFonts w:cstheme="minorHAnsi"/>
          <w:u w:val="single"/>
        </w:rPr>
        <w:t xml:space="preserve"> </w:t>
      </w:r>
      <w:r w:rsidRPr="007532D9">
        <w:rPr>
          <w:rFonts w:cstheme="minorHAnsi"/>
        </w:rPr>
        <w:t xml:space="preserve">jistotu ve výši </w:t>
      </w:r>
      <w:r>
        <w:rPr>
          <w:rFonts w:cstheme="minorHAnsi"/>
        </w:rPr>
        <w:t>8</w:t>
      </w:r>
      <w:r w:rsidRPr="007532D9">
        <w:rPr>
          <w:rFonts w:cstheme="minorHAnsi"/>
        </w:rPr>
        <w:t>0</w:t>
      </w:r>
      <w:r>
        <w:rPr>
          <w:rFonts w:cstheme="minorHAnsi"/>
        </w:rPr>
        <w:t> </w:t>
      </w:r>
      <w:r w:rsidRPr="007532D9">
        <w:rPr>
          <w:rFonts w:cstheme="minorHAnsi"/>
        </w:rPr>
        <w:t>000</w:t>
      </w:r>
      <w:r>
        <w:rPr>
          <w:rFonts w:cstheme="minorHAnsi"/>
        </w:rPr>
        <w:t>,-</w:t>
      </w:r>
      <w:r w:rsidRPr="007532D9">
        <w:rPr>
          <w:rFonts w:cstheme="minorHAnsi"/>
        </w:rPr>
        <w:t xml:space="preserve"> Kč</w:t>
      </w:r>
      <w:r w:rsidRPr="00B611AC">
        <w:rPr>
          <w:rFonts w:cstheme="minorHAnsi"/>
        </w:rPr>
        <w:t xml:space="preserve"> (slovy: </w:t>
      </w:r>
      <w:r>
        <w:rPr>
          <w:rFonts w:cstheme="minorHAnsi"/>
        </w:rPr>
        <w:t>osmdesát t</w:t>
      </w:r>
      <w:r w:rsidRPr="00B611AC">
        <w:rPr>
          <w:rFonts w:cstheme="minorHAnsi"/>
        </w:rPr>
        <w:t>isíc korun českých), a to jednou z forem uvedených v § 41 odst. 3 zákona. V případě, že dodavatel poskytne zadavateli jistotu složením peněžní částky na účet zadavatele uvedený v čl. 1 odst. 1.1 těchto zadávacích podmínek, ve své nabídce uvede číslo účtu, na který mu má být po ukončení zadávacího řízení jistota uvolněna (vrácena).  Zadavatel upozorňuje účastníky zadávacího řízení na povinnost prokázat v jejich nabídce formu poskytnutí jistoty, a to jedním ze způsobů uvedených v § 41 odst. 4 zákona. Uvolnění jistoty a výkon práva na plnění z jistoty se řídí § 41 odst. 6, resp. odst. 8 zákona.</w:t>
      </w:r>
    </w:p>
    <w:p w:rsidR="003B1261" w:rsidRDefault="003B1261" w:rsidP="007A0457">
      <w:pPr>
        <w:pStyle w:val="Odstavecseseznamem"/>
        <w:numPr>
          <w:ilvl w:val="0"/>
          <w:numId w:val="32"/>
        </w:numPr>
        <w:tabs>
          <w:tab w:val="left" w:pos="284"/>
        </w:tabs>
        <w:ind w:left="284" w:hanging="284"/>
        <w:rPr>
          <w:rFonts w:cstheme="minorHAnsi"/>
        </w:rPr>
      </w:pPr>
      <w:r w:rsidRPr="00D017DA">
        <w:rPr>
          <w:rFonts w:cstheme="minorHAnsi"/>
          <w:bCs/>
        </w:rPr>
        <w:t>Předmětná veřejná zakázka bude z části spolufinancována z dotačních zdrojů. Vybraný dodavatel, se kterým bude uzavřena smlouva, je povinen dodržet všechny podmínky poskytovatele dotace, zejména podmínky pro uchovávání dokumentace související s realizací projektu, označení faktur či umožnění provedení kontroly pověřeným orgánům a jejich</w:t>
      </w:r>
      <w:r w:rsidRPr="00D017DA">
        <w:rPr>
          <w:rFonts w:cstheme="minorHAnsi"/>
        </w:rPr>
        <w:t xml:space="preserve"> </w:t>
      </w:r>
      <w:r w:rsidRPr="00D017DA">
        <w:rPr>
          <w:rFonts w:cstheme="minorHAnsi"/>
          <w:bCs/>
        </w:rPr>
        <w:t>zaměstnancům. V</w:t>
      </w:r>
      <w:r w:rsidRPr="00D017DA">
        <w:rPr>
          <w:rFonts w:cstheme="minorHAnsi"/>
        </w:rPr>
        <w:t xml:space="preserve">zhledem ke skutečnosti, že zadavatel dosud neobdržel Rozhodnutí o poskytnutí dotace, dodavatel bere na vědomí, že vlastní plnění (stavba) bude zahájeno až na základě písemné výzvy zadavatele. Pokud dodavatel neobdrží písemnou výzvu k zahájení plnění, nemůže se domáhat plnění. </w:t>
      </w:r>
    </w:p>
    <w:p w:rsidR="003B1261" w:rsidRDefault="003B1261" w:rsidP="003B1261">
      <w:pPr>
        <w:pBdr>
          <w:bottom w:val="single" w:sz="4" w:space="1" w:color="auto"/>
        </w:pBdr>
        <w:tabs>
          <w:tab w:val="left" w:pos="284"/>
        </w:tabs>
        <w:rPr>
          <w:rFonts w:cstheme="minorHAnsi"/>
        </w:rPr>
      </w:pPr>
    </w:p>
    <w:p w:rsidR="003B1261" w:rsidRDefault="003B1261" w:rsidP="003B1261">
      <w:pPr>
        <w:tabs>
          <w:tab w:val="left" w:pos="284"/>
        </w:tabs>
        <w:rPr>
          <w:rFonts w:cstheme="minorHAnsi"/>
        </w:rPr>
      </w:pPr>
    </w:p>
    <w:p w:rsidR="003B1261" w:rsidRDefault="003B1261" w:rsidP="003B1261">
      <w:pPr>
        <w:tabs>
          <w:tab w:val="left" w:pos="284"/>
        </w:tabs>
        <w:rPr>
          <w:rFonts w:cstheme="minorHAnsi"/>
        </w:rPr>
      </w:pPr>
    </w:p>
    <w:p w:rsidR="00D253E7" w:rsidRDefault="00D253E7"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5D7DAF" w:rsidRPr="00763C7D" w:rsidRDefault="005D7DAF" w:rsidP="005D7DAF">
      <w:pPr>
        <w:pStyle w:val="Normlnweb"/>
        <w:spacing w:before="0" w:beforeAutospacing="0" w:after="0" w:afterAutospacing="0"/>
        <w:jc w:val="center"/>
        <w:rPr>
          <w:rFonts w:asciiTheme="minorHAnsi" w:hAnsiTheme="minorHAnsi" w:cstheme="minorHAnsi"/>
          <w:b/>
        </w:rPr>
      </w:pPr>
      <w:r w:rsidRPr="00763C7D">
        <w:rPr>
          <w:rFonts w:asciiTheme="minorHAnsi" w:hAnsiTheme="minorHAnsi" w:cstheme="minorHAnsi"/>
          <w:b/>
          <w:color w:val="000000"/>
        </w:rPr>
        <w:t>Energetické úspory bytových domů ulice Rokycanova a Kobrova v Ostravě - Radvanicích</w:t>
      </w:r>
    </w:p>
    <w:p w:rsidR="005D7DAF" w:rsidRPr="009D1073" w:rsidRDefault="005D7DAF" w:rsidP="005D7DAF">
      <w:pPr>
        <w:shd w:val="clear" w:color="auto" w:fill="002060"/>
        <w:jc w:val="center"/>
        <w:rPr>
          <w:rFonts w:cstheme="minorHAnsi"/>
          <w:b/>
          <w:sz w:val="36"/>
          <w:szCs w:val="36"/>
        </w:rPr>
      </w:pPr>
      <w:r w:rsidRPr="009D1073">
        <w:rPr>
          <w:rFonts w:cstheme="minorHAnsi"/>
          <w:b/>
          <w:sz w:val="36"/>
          <w:szCs w:val="36"/>
        </w:rPr>
        <w:t xml:space="preserve">ZADÁVACÍ PODMÍNKY </w:t>
      </w:r>
      <w:r>
        <w:rPr>
          <w:rFonts w:cstheme="minorHAnsi"/>
          <w:b/>
          <w:sz w:val="36"/>
          <w:szCs w:val="36"/>
        </w:rPr>
        <w:t>PRO ČÁST 7 VEŘEJNÉ ZAKÁZKY</w:t>
      </w:r>
    </w:p>
    <w:p w:rsidR="005D7DAF" w:rsidRPr="009D1073" w:rsidRDefault="005D7DAF" w:rsidP="005D7DAF">
      <w:pPr>
        <w:jc w:val="center"/>
        <w:rPr>
          <w:rFonts w:cstheme="minorHAnsi"/>
          <w:b/>
        </w:rPr>
      </w:pPr>
      <w:r>
        <w:rPr>
          <w:rFonts w:cstheme="minorHAnsi"/>
          <w:b/>
        </w:rPr>
        <w:t>Rokycanova 641 / 1</w:t>
      </w:r>
    </w:p>
    <w:p w:rsidR="005D7DAF" w:rsidRPr="009D1073" w:rsidRDefault="005D7DAF" w:rsidP="005D7DAF">
      <w:pPr>
        <w:jc w:val="center"/>
        <w:rPr>
          <w:rFonts w:cstheme="minorHAnsi"/>
          <w:b/>
        </w:rPr>
      </w:pPr>
    </w:p>
    <w:p w:rsidR="005D7DAF" w:rsidRPr="009D1073" w:rsidRDefault="005D7DAF" w:rsidP="005D7DAF">
      <w:pPr>
        <w:jc w:val="center"/>
        <w:rPr>
          <w:rFonts w:cstheme="minorHAnsi"/>
          <w:b/>
        </w:rPr>
      </w:pPr>
      <w:r>
        <w:rPr>
          <w:rFonts w:cstheme="minorHAnsi"/>
          <w:b/>
        </w:rPr>
        <w:t>článek 69</w:t>
      </w:r>
    </w:p>
    <w:p w:rsidR="005D7DAF" w:rsidRPr="009D1073" w:rsidRDefault="005D7DAF" w:rsidP="005D7DAF">
      <w:pPr>
        <w:shd w:val="clear" w:color="auto" w:fill="002060"/>
        <w:jc w:val="center"/>
        <w:rPr>
          <w:rFonts w:cstheme="minorHAnsi"/>
          <w:b/>
        </w:rPr>
      </w:pPr>
      <w:r w:rsidRPr="009D1073">
        <w:rPr>
          <w:rFonts w:cstheme="minorHAnsi"/>
          <w:b/>
        </w:rPr>
        <w:t>Vymezení předmětu veřejné zakázky</w:t>
      </w:r>
    </w:p>
    <w:p w:rsidR="005D7DAF" w:rsidRPr="00FE44F6" w:rsidRDefault="005D7DAF" w:rsidP="007A0457">
      <w:pPr>
        <w:pStyle w:val="Odstavecseseznamem"/>
        <w:numPr>
          <w:ilvl w:val="0"/>
          <w:numId w:val="36"/>
        </w:numPr>
        <w:autoSpaceDE w:val="0"/>
        <w:autoSpaceDN w:val="0"/>
        <w:adjustRightInd w:val="0"/>
        <w:ind w:left="284" w:hanging="284"/>
        <w:rPr>
          <w:rFonts w:cstheme="minorHAnsi"/>
        </w:rPr>
      </w:pPr>
      <w:r w:rsidRPr="009D1073">
        <w:rPr>
          <w:rFonts w:cstheme="minorHAnsi"/>
        </w:rPr>
        <w:t xml:space="preserve">Předmětem veřejné zakázky je uzavření smlouvy o dílo na zhotovitele stavby </w:t>
      </w:r>
      <w:r>
        <w:rPr>
          <w:rFonts w:cstheme="minorHAnsi"/>
          <w:b/>
        </w:rPr>
        <w:t>Energetické úspory bytových domů ulice Rokycanova a Kobrova v </w:t>
      </w:r>
      <w:r w:rsidRPr="00FE44F6">
        <w:rPr>
          <w:rFonts w:cstheme="minorHAnsi"/>
          <w:b/>
        </w:rPr>
        <w:t xml:space="preserve">Ostravě – Radvanicích, Rokycanova 641 / 1  </w:t>
      </w:r>
      <w:r w:rsidRPr="00FE44F6">
        <w:rPr>
          <w:rFonts w:cstheme="minorHAnsi"/>
        </w:rPr>
        <w:t xml:space="preserve">v rozsahu dle projektové dokumentace pro provedení stavby zpracované včetně položkového rozpočtu (výkazu výměr) společností </w:t>
      </w:r>
      <w:r w:rsidRPr="00FE44F6">
        <w:rPr>
          <w:rFonts w:cstheme="minorHAnsi"/>
          <w:b/>
        </w:rPr>
        <w:t xml:space="preserve">MS-PROJEKCE s.r.o., Ostrava – Vítkovice, Erbenova 509/5, PSČ 703 00, IČO 046 63 077 </w:t>
      </w:r>
      <w:r w:rsidRPr="00FE44F6">
        <w:rPr>
          <w:rFonts w:cstheme="minorHAnsi"/>
        </w:rPr>
        <w:t>a dále podle těchto zadávacích podmínek předmětné veřejné zakázky, zejména obchodních podmínek zadavatele sestavených jako Smlouva o dílo.</w:t>
      </w:r>
    </w:p>
    <w:p w:rsidR="005D7DAF" w:rsidRPr="009D1073" w:rsidRDefault="005D7DAF" w:rsidP="005D7DAF">
      <w:pPr>
        <w:pStyle w:val="Odstavecseseznamem"/>
        <w:tabs>
          <w:tab w:val="left" w:pos="284"/>
        </w:tabs>
        <w:ind w:left="284" w:hanging="284"/>
        <w:rPr>
          <w:rFonts w:cstheme="minorHAnsi"/>
        </w:rPr>
      </w:pPr>
      <w:r w:rsidRPr="00FE44F6">
        <w:rPr>
          <w:rFonts w:cstheme="minorHAnsi"/>
        </w:rPr>
        <w:t>2.</w:t>
      </w:r>
      <w:r w:rsidRPr="00FE44F6">
        <w:rPr>
          <w:rFonts w:cstheme="minorHAnsi"/>
        </w:rPr>
        <w:tab/>
        <w:t>Pokud požadované technické podmínky uvedené v projektové dokumentaci</w:t>
      </w:r>
      <w:r w:rsidRPr="009D1073">
        <w:rPr>
          <w:rFonts w:cstheme="minorHAnsi"/>
        </w:rPr>
        <w:t xml:space="preserve"> předmětné veřejné zakázky obsahují přímý nebo nepřímý odkaz na určité dodavatele nebo výrobky, nebo patenty na vynálezy, užitné vzory, průmyslové vzory, ochranné známky nebo označení původu umožňuje zadavatel v souladu s § 89 odst. 5 zákona v návaznosti na odst. 6 zákona použití rovnocenného řešení, přičemž se musí jednat o kvalitativně a technicky rovnocenné řešení. </w:t>
      </w:r>
    </w:p>
    <w:p w:rsidR="005D7DAF" w:rsidRPr="007532D9" w:rsidRDefault="005D7DAF" w:rsidP="005D7DAF">
      <w:pPr>
        <w:pStyle w:val="Odstavecseseznamem"/>
        <w:tabs>
          <w:tab w:val="left" w:pos="284"/>
        </w:tabs>
        <w:ind w:left="284" w:hanging="284"/>
        <w:rPr>
          <w:rFonts w:cstheme="minorHAnsi"/>
          <w:b/>
        </w:rPr>
      </w:pPr>
      <w:r w:rsidRPr="007532D9">
        <w:rPr>
          <w:rFonts w:cstheme="minorHAnsi"/>
          <w:b/>
        </w:rPr>
        <w:t>3.</w:t>
      </w:r>
      <w:r w:rsidRPr="007532D9">
        <w:rPr>
          <w:rFonts w:cstheme="minorHAnsi"/>
          <w:b/>
        </w:rPr>
        <w:tab/>
        <w:t xml:space="preserve">Zadávací dokumentace, vyjma projektové dokumentace (dostupná na vyžádání), je dostupná na profilu zadavatele po celou lhůtu pro podání nabídek. </w:t>
      </w:r>
    </w:p>
    <w:p w:rsidR="005D7DAF" w:rsidRPr="009D1073" w:rsidRDefault="005D7DAF" w:rsidP="005D7DAF">
      <w:pPr>
        <w:pStyle w:val="Odstavecseseznamem"/>
        <w:tabs>
          <w:tab w:val="left" w:pos="284"/>
        </w:tabs>
        <w:ind w:left="284" w:hanging="284"/>
        <w:rPr>
          <w:rFonts w:cstheme="minorHAnsi"/>
        </w:rPr>
      </w:pPr>
      <w:r w:rsidRPr="009D1073">
        <w:rPr>
          <w:rFonts w:cstheme="minorHAnsi"/>
        </w:rPr>
        <w:t>4.</w:t>
      </w:r>
      <w:r w:rsidRPr="009D1073">
        <w:rPr>
          <w:rFonts w:cstheme="minorHAnsi"/>
        </w:rPr>
        <w:tab/>
        <w:t>Nezveřejněnou část zadávací dokumentace (projektová dokumentace na CD) mohou dodavatelé požadovat od pověřené osoby (RECTE.CZ, s.r.o., IČO 619 72 690), a to buď osobně po předchozí telefonické dohodě (+420 734 260 410) nebo prostřednictvím elektronické pošty (recte@recte.cz). Žádost dodavatele o poskytnutí nezveřejněné části zadávací dokumentace musí obsahovat identifikační údaje dodavatele v rozsahu podle § 28 odst. 1 písm. g) zákona. Žádost musí dále obsahovat emailovou adresu dodavatele, telefon a kontaktní osobu dodavatele, která bude oprávněná v průběhu lhůty pro podání nabídek uplatňovat vůči zadavateli případné dotazy k obsahu zadávací dokumentace. Žádost dodavatele o poskytnutí nezveřejněné části zadávací dokumentace musí být podepsána osobou oprávněnou jednat jménem nebo za dodavatele. Nezveřejněná část zadávací dokumentace bude poskytnuta dodavatelům po úhradě nákladů na její reprodukci, a to ve výši 50,-- Kč (včetně DPH), v případě odeslání nezveřejněné části zadávací dokumentace prostřednictvím poskytovatele poštovní přepravy bude k této částce připočteno balné a poštovné ve výši 50,-- Kč (včetně DPH).</w:t>
      </w:r>
    </w:p>
    <w:p w:rsidR="005D7DAF" w:rsidRPr="009D1073" w:rsidRDefault="005D7DAF" w:rsidP="005D7DAF">
      <w:pPr>
        <w:pStyle w:val="Odstavecseseznamem"/>
        <w:tabs>
          <w:tab w:val="left" w:pos="284"/>
        </w:tabs>
        <w:ind w:left="284" w:hanging="284"/>
        <w:rPr>
          <w:rFonts w:cstheme="minorHAnsi"/>
        </w:rPr>
      </w:pPr>
      <w:r w:rsidRPr="009D1073">
        <w:rPr>
          <w:rFonts w:cstheme="minorHAnsi"/>
        </w:rPr>
        <w:t>5.</w:t>
      </w:r>
      <w:r w:rsidRPr="009D1073">
        <w:rPr>
          <w:rFonts w:cstheme="minorHAnsi"/>
        </w:rPr>
        <w:tab/>
        <w:t>V případě vysvětlení zadávací dokumentace bude zadavatel postupovat v souladu s § 98 zákona. V případě změn nebo doplnění zadávací dokumentace bude zadavatel postupovat v souladu s § 99 zákona.</w:t>
      </w:r>
    </w:p>
    <w:p w:rsidR="005D7DAF" w:rsidRPr="009D1073" w:rsidRDefault="005D7DAF" w:rsidP="005D7DAF">
      <w:pPr>
        <w:pStyle w:val="Odstavecseseznamem"/>
        <w:tabs>
          <w:tab w:val="left" w:pos="284"/>
        </w:tabs>
        <w:ind w:left="284" w:hanging="284"/>
        <w:rPr>
          <w:rFonts w:cstheme="minorHAnsi"/>
        </w:rPr>
      </w:pPr>
    </w:p>
    <w:p w:rsidR="005D7DAF" w:rsidRPr="009D1073" w:rsidRDefault="005D7DAF" w:rsidP="005D7DAF">
      <w:pPr>
        <w:jc w:val="center"/>
        <w:rPr>
          <w:rFonts w:cstheme="minorHAnsi"/>
          <w:b/>
        </w:rPr>
      </w:pPr>
      <w:r>
        <w:rPr>
          <w:rFonts w:cstheme="minorHAnsi"/>
          <w:b/>
        </w:rPr>
        <w:t>článek 70</w:t>
      </w:r>
    </w:p>
    <w:p w:rsidR="005D7DAF" w:rsidRPr="009D1073" w:rsidRDefault="005D7DAF" w:rsidP="005D7DAF">
      <w:pPr>
        <w:shd w:val="clear" w:color="auto" w:fill="002060"/>
        <w:jc w:val="center"/>
        <w:rPr>
          <w:rFonts w:cstheme="minorHAnsi"/>
          <w:b/>
        </w:rPr>
      </w:pPr>
      <w:r w:rsidRPr="009D1073">
        <w:rPr>
          <w:rFonts w:cstheme="minorHAnsi"/>
          <w:b/>
        </w:rPr>
        <w:t>Využití poddodavatele při plnění předmětu veřejné zakázky</w:t>
      </w:r>
    </w:p>
    <w:p w:rsidR="005D7DAF" w:rsidRPr="009D1073" w:rsidRDefault="005D7DAF" w:rsidP="005D7DAF">
      <w:pPr>
        <w:tabs>
          <w:tab w:val="left" w:pos="284"/>
          <w:tab w:val="left" w:pos="2410"/>
        </w:tabs>
        <w:ind w:left="284" w:hanging="284"/>
        <w:rPr>
          <w:rFonts w:cstheme="minorHAnsi"/>
        </w:rPr>
      </w:pPr>
      <w:r w:rsidRPr="009D1073">
        <w:rPr>
          <w:rFonts w:cstheme="minorHAnsi"/>
        </w:rPr>
        <w:t>1.</w:t>
      </w:r>
      <w:r w:rsidRPr="009D1073">
        <w:rPr>
          <w:rFonts w:cstheme="minorHAnsi"/>
        </w:rPr>
        <w:tab/>
        <w:t xml:space="preserve">Zadavatel po účastnících zadávacího řízení požaduje, aby v případě plnění předmětu veřejné zakázky s pomocí třetích osob (poddodavatelů) uvedli ve své nabídce ty části plnění veřejné zakázky, které hodlají plnit prostřednictvím poddodavatelů. </w:t>
      </w:r>
    </w:p>
    <w:p w:rsidR="005D7DAF" w:rsidRPr="009D1073" w:rsidRDefault="005D7DAF" w:rsidP="005D7DAF">
      <w:pPr>
        <w:tabs>
          <w:tab w:val="left" w:pos="284"/>
          <w:tab w:val="left" w:pos="2410"/>
        </w:tabs>
        <w:ind w:left="284" w:hanging="284"/>
        <w:rPr>
          <w:rFonts w:cstheme="minorHAnsi"/>
          <w:b/>
        </w:rPr>
      </w:pPr>
      <w:r w:rsidRPr="009D1073">
        <w:rPr>
          <w:rFonts w:cstheme="minorHAnsi"/>
        </w:rPr>
        <w:t>2.</w:t>
      </w:r>
      <w:r w:rsidRPr="009D1073">
        <w:rPr>
          <w:rFonts w:cstheme="minorHAnsi"/>
        </w:rPr>
        <w:tab/>
      </w:r>
      <w:r>
        <w:rPr>
          <w:rFonts w:cstheme="minorHAnsi"/>
        </w:rPr>
        <w:t>V souladu s § 105 odst. 2 zákona zadavatel po dodavatelích požaduje, a</w:t>
      </w:r>
      <w:r w:rsidRPr="00534AC7">
        <w:rPr>
          <w:rFonts w:cstheme="minorHAnsi"/>
        </w:rPr>
        <w:t xml:space="preserve">by určené významné činnosti při plnění veřejné zakázky byly </w:t>
      </w:r>
      <w:r>
        <w:rPr>
          <w:rFonts w:cstheme="minorHAnsi"/>
        </w:rPr>
        <w:t>realizovány</w:t>
      </w:r>
      <w:r w:rsidRPr="00534AC7">
        <w:rPr>
          <w:rFonts w:cstheme="minorHAnsi"/>
        </w:rPr>
        <w:t xml:space="preserve"> přímo dodavatelem.</w:t>
      </w:r>
      <w:r>
        <w:rPr>
          <w:rFonts w:cstheme="minorHAnsi"/>
        </w:rPr>
        <w:t xml:space="preserve"> Jedná se o realizaci těchto činností: výkon na pozici stavbyvedoucího a zástupce stavbyvedoucího a veškeré stavební práce související se </w:t>
      </w:r>
      <w:r w:rsidRPr="00A57DC4">
        <w:rPr>
          <w:rFonts w:cstheme="minorHAnsi"/>
        </w:rPr>
        <w:t>zateplení obvodového pláště a výměnou okenních a dveřních otvorů.</w:t>
      </w:r>
    </w:p>
    <w:p w:rsidR="00041B50" w:rsidRPr="009D1073" w:rsidRDefault="00041B50" w:rsidP="00041B50">
      <w:pPr>
        <w:tabs>
          <w:tab w:val="left" w:pos="284"/>
          <w:tab w:val="left" w:pos="2410"/>
        </w:tabs>
        <w:ind w:left="284" w:hanging="284"/>
        <w:rPr>
          <w:rFonts w:cstheme="minorHAnsi"/>
          <w:b/>
        </w:rPr>
      </w:pPr>
    </w:p>
    <w:p w:rsidR="007060CD" w:rsidRDefault="007060CD">
      <w:pPr>
        <w:spacing w:after="200" w:line="276" w:lineRule="auto"/>
        <w:jc w:val="left"/>
        <w:rPr>
          <w:rFonts w:cstheme="minorHAnsi"/>
          <w:b/>
        </w:rPr>
      </w:pPr>
      <w:r>
        <w:rPr>
          <w:rFonts w:cstheme="minorHAnsi"/>
          <w:b/>
        </w:rPr>
        <w:br w:type="page"/>
      </w:r>
    </w:p>
    <w:p w:rsidR="005D7DAF" w:rsidRPr="009D1073" w:rsidRDefault="005D7DAF" w:rsidP="005D7DAF">
      <w:pPr>
        <w:jc w:val="center"/>
        <w:rPr>
          <w:rFonts w:cstheme="minorHAnsi"/>
          <w:b/>
        </w:rPr>
      </w:pPr>
      <w:r>
        <w:rPr>
          <w:rFonts w:cstheme="minorHAnsi"/>
          <w:b/>
        </w:rPr>
        <w:lastRenderedPageBreak/>
        <w:t>článek 71</w:t>
      </w:r>
    </w:p>
    <w:p w:rsidR="005D7DAF" w:rsidRPr="009D1073" w:rsidRDefault="005D7DAF" w:rsidP="005D7DAF">
      <w:pPr>
        <w:shd w:val="clear" w:color="auto" w:fill="002060"/>
        <w:jc w:val="center"/>
        <w:rPr>
          <w:rFonts w:cstheme="minorHAnsi"/>
          <w:b/>
        </w:rPr>
      </w:pPr>
      <w:r w:rsidRPr="009D1073">
        <w:rPr>
          <w:rFonts w:cstheme="minorHAnsi"/>
          <w:b/>
        </w:rPr>
        <w:t>Požadavky na jednotný způsob zpracování nabídkové ceny</w:t>
      </w:r>
    </w:p>
    <w:p w:rsidR="005D7DAF" w:rsidRPr="009D1073" w:rsidRDefault="005D7DAF" w:rsidP="005D7DAF">
      <w:pPr>
        <w:tabs>
          <w:tab w:val="left" w:pos="284"/>
        </w:tabs>
        <w:ind w:left="284" w:hanging="284"/>
        <w:rPr>
          <w:rFonts w:cstheme="minorHAnsi"/>
        </w:rPr>
      </w:pPr>
      <w:r w:rsidRPr="009D1073">
        <w:rPr>
          <w:rFonts w:cstheme="minorHAnsi"/>
        </w:rPr>
        <w:t>1.</w:t>
      </w:r>
      <w:r w:rsidRPr="009D1073">
        <w:rPr>
          <w:rFonts w:cstheme="minorHAnsi"/>
        </w:rPr>
        <w:tab/>
        <w:t>Dodavatel je povinen stanovit svou nabídkovou cenu za splnění předmětu veřejné zakázky ve smlouvě o dílo v českých korunách a v požadovaném členění. Režim DPH bude stanoven v souladu se zákonem č. 235/2001 Sb., o dani z přidané hodnoty, ve znění pozdějších předpisů.</w:t>
      </w:r>
    </w:p>
    <w:p w:rsidR="005D7DAF" w:rsidRPr="009D1073" w:rsidRDefault="005D7DAF" w:rsidP="005D7DAF">
      <w:pPr>
        <w:tabs>
          <w:tab w:val="left" w:pos="284"/>
        </w:tabs>
        <w:ind w:left="284" w:hanging="284"/>
        <w:rPr>
          <w:rFonts w:cstheme="minorHAnsi"/>
        </w:rPr>
      </w:pPr>
      <w:r w:rsidRPr="009D1073">
        <w:rPr>
          <w:rFonts w:cstheme="minorHAnsi"/>
        </w:rPr>
        <w:t>2.</w:t>
      </w:r>
      <w:r w:rsidRPr="009D1073">
        <w:rPr>
          <w:rFonts w:cstheme="minorHAnsi"/>
        </w:rPr>
        <w:tab/>
        <w:t xml:space="preserve">Dodavatel je povinen ocenit všechny položky uvedené v soupise stavebních prací, dodávek a služeb. Položka soupisu prací je začleněna ke stavebnímu nebo inženýrskému objektu, provoznímu souboru nebo ostatním a vedlejším nákladům. Činnosti požadované zadavatelem ve smlouvě o dílo, kterou nejsou uvedené v soupise stavebních prací, dodávek a služeb, ale které se zhotovením stavby přímo souvisí, uvede dodavatel v položce vedlejších rozpočtových nákladů. Položkou soupisu prací se rozumí popis každé jednotlivé stavební práce, dodávky nebo služby, který obsahuje jejich technické a kvalitativní podmínky dle projektové dokumentace stavby. Položky soupisu prací jsou popsány v podrobnostech jednoznačně vymezující obsah požadovaných stavebních prací, dodávek nebo služeb a umožňující porovnatelné ocenění tohoto obsahu. Položky soupisu prací popisující vedlejší a ostatní náklady obsahují jednoznačný popis obsahu příslušné položky a tam, kde není tento popis uveden, je odkaz na jinou část projektové dokumentace stavby, které danou položku specifikují. Podklady určující technické podmínky stavby jsou definované a vymezené předmětnou projektovou dokumentací stavby. </w:t>
      </w:r>
    </w:p>
    <w:p w:rsidR="005D7DAF" w:rsidRPr="009D1073" w:rsidRDefault="005D7DAF" w:rsidP="005D7DAF">
      <w:pPr>
        <w:tabs>
          <w:tab w:val="left" w:pos="284"/>
        </w:tabs>
        <w:ind w:left="284" w:hanging="284"/>
        <w:rPr>
          <w:rFonts w:cstheme="minorHAnsi"/>
        </w:rPr>
      </w:pPr>
      <w:r w:rsidRPr="009D1073">
        <w:rPr>
          <w:rFonts w:cstheme="minorHAnsi"/>
        </w:rPr>
        <w:t>3.</w:t>
      </w:r>
      <w:r w:rsidRPr="009D1073">
        <w:rPr>
          <w:rFonts w:cstheme="minorHAnsi"/>
        </w:rPr>
        <w:tab/>
        <w:t xml:space="preserve">Zadavatel nebude považovat za oceněnou takovou položku, u které bude uvedeno 0,-- Kč, pokud tak výslovně nestanovil zadavatel v těchto zadávacích podmínkách nebo v průběhu lhůty pro podání nabídek nestanovil, že u některé položky bude uvedeno 0,-- Kč.  V případě, že dodavatel ocení položku 0,-- Kč, bude tato skutečnost považována za nesplnění vyhlášených podmínek zadávacího řízení. Zadavatel má však právo se na takto neoceněnou položku dodavatele dotázat. Dodavatel je povinen dodržet předepsanou skladbu neoceněného výkazu výměr, není oprávněn činit v uvedeném neoceněném výkazu výměr změny, jednotlivé položky slučovat nebo naopak rozdělovat, pokud tak výslovně nestanovil zadavatel v těchto zadávacích podmínkách nebo změnu neprovedl v průběhu lhůty pro podání nabídek. Pokud dodavatel nebude tuto povinnost zadavatele ve své nabídce respektovat, bude taková skutečnost považována za nesplnění vyhlášených podmínek předmětného zadávacího řízení. </w:t>
      </w:r>
    </w:p>
    <w:p w:rsidR="005D7DAF" w:rsidRPr="009D1073" w:rsidRDefault="005D7DAF" w:rsidP="005D7DAF">
      <w:pPr>
        <w:tabs>
          <w:tab w:val="left" w:pos="284"/>
        </w:tabs>
        <w:ind w:left="284" w:hanging="284"/>
        <w:rPr>
          <w:rFonts w:cstheme="minorHAnsi"/>
        </w:rPr>
      </w:pPr>
      <w:r w:rsidRPr="009D1073">
        <w:rPr>
          <w:rFonts w:cstheme="minorHAnsi"/>
        </w:rPr>
        <w:t>4.</w:t>
      </w:r>
      <w:r w:rsidRPr="009D1073">
        <w:rPr>
          <w:rFonts w:cstheme="minorHAnsi"/>
        </w:rPr>
        <w:tab/>
        <w:t xml:space="preserve">Zadavatel bude rovněž považovat za nesplnění vyhlášených podmínek předmětného zadávacího řízení takovou nabídku dodavatele, která bude obsahovat některou z položek soupisu prací, která bude oceněna s odlišnou výměrou nebo nebude oceněna vůbec. </w:t>
      </w:r>
    </w:p>
    <w:p w:rsidR="005D7DAF" w:rsidRPr="009D1073" w:rsidRDefault="005D7DAF" w:rsidP="005D7DAF">
      <w:pPr>
        <w:tabs>
          <w:tab w:val="left" w:pos="284"/>
        </w:tabs>
        <w:ind w:left="284" w:hanging="284"/>
        <w:rPr>
          <w:rFonts w:cstheme="minorHAnsi"/>
        </w:rPr>
      </w:pPr>
      <w:r w:rsidRPr="009D1073">
        <w:rPr>
          <w:rFonts w:cstheme="minorHAnsi"/>
        </w:rPr>
        <w:t>5.</w:t>
      </w:r>
      <w:r w:rsidRPr="009D1073">
        <w:rPr>
          <w:rFonts w:cstheme="minorHAnsi"/>
        </w:rPr>
        <w:tab/>
        <w:t xml:space="preserve">V případě, že bude v průběhu zadávacího řízení upřesněn požadavek zadavatele na způsob zpracování nabídkové ceny odlišně od původních jeho požadavků, musí takovou změnu dodavatel ve své nabídce respektovat, v opačném případě bude zadavatel takovou skutečnost považovat za nesplnění vyhlášených podmínek zadávacího řízení. </w:t>
      </w:r>
    </w:p>
    <w:p w:rsidR="005D7DAF" w:rsidRPr="009D1073" w:rsidRDefault="005D7DAF" w:rsidP="005D7DAF">
      <w:pPr>
        <w:tabs>
          <w:tab w:val="left" w:pos="284"/>
        </w:tabs>
        <w:ind w:left="284" w:hanging="284"/>
        <w:rPr>
          <w:rFonts w:cstheme="minorHAnsi"/>
        </w:rPr>
      </w:pPr>
      <w:r w:rsidRPr="009D1073">
        <w:rPr>
          <w:rFonts w:cstheme="minorHAnsi"/>
        </w:rPr>
        <w:t>6.</w:t>
      </w:r>
      <w:r w:rsidRPr="009D1073">
        <w:rPr>
          <w:rFonts w:cstheme="minorHAnsi"/>
        </w:rPr>
        <w:tab/>
        <w:t>Součástí projektové dokumentace stavby je neoceněný výkaz výměr. Povinností dodavatele je tento neoceněný výkaz výměr ocenit a přiložit ke smlouvě o dílo jako její přílohu. Ve výkazu výměr uvádí zadavatel výpočet použitý pro stanovení předpokládaného množství položky soupisu prací a odkaz na příslušnou grafickou nebo textovou část projektové dokumentace stavby tak, aby umožnil kontrolu celkové výměry. Tam, kde tento výpočet není použitý, odkazuje zadavatel na výpočet stanovení množství položky soupisu prací v projektové dokumentaci stavby.</w:t>
      </w:r>
    </w:p>
    <w:p w:rsidR="005D7DAF" w:rsidRPr="009D1073" w:rsidRDefault="005D7DAF" w:rsidP="005D7DAF">
      <w:pPr>
        <w:tabs>
          <w:tab w:val="left" w:pos="284"/>
        </w:tabs>
        <w:ind w:left="284" w:hanging="284"/>
        <w:rPr>
          <w:rFonts w:cstheme="minorHAnsi"/>
        </w:rPr>
      </w:pPr>
      <w:r w:rsidRPr="009D1073">
        <w:rPr>
          <w:rFonts w:cstheme="minorHAnsi"/>
        </w:rPr>
        <w:t>7.</w:t>
      </w:r>
      <w:r w:rsidRPr="009D1073">
        <w:rPr>
          <w:rFonts w:cstheme="minorHAnsi"/>
        </w:rPr>
        <w:tab/>
        <w:t xml:space="preserve">Dodavatel odpovídá za úplnost specifikace prací, dodávek a služeb při ocenění předmětu veřejné zakázky podle neoceněného výkazu výměr, pouze však v rozsahu převzatých písemných dokumentů obsahující zadávací podmínky předmětné veřejné zakázky, včetně zveřejněných vysvětlení k obsahu zadávací dokumentaci, a to až do skončení lhůty pro podání nabídek. </w:t>
      </w:r>
    </w:p>
    <w:p w:rsidR="005D7DAF" w:rsidRPr="009D1073" w:rsidRDefault="005D7DAF" w:rsidP="005D7DAF">
      <w:pPr>
        <w:tabs>
          <w:tab w:val="left" w:pos="284"/>
        </w:tabs>
        <w:ind w:left="284" w:hanging="284"/>
        <w:rPr>
          <w:rFonts w:cstheme="minorHAnsi"/>
        </w:rPr>
      </w:pPr>
      <w:r w:rsidRPr="009D1073">
        <w:rPr>
          <w:rFonts w:cstheme="minorHAnsi"/>
        </w:rPr>
        <w:t>8.</w:t>
      </w:r>
      <w:r w:rsidRPr="009D1073">
        <w:rPr>
          <w:rFonts w:cstheme="minorHAnsi"/>
        </w:rPr>
        <w:tab/>
        <w:t>V případě rozporů mezi neoceněným výkazem výměr a textovou nebo výkresovou částí projektové dokumentace stavby, prioritu pro ocenění předmětu veřejné zakázky má vždy neoceněný výkaz výměr.</w:t>
      </w:r>
    </w:p>
    <w:p w:rsidR="005D7DAF" w:rsidRPr="009D1073" w:rsidRDefault="005D7DAF" w:rsidP="005D7DAF">
      <w:pPr>
        <w:tabs>
          <w:tab w:val="left" w:pos="284"/>
        </w:tabs>
        <w:ind w:left="284" w:hanging="284"/>
        <w:rPr>
          <w:rFonts w:cstheme="minorHAnsi"/>
        </w:rPr>
      </w:pPr>
      <w:r w:rsidRPr="009D1073">
        <w:rPr>
          <w:rFonts w:cstheme="minorHAnsi"/>
        </w:rPr>
        <w:lastRenderedPageBreak/>
        <w:t>9.</w:t>
      </w:r>
      <w:r w:rsidRPr="009D1073">
        <w:rPr>
          <w:rFonts w:cstheme="minorHAnsi"/>
        </w:rPr>
        <w:tab/>
        <w:t xml:space="preserve">V případě rozporu mezi nabídkovou cenou uvedenou ve smlouvě o dílo a dodavatelem oceněným výkazem výměr, případně jinou částí nabídky dodavatele, platí vždy nabídková cena uvedená ve smlouvě o dílo v ustanovení o ceně díla. </w:t>
      </w:r>
    </w:p>
    <w:p w:rsidR="005D7DAF" w:rsidRPr="009D1073" w:rsidRDefault="005D7DAF" w:rsidP="005D7DAF">
      <w:pPr>
        <w:jc w:val="center"/>
        <w:rPr>
          <w:rFonts w:cstheme="minorHAnsi"/>
          <w:b/>
        </w:rPr>
      </w:pPr>
    </w:p>
    <w:p w:rsidR="005D7DAF" w:rsidRPr="009D1073" w:rsidRDefault="005D7DAF" w:rsidP="005D7DAF">
      <w:pPr>
        <w:jc w:val="center"/>
        <w:rPr>
          <w:rFonts w:cstheme="minorHAnsi"/>
          <w:b/>
        </w:rPr>
      </w:pPr>
      <w:r>
        <w:rPr>
          <w:rFonts w:cstheme="minorHAnsi"/>
          <w:b/>
        </w:rPr>
        <w:t>článek 72</w:t>
      </w:r>
    </w:p>
    <w:p w:rsidR="005D7DAF" w:rsidRPr="009D1073" w:rsidRDefault="005D7DAF" w:rsidP="005D7DAF">
      <w:pPr>
        <w:shd w:val="clear" w:color="auto" w:fill="002060"/>
        <w:jc w:val="center"/>
        <w:rPr>
          <w:rFonts w:cstheme="minorHAnsi"/>
          <w:b/>
        </w:rPr>
      </w:pPr>
      <w:r w:rsidRPr="009D1073">
        <w:rPr>
          <w:rFonts w:cstheme="minorHAnsi"/>
          <w:b/>
        </w:rPr>
        <w:t>Ostatní pokyny a požadavky zadavatele k zadávacímu řízení</w:t>
      </w:r>
    </w:p>
    <w:p w:rsidR="005D7DAF" w:rsidRPr="00CC5D3E" w:rsidRDefault="005D7DAF" w:rsidP="007A0457">
      <w:pPr>
        <w:pStyle w:val="Odstavecseseznamem"/>
        <w:numPr>
          <w:ilvl w:val="0"/>
          <w:numId w:val="37"/>
        </w:numPr>
        <w:tabs>
          <w:tab w:val="left" w:pos="-993"/>
        </w:tabs>
        <w:ind w:left="284" w:hanging="284"/>
        <w:rPr>
          <w:rFonts w:cstheme="minorHAnsi"/>
        </w:rPr>
      </w:pPr>
      <w:r w:rsidRPr="00CC5D3E">
        <w:rPr>
          <w:rFonts w:cstheme="minorHAnsi"/>
        </w:rPr>
        <w:t xml:space="preserve">Nabídky se podávají písemně a v souladu s § 107 zákona. Nabídka musí být doručena na adresu zadavatele v listinné podobě v řádně uzavřené obálce </w:t>
      </w:r>
      <w:r w:rsidRPr="00FE44F6">
        <w:rPr>
          <w:rFonts w:cstheme="minorHAnsi"/>
        </w:rPr>
        <w:t xml:space="preserve">označené názvem takto: </w:t>
      </w:r>
      <w:r w:rsidRPr="00FE44F6">
        <w:rPr>
          <w:rFonts w:cstheme="minorHAnsi"/>
          <w:b/>
        </w:rPr>
        <w:t xml:space="preserve">VEŘEJNÁ ZAKÁZKA - Energetické úspory bytových domů ulice Rokycanova a Kobrova v Ostravě – Radvanicích, část </w:t>
      </w:r>
      <w:r w:rsidR="00FE44F6" w:rsidRPr="00FE44F6">
        <w:rPr>
          <w:rFonts w:cstheme="minorHAnsi"/>
          <w:b/>
        </w:rPr>
        <w:t>7</w:t>
      </w:r>
      <w:r w:rsidRPr="00FE44F6">
        <w:rPr>
          <w:rFonts w:cstheme="minorHAnsi"/>
          <w:b/>
        </w:rPr>
        <w:t xml:space="preserve"> – </w:t>
      </w:r>
      <w:r w:rsidR="00FE44F6" w:rsidRPr="00FE44F6">
        <w:rPr>
          <w:rFonts w:cstheme="minorHAnsi"/>
          <w:b/>
        </w:rPr>
        <w:t>Rokycanova 641 / 1</w:t>
      </w:r>
      <w:r w:rsidRPr="00FE44F6">
        <w:rPr>
          <w:rFonts w:cstheme="minorHAnsi"/>
          <w:b/>
        </w:rPr>
        <w:t xml:space="preserve"> – NEOTEVÍRAT. </w:t>
      </w:r>
      <w:r w:rsidRPr="00FE44F6">
        <w:rPr>
          <w:rFonts w:cstheme="minorHAnsi"/>
        </w:rPr>
        <w:t xml:space="preserve">Dodavatel může podat na </w:t>
      </w:r>
      <w:r w:rsidRPr="00FE44F6">
        <w:rPr>
          <w:rFonts w:cstheme="minorHAnsi"/>
          <w:b/>
        </w:rPr>
        <w:t xml:space="preserve">část </w:t>
      </w:r>
      <w:r w:rsidR="00FE44F6" w:rsidRPr="00FE44F6">
        <w:rPr>
          <w:rFonts w:cstheme="minorHAnsi"/>
          <w:b/>
        </w:rPr>
        <w:t>7</w:t>
      </w:r>
      <w:r w:rsidRPr="00FE44F6">
        <w:rPr>
          <w:rFonts w:cstheme="minorHAnsi"/>
        </w:rPr>
        <w:t xml:space="preserve"> jen jednu nabídku. Dodavatel, který podal nabídku v zadávacím řízení, nesmí být současně osobou, jejímž prostřednictvím jiný dodavatel v tomtéž zadávacím řízení prokazuje kvalifikaci</w:t>
      </w:r>
      <w:r w:rsidRPr="00CC5D3E">
        <w:rPr>
          <w:rFonts w:cstheme="minorHAnsi"/>
        </w:rPr>
        <w:t>. V případě porušení povinnosti uvedené v předchozí větě, bude zadavatel postupovat podle § 107 odst. 5 zákona.</w:t>
      </w:r>
    </w:p>
    <w:p w:rsidR="005D7DAF" w:rsidRPr="009D1073" w:rsidRDefault="005D7DAF" w:rsidP="007A0457">
      <w:pPr>
        <w:pStyle w:val="Odstavecseseznamem"/>
        <w:numPr>
          <w:ilvl w:val="0"/>
          <w:numId w:val="37"/>
        </w:numPr>
        <w:tabs>
          <w:tab w:val="left" w:pos="284"/>
        </w:tabs>
        <w:ind w:left="284" w:hanging="284"/>
        <w:rPr>
          <w:rFonts w:cstheme="minorHAnsi"/>
        </w:rPr>
      </w:pPr>
      <w:r w:rsidRPr="009D1073">
        <w:rPr>
          <w:rFonts w:cstheme="minorHAnsi"/>
        </w:rPr>
        <w:t xml:space="preserve">Nabídka dodavatele musí být předložena v českém jazyce. Ustanovení § 45 odst. 3 zákona tím není dotčeno. </w:t>
      </w:r>
    </w:p>
    <w:p w:rsidR="005D7DAF" w:rsidRPr="009D1073" w:rsidRDefault="005D7DAF" w:rsidP="007A0457">
      <w:pPr>
        <w:pStyle w:val="Odstavecseseznamem"/>
        <w:numPr>
          <w:ilvl w:val="0"/>
          <w:numId w:val="37"/>
        </w:numPr>
        <w:tabs>
          <w:tab w:val="left" w:pos="284"/>
        </w:tabs>
        <w:rPr>
          <w:rFonts w:cstheme="minorHAnsi"/>
        </w:rPr>
      </w:pPr>
      <w:r w:rsidRPr="009D1073">
        <w:rPr>
          <w:rFonts w:cstheme="minorHAnsi"/>
        </w:rPr>
        <w:t>Dodavatelé předloží svou nabídku nejpozději do konce lhůty pro podání nabídek.</w:t>
      </w:r>
    </w:p>
    <w:p w:rsidR="005D7DAF" w:rsidRPr="009D1073" w:rsidRDefault="005D7DAF" w:rsidP="007A0457">
      <w:pPr>
        <w:pStyle w:val="Odstavecseseznamem"/>
        <w:numPr>
          <w:ilvl w:val="0"/>
          <w:numId w:val="37"/>
        </w:numPr>
        <w:tabs>
          <w:tab w:val="left" w:pos="284"/>
        </w:tabs>
        <w:ind w:left="284" w:hanging="284"/>
        <w:rPr>
          <w:rFonts w:cstheme="minorHAnsi"/>
        </w:rPr>
      </w:pPr>
      <w:r w:rsidRPr="009D1073">
        <w:rPr>
          <w:rFonts w:cstheme="minorHAnsi"/>
        </w:rPr>
        <w:t>V rámci transparentnosti předmětného zadávacího řízení a oprávněných zájmů dodavatele doporučuje zadavatel, aby nabídka dodavatele neobsahovala přepisy nebo opravy, které by mohly uvést zadavatele v omyl, aby nabídka dodavatele byla zajištěna způsobem znemožňujícím manipulaci s jednotlivými listy, aby byly jednotlivé listy opatřeny číselnou řadou a listiny a doklady, které nejsou zadavatelem nebo zákonem vyžadovány, byly řazeny v závěru nabídky dodavatele.</w:t>
      </w:r>
    </w:p>
    <w:p w:rsidR="005D7DAF" w:rsidRPr="009D1073" w:rsidRDefault="005D7DAF" w:rsidP="007A0457">
      <w:pPr>
        <w:pStyle w:val="Odstavecseseznamem"/>
        <w:numPr>
          <w:ilvl w:val="0"/>
          <w:numId w:val="37"/>
        </w:numPr>
        <w:tabs>
          <w:tab w:val="left" w:pos="284"/>
        </w:tabs>
        <w:ind w:left="284" w:hanging="284"/>
        <w:rPr>
          <w:rFonts w:cstheme="minorHAnsi"/>
        </w:rPr>
      </w:pPr>
      <w:r w:rsidRPr="009D1073">
        <w:rPr>
          <w:rFonts w:cstheme="minorHAnsi"/>
          <w:noProof/>
        </w:rPr>
        <w:t>Zadavatel variantní řešení nepřipouští.</w:t>
      </w:r>
    </w:p>
    <w:p w:rsidR="005D7DAF" w:rsidRPr="009D1073" w:rsidRDefault="005D7DAF" w:rsidP="007A0457">
      <w:pPr>
        <w:pStyle w:val="Odstavecseseznamem"/>
        <w:numPr>
          <w:ilvl w:val="0"/>
          <w:numId w:val="37"/>
        </w:numPr>
        <w:tabs>
          <w:tab w:val="left" w:pos="284"/>
        </w:tabs>
        <w:ind w:left="284" w:hanging="284"/>
        <w:rPr>
          <w:rFonts w:cstheme="minorHAnsi"/>
        </w:rPr>
      </w:pPr>
      <w:r w:rsidRPr="009D1073">
        <w:rPr>
          <w:rFonts w:cstheme="minorHAnsi"/>
        </w:rPr>
        <w:t xml:space="preserve">Zadavatel stanovuje v souladu s § 40 zákona zadávací lhůtu v délce </w:t>
      </w:r>
      <w:r>
        <w:rPr>
          <w:rFonts w:cstheme="minorHAnsi"/>
        </w:rPr>
        <w:t>90</w:t>
      </w:r>
      <w:r w:rsidRPr="009D1073">
        <w:rPr>
          <w:rFonts w:cstheme="minorHAnsi"/>
        </w:rPr>
        <w:t xml:space="preserve"> kalendářních dní, když běh této lhůty začíná běžet dnem skončení lhůty pro podání nabídek.</w:t>
      </w:r>
    </w:p>
    <w:p w:rsidR="005D7DAF" w:rsidRPr="009D1073" w:rsidRDefault="005D7DAF" w:rsidP="007A0457">
      <w:pPr>
        <w:pStyle w:val="Odstavecseseznamem"/>
        <w:numPr>
          <w:ilvl w:val="0"/>
          <w:numId w:val="37"/>
        </w:numPr>
        <w:tabs>
          <w:tab w:val="left" w:pos="284"/>
        </w:tabs>
        <w:ind w:left="284" w:hanging="284"/>
        <w:rPr>
          <w:rFonts w:cstheme="minorHAnsi"/>
        </w:rPr>
      </w:pPr>
      <w:r w:rsidRPr="009D1073">
        <w:rPr>
          <w:rFonts w:cstheme="minorHAnsi"/>
        </w:rPr>
        <w:t xml:space="preserve">Zadavatel si vyhrazuje právo zadávací řízení zrušit z důvodů vyjmenovaných v § 127 zákona. V případě, že zadavatel zadávací řízení zruší, oznámení o zrušení zadávacího řízení bude odesláno všem účastníkům zadávacího řízení a uveřejněno v zákonných lhůtách ve Věstníku veřejných zakázek a ve Věstníku Evropské unie. Vzhledem k tomu, že zadavatel předpokládá financování realizace veřejné zakázky z dotačních prostředků, upozorňuje účastníky zadávacího řízení, že pokud neobdrží očekávanou dotaci, předmětné zadávací řízení zruší. </w:t>
      </w:r>
    </w:p>
    <w:p w:rsidR="005D7DAF" w:rsidRPr="009D1073" w:rsidRDefault="005D7DAF" w:rsidP="007A0457">
      <w:pPr>
        <w:pStyle w:val="Odstavecseseznamem"/>
        <w:numPr>
          <w:ilvl w:val="0"/>
          <w:numId w:val="37"/>
        </w:numPr>
        <w:tabs>
          <w:tab w:val="left" w:pos="284"/>
        </w:tabs>
        <w:ind w:left="284" w:hanging="284"/>
        <w:rPr>
          <w:rFonts w:cstheme="minorHAnsi"/>
        </w:rPr>
      </w:pPr>
      <w:r w:rsidRPr="009D1073">
        <w:rPr>
          <w:rFonts w:cstheme="minorHAnsi"/>
        </w:rPr>
        <w:t xml:space="preserve">Dodavatel nemá právo na náhradu nákladů spojených v účasti v zadávacím řízení. </w:t>
      </w:r>
    </w:p>
    <w:p w:rsidR="005D7DAF" w:rsidRPr="009D1073" w:rsidRDefault="005D7DAF" w:rsidP="007A0457">
      <w:pPr>
        <w:pStyle w:val="Odstavecseseznamem"/>
        <w:numPr>
          <w:ilvl w:val="0"/>
          <w:numId w:val="37"/>
        </w:numPr>
        <w:tabs>
          <w:tab w:val="left" w:pos="284"/>
        </w:tabs>
        <w:ind w:left="284" w:hanging="284"/>
        <w:rPr>
          <w:rFonts w:cstheme="minorHAnsi"/>
        </w:rPr>
      </w:pPr>
      <w:r w:rsidRPr="009D1073">
        <w:rPr>
          <w:rFonts w:eastAsia="Calibri" w:cstheme="minorHAnsi"/>
        </w:rPr>
        <w:t>Zadavatel si vyhrazuje právo ověřit si informace deklarované (obsažené) v</w:t>
      </w:r>
      <w:r w:rsidRPr="009D1073">
        <w:rPr>
          <w:rFonts w:cstheme="minorHAnsi"/>
        </w:rPr>
        <w:t> </w:t>
      </w:r>
      <w:r w:rsidRPr="009D1073">
        <w:rPr>
          <w:rFonts w:eastAsia="Calibri" w:cstheme="minorHAnsi"/>
        </w:rPr>
        <w:t>nabídce</w:t>
      </w:r>
      <w:r w:rsidRPr="009D1073">
        <w:rPr>
          <w:rFonts w:cstheme="minorHAnsi"/>
        </w:rPr>
        <w:t xml:space="preserve"> dodavatelů</w:t>
      </w:r>
      <w:r w:rsidRPr="009D1073">
        <w:rPr>
          <w:rFonts w:eastAsia="Calibri" w:cstheme="minorHAnsi"/>
        </w:rPr>
        <w:t xml:space="preserve"> (nebo poskytnuté dodatečně na základě písemné výzvy zadavatele) u třetích osob a </w:t>
      </w:r>
      <w:r w:rsidRPr="009D1073">
        <w:rPr>
          <w:rFonts w:cstheme="minorHAnsi"/>
        </w:rPr>
        <w:t>dodavatel</w:t>
      </w:r>
      <w:r w:rsidRPr="009D1073">
        <w:rPr>
          <w:rFonts w:eastAsia="Calibri" w:cstheme="minorHAnsi"/>
        </w:rPr>
        <w:t xml:space="preserve"> je povinen v takovém případě zadavateli poskytnout řádnou součinnost. Zadavatel si vyhrazuje právo (možnost) použití informací, dokladů a dalších listin předložených </w:t>
      </w:r>
      <w:r w:rsidRPr="009D1073">
        <w:rPr>
          <w:rFonts w:cstheme="minorHAnsi"/>
        </w:rPr>
        <w:t>dodavatelem</w:t>
      </w:r>
      <w:r w:rsidRPr="009D1073">
        <w:rPr>
          <w:rFonts w:eastAsia="Calibri" w:cstheme="minorHAnsi"/>
        </w:rPr>
        <w:t xml:space="preserve"> v jeho nabídce za účelem ověření jejich pravdivosti. Zadavatel je oprávněn použít jakékoliv informace, doklady či listiny poskytnuté </w:t>
      </w:r>
      <w:r w:rsidRPr="009D1073">
        <w:rPr>
          <w:rFonts w:cstheme="minorHAnsi"/>
        </w:rPr>
        <w:t xml:space="preserve">dodavatelem </w:t>
      </w:r>
      <w:r w:rsidRPr="009D1073">
        <w:rPr>
          <w:rFonts w:eastAsia="Calibri" w:cstheme="minorHAnsi"/>
        </w:rPr>
        <w:t>v rámci předmětného zadávacího řízení, je-li to nezbytné pro postup podle zákona o</w:t>
      </w:r>
      <w:r w:rsidRPr="009D1073">
        <w:rPr>
          <w:rFonts w:cstheme="minorHAnsi"/>
        </w:rPr>
        <w:t xml:space="preserve"> zadávání</w:t>
      </w:r>
      <w:r w:rsidRPr="009D1073">
        <w:rPr>
          <w:rFonts w:eastAsia="Calibri" w:cstheme="minorHAnsi"/>
        </w:rPr>
        <w:t xml:space="preserve"> veřejných zakázkách, nebo pokud to vyplývá z jeho účelu.</w:t>
      </w:r>
    </w:p>
    <w:p w:rsidR="005D7DAF" w:rsidRPr="009D1073" w:rsidRDefault="005D7DAF" w:rsidP="007A0457">
      <w:pPr>
        <w:pStyle w:val="Odstavecseseznamem"/>
        <w:numPr>
          <w:ilvl w:val="0"/>
          <w:numId w:val="37"/>
        </w:numPr>
        <w:tabs>
          <w:tab w:val="left" w:pos="284"/>
        </w:tabs>
        <w:ind w:left="284" w:hanging="284"/>
        <w:rPr>
          <w:rFonts w:cstheme="minorHAnsi"/>
        </w:rPr>
      </w:pPr>
      <w:r w:rsidRPr="009D1073">
        <w:rPr>
          <w:rFonts w:cstheme="minorHAnsi"/>
        </w:rPr>
        <w:t xml:space="preserve">Dodavatel je povinen předložit ve své nabídce návrh smlouvy o dílo, a to v rozsahu podle přílohy </w:t>
      </w:r>
      <w:r>
        <w:rPr>
          <w:rFonts w:cstheme="minorHAnsi"/>
        </w:rPr>
        <w:br/>
      </w:r>
      <w:r w:rsidRPr="009D1073">
        <w:rPr>
          <w:rFonts w:cstheme="minorHAnsi"/>
        </w:rPr>
        <w:t xml:space="preserve">č. 2 označené jako Smlouva o dílo. Do návrhu smlouvy o dílo musí být dodavatelem zapracovány veškeré požadavky a podmínky zadavatele uvedené v zadávacích podmínkách a v zadávací dokumentaci nebo v jiných dokumentech a listinách obsahující vymezení předmětu veřejné zakázky. Dodavatel je povinen do návrhu smlouvy o dílo doplnit údaje nezbytné pro vznik smlouvy, a to zejména své identifikační údaje uvedené v čl. I smlouvy o dílo, kontaktní a zmocněné osoby, číslo bankovního účtu a banku, cenu díla a všechny požadované přílohy smlouvy. V případě rozporů mezi údaji uvedenými ve smlouvě o dílo a ostatními částmi nabídky dodavatele platí vždy údaje uvedené ve smlouvě o dílo. Návrh smlouvy o dílo musí být podepsaný osobou oprávněnou jednat jménem nebo za dodavatele. </w:t>
      </w:r>
    </w:p>
    <w:p w:rsidR="005D7DAF" w:rsidRPr="009D1073" w:rsidRDefault="005D7DAF" w:rsidP="007A0457">
      <w:pPr>
        <w:pStyle w:val="Odstavecseseznamem"/>
        <w:numPr>
          <w:ilvl w:val="0"/>
          <w:numId w:val="37"/>
        </w:numPr>
        <w:tabs>
          <w:tab w:val="left" w:pos="284"/>
        </w:tabs>
        <w:rPr>
          <w:rFonts w:cstheme="minorHAnsi"/>
        </w:rPr>
      </w:pPr>
      <w:r w:rsidRPr="009D1073">
        <w:rPr>
          <w:rFonts w:cstheme="minorHAnsi"/>
        </w:rPr>
        <w:lastRenderedPageBreak/>
        <w:t>Podává-li nabídku více dodavatelů společně, jsou povinni přiložit k návrhu smlouvy o dílo též smlouvu (např. o společnosti) obsahující mimo další i závazek o tom, že všichni dodavatelé uvedení ve smlouvě jsou vůči zadavateli a všem třetím osobám z jakýchkoliv závazků vzniklých v souvislosti s plněním předmětu veřejné zakázky či vzniklých v důsledku prodlení či porušením smluvních povinností zavázáni společně a nerozdílně. Smlouva musí dále vymezovat, kdo je oprávněn za ostatní dodavatele jednat a jaký je věcný konkrétní podíl jednotlivých jeho účastníků na celkovém plnění. Podává-li nabídku více dodavatelů společně, ze smlouvy musí být zřejmé, že se jedná o nabídku více dodavatelů.</w:t>
      </w:r>
    </w:p>
    <w:p w:rsidR="005D7DAF" w:rsidRPr="009D1073" w:rsidRDefault="005D7DAF" w:rsidP="007A0457">
      <w:pPr>
        <w:pStyle w:val="Odstavecseseznamem"/>
        <w:numPr>
          <w:ilvl w:val="0"/>
          <w:numId w:val="37"/>
        </w:numPr>
        <w:tabs>
          <w:tab w:val="left" w:pos="284"/>
        </w:tabs>
        <w:rPr>
          <w:rFonts w:cstheme="minorHAnsi"/>
        </w:rPr>
      </w:pPr>
      <w:r w:rsidRPr="009D1073">
        <w:rPr>
          <w:rFonts w:cstheme="minorHAnsi"/>
        </w:rPr>
        <w:t>Zadavatel si vyhrazuje právo oznámit oznámení o vyloučení účastníka zadávacího řízení nebo oznámení o výběru dodavatele uveřejněním na profilu zadavatele. V takovém případě se oznámení považují za doručená všem účastníkům zadávacího řízení okamžikem jejich uveřejnění.</w:t>
      </w:r>
    </w:p>
    <w:p w:rsidR="005D7DAF" w:rsidRPr="009D1073" w:rsidRDefault="005D7DAF" w:rsidP="005D7DAF">
      <w:pPr>
        <w:jc w:val="center"/>
        <w:rPr>
          <w:rFonts w:cstheme="minorHAnsi"/>
          <w:b/>
        </w:rPr>
      </w:pPr>
    </w:p>
    <w:p w:rsidR="005D7DAF" w:rsidRPr="009D1073" w:rsidRDefault="005D7DAF" w:rsidP="005D7DAF">
      <w:pPr>
        <w:jc w:val="center"/>
        <w:rPr>
          <w:rFonts w:cstheme="minorHAnsi"/>
          <w:b/>
        </w:rPr>
      </w:pPr>
      <w:r w:rsidRPr="009D1073">
        <w:rPr>
          <w:rFonts w:cstheme="minorHAnsi"/>
          <w:b/>
        </w:rPr>
        <w:t xml:space="preserve">článek </w:t>
      </w:r>
      <w:r>
        <w:rPr>
          <w:rFonts w:cstheme="minorHAnsi"/>
          <w:b/>
        </w:rPr>
        <w:t>73</w:t>
      </w:r>
    </w:p>
    <w:p w:rsidR="005D7DAF" w:rsidRPr="009D1073" w:rsidRDefault="005D7DAF" w:rsidP="005D7DAF">
      <w:pPr>
        <w:shd w:val="clear" w:color="auto" w:fill="002060"/>
        <w:jc w:val="center"/>
        <w:rPr>
          <w:rFonts w:cstheme="minorHAnsi"/>
          <w:b/>
        </w:rPr>
      </w:pPr>
      <w:r w:rsidRPr="009D1073">
        <w:rPr>
          <w:rFonts w:cstheme="minorHAnsi"/>
          <w:b/>
        </w:rPr>
        <w:t>Podání nabídek</w:t>
      </w:r>
    </w:p>
    <w:p w:rsidR="005D7DAF" w:rsidRDefault="005D7DAF" w:rsidP="00790A79">
      <w:pPr>
        <w:rPr>
          <w:rFonts w:cstheme="minorHAnsi"/>
          <w:b/>
        </w:rPr>
      </w:pPr>
      <w:r w:rsidRPr="009D1073">
        <w:rPr>
          <w:rFonts w:cstheme="minorHAnsi"/>
        </w:rPr>
        <w:t xml:space="preserve">Zadavatel stanovil lhůtu pro podání nabídek </w:t>
      </w:r>
      <w:r w:rsidR="00790A79" w:rsidRPr="004F212B">
        <w:rPr>
          <w:rFonts w:cstheme="minorHAnsi"/>
          <w:b/>
          <w:bCs/>
          <w:highlight w:val="yellow"/>
        </w:rPr>
        <w:t>do 5. 9. 2017 do 9:00 hodin</w:t>
      </w:r>
      <w:r w:rsidR="00790A79" w:rsidRPr="008704CC">
        <w:rPr>
          <w:rFonts w:cstheme="minorHAnsi"/>
        </w:rPr>
        <w:t>.</w:t>
      </w:r>
    </w:p>
    <w:p w:rsidR="00790A79" w:rsidRDefault="00790A79" w:rsidP="005D7DAF">
      <w:pPr>
        <w:jc w:val="center"/>
        <w:rPr>
          <w:rFonts w:cstheme="minorHAnsi"/>
          <w:b/>
        </w:rPr>
      </w:pPr>
    </w:p>
    <w:p w:rsidR="005D7DAF" w:rsidRPr="009D1073" w:rsidRDefault="005D7DAF" w:rsidP="005D7DAF">
      <w:pPr>
        <w:jc w:val="center"/>
        <w:rPr>
          <w:rFonts w:cstheme="minorHAnsi"/>
          <w:b/>
        </w:rPr>
      </w:pPr>
      <w:r>
        <w:rPr>
          <w:rFonts w:cstheme="minorHAnsi"/>
          <w:b/>
        </w:rPr>
        <w:t>článek 74</w:t>
      </w:r>
    </w:p>
    <w:p w:rsidR="005D7DAF" w:rsidRPr="009D1073" w:rsidRDefault="005D7DAF" w:rsidP="005D7DAF">
      <w:pPr>
        <w:shd w:val="clear" w:color="auto" w:fill="002060"/>
        <w:jc w:val="center"/>
        <w:rPr>
          <w:rFonts w:cstheme="minorHAnsi"/>
          <w:b/>
        </w:rPr>
      </w:pPr>
      <w:r w:rsidRPr="009D1073">
        <w:rPr>
          <w:rFonts w:cstheme="minorHAnsi"/>
          <w:b/>
        </w:rPr>
        <w:t>Způsob a místo pro podávání nabídek</w:t>
      </w:r>
    </w:p>
    <w:p w:rsidR="005D7DAF" w:rsidRPr="009D1073" w:rsidRDefault="005D7DAF" w:rsidP="005D7DAF">
      <w:pPr>
        <w:autoSpaceDE w:val="0"/>
        <w:autoSpaceDN w:val="0"/>
        <w:adjustRightInd w:val="0"/>
        <w:rPr>
          <w:rFonts w:cstheme="minorHAnsi"/>
          <w:b/>
          <w:bCs/>
        </w:rPr>
      </w:pPr>
      <w:r w:rsidRPr="009D1073">
        <w:rPr>
          <w:rFonts w:cstheme="minorHAnsi"/>
        </w:rPr>
        <w:t>Nabídky je možno podávat osobně v sídle zadavatele, a to výlučně</w:t>
      </w:r>
      <w:r>
        <w:rPr>
          <w:rFonts w:cstheme="minorHAnsi"/>
        </w:rPr>
        <w:t xml:space="preserve"> v podatelně zadavatele</w:t>
      </w:r>
      <w:r w:rsidRPr="009D1073">
        <w:rPr>
          <w:rFonts w:cstheme="minorHAnsi"/>
        </w:rPr>
        <w:t>. Dodavatelé dále mohou poslat nabídku doporučeně poštou na uvedenou adresu tak, aby byla do konce stanovené lhůty pro podání nabídek doručena zadavateli. Nabídka musí být podána v řádně uzavřené obálce označené názvem veřejné zakázky</w:t>
      </w:r>
      <w:r>
        <w:rPr>
          <w:rFonts w:cstheme="minorHAnsi"/>
        </w:rPr>
        <w:t xml:space="preserve"> a způsobem uvedeným výše.</w:t>
      </w:r>
    </w:p>
    <w:p w:rsidR="005D7DAF" w:rsidRPr="009D1073" w:rsidRDefault="005D7DAF" w:rsidP="005D7DAF">
      <w:pPr>
        <w:jc w:val="center"/>
        <w:rPr>
          <w:rFonts w:cstheme="minorHAnsi"/>
        </w:rPr>
      </w:pPr>
    </w:p>
    <w:p w:rsidR="005D7DAF" w:rsidRPr="009D1073" w:rsidRDefault="005D7DAF" w:rsidP="005D7DAF">
      <w:pPr>
        <w:jc w:val="center"/>
        <w:rPr>
          <w:rFonts w:cstheme="minorHAnsi"/>
          <w:b/>
        </w:rPr>
      </w:pPr>
      <w:r>
        <w:rPr>
          <w:rFonts w:cstheme="minorHAnsi"/>
          <w:b/>
        </w:rPr>
        <w:t>článek 75</w:t>
      </w:r>
    </w:p>
    <w:p w:rsidR="005D7DAF" w:rsidRPr="009D1073" w:rsidRDefault="005D7DAF" w:rsidP="005D7DAF">
      <w:pPr>
        <w:shd w:val="clear" w:color="auto" w:fill="002060"/>
        <w:jc w:val="center"/>
        <w:rPr>
          <w:rFonts w:cstheme="minorHAnsi"/>
          <w:b/>
        </w:rPr>
      </w:pPr>
      <w:r w:rsidRPr="009D1073">
        <w:rPr>
          <w:rFonts w:cstheme="minorHAnsi"/>
          <w:b/>
        </w:rPr>
        <w:t xml:space="preserve">Místo a doba otevírání obálek </w:t>
      </w:r>
    </w:p>
    <w:p w:rsidR="005D7DAF" w:rsidRPr="009D1073" w:rsidRDefault="005D7DAF" w:rsidP="007A0457">
      <w:pPr>
        <w:pStyle w:val="Odstavecseseznamem"/>
        <w:numPr>
          <w:ilvl w:val="0"/>
          <w:numId w:val="41"/>
        </w:numPr>
        <w:ind w:left="284" w:hanging="284"/>
        <w:rPr>
          <w:rFonts w:cstheme="minorHAnsi"/>
        </w:rPr>
      </w:pPr>
      <w:r w:rsidRPr="009D1073">
        <w:rPr>
          <w:rFonts w:cstheme="minorHAnsi"/>
        </w:rPr>
        <w:t>Otevírání nabídek v listinné podobě se uskuteční na adrese zadavatele</w:t>
      </w:r>
      <w:r w:rsidRPr="009D1073">
        <w:rPr>
          <w:rFonts w:cstheme="minorHAnsi"/>
          <w:bCs/>
        </w:rPr>
        <w:t>, a to</w:t>
      </w:r>
      <w:r w:rsidRPr="009D1073">
        <w:rPr>
          <w:rFonts w:cstheme="minorHAnsi"/>
        </w:rPr>
        <w:t xml:space="preserve"> po uplynutí lhůty pro podání nabídek</w:t>
      </w:r>
      <w:r w:rsidRPr="00790A79">
        <w:rPr>
          <w:rFonts w:cstheme="minorHAnsi"/>
        </w:rPr>
        <w:t xml:space="preserve">, </w:t>
      </w:r>
      <w:r w:rsidRPr="00790A79">
        <w:rPr>
          <w:rFonts w:cstheme="minorHAnsi"/>
          <w:b/>
          <w:highlight w:val="yellow"/>
        </w:rPr>
        <w:t>tj.</w:t>
      </w:r>
      <w:r w:rsidR="00790A79" w:rsidRPr="00790A79">
        <w:rPr>
          <w:rFonts w:cstheme="minorHAnsi"/>
          <w:b/>
          <w:highlight w:val="yellow"/>
        </w:rPr>
        <w:t xml:space="preserve"> 5. 9. 2017 </w:t>
      </w:r>
      <w:r w:rsidRPr="00790A79">
        <w:rPr>
          <w:rFonts w:cstheme="minorHAnsi"/>
          <w:b/>
          <w:highlight w:val="yellow"/>
        </w:rPr>
        <w:t xml:space="preserve">od </w:t>
      </w:r>
      <w:r w:rsidR="00790A79" w:rsidRPr="00790A79">
        <w:rPr>
          <w:rFonts w:cstheme="minorHAnsi"/>
          <w:b/>
          <w:highlight w:val="yellow"/>
        </w:rPr>
        <w:t xml:space="preserve">9:05 </w:t>
      </w:r>
      <w:r w:rsidRPr="00790A79">
        <w:rPr>
          <w:rFonts w:cstheme="minorHAnsi"/>
          <w:b/>
          <w:highlight w:val="yellow"/>
        </w:rPr>
        <w:t>hod</w:t>
      </w:r>
      <w:r w:rsidR="00790A79" w:rsidRPr="00790A79">
        <w:rPr>
          <w:rFonts w:cstheme="minorHAnsi"/>
          <w:b/>
          <w:highlight w:val="yellow"/>
        </w:rPr>
        <w:t>in.</w:t>
      </w:r>
      <w:r w:rsidRPr="009D1073">
        <w:rPr>
          <w:rFonts w:cstheme="minorHAnsi"/>
        </w:rPr>
        <w:t xml:space="preserve"> Otevírání nabídek se mají právo zúčastnit účastníci zadávacího řízení a další osoby, o nichž tak stanoví zadavatel. Z důvodů kapacitních možností na straně zadavatele však maximálně jeden zástupce od jednoho dodavatele.</w:t>
      </w:r>
    </w:p>
    <w:p w:rsidR="005D7DAF" w:rsidRPr="009D1073" w:rsidRDefault="005D7DAF" w:rsidP="007A0457">
      <w:pPr>
        <w:pStyle w:val="Odstavecseseznamem"/>
        <w:numPr>
          <w:ilvl w:val="0"/>
          <w:numId w:val="41"/>
        </w:numPr>
        <w:tabs>
          <w:tab w:val="left" w:pos="284"/>
        </w:tabs>
        <w:ind w:left="284" w:hanging="284"/>
        <w:rPr>
          <w:rFonts w:cstheme="minorHAnsi"/>
        </w:rPr>
      </w:pPr>
      <w:r w:rsidRPr="009D1073">
        <w:rPr>
          <w:rFonts w:cstheme="minorHAnsi"/>
        </w:rPr>
        <w:t>Zadavatel bude při otevírání obálek kontrolovat, zda byly nabídky doručeny ve stanovené lhůtě a způsobem podle § 107 odst. 2 zákona. Zadavatel přítomným osobám sdělí identifikační údaje účastníků zadávacího řízení a údaje z nabídek odpovídající číselně vyjádřitelným kritériím hodnocení.</w:t>
      </w:r>
    </w:p>
    <w:p w:rsidR="005D7DAF" w:rsidRPr="009D1073" w:rsidRDefault="005D7DAF" w:rsidP="005D7DAF">
      <w:pPr>
        <w:autoSpaceDE w:val="0"/>
        <w:autoSpaceDN w:val="0"/>
        <w:adjustRightInd w:val="0"/>
        <w:rPr>
          <w:rFonts w:cstheme="minorHAnsi"/>
        </w:rPr>
      </w:pPr>
      <w:r w:rsidRPr="009D1073">
        <w:rPr>
          <w:rFonts w:cstheme="minorHAnsi"/>
        </w:rPr>
        <w:tab/>
      </w:r>
    </w:p>
    <w:p w:rsidR="005D7DAF" w:rsidRPr="009D1073" w:rsidRDefault="005D7DAF" w:rsidP="005D7DAF">
      <w:pPr>
        <w:jc w:val="center"/>
        <w:rPr>
          <w:rFonts w:cstheme="minorHAnsi"/>
          <w:b/>
        </w:rPr>
      </w:pPr>
      <w:r>
        <w:rPr>
          <w:rFonts w:cstheme="minorHAnsi"/>
          <w:b/>
        </w:rPr>
        <w:t>článek 76</w:t>
      </w:r>
    </w:p>
    <w:p w:rsidR="005D7DAF" w:rsidRPr="009D1073" w:rsidRDefault="005D7DAF" w:rsidP="005D7DAF">
      <w:pPr>
        <w:shd w:val="clear" w:color="auto" w:fill="002060"/>
        <w:jc w:val="center"/>
        <w:rPr>
          <w:rFonts w:cstheme="minorHAnsi"/>
          <w:b/>
        </w:rPr>
      </w:pPr>
      <w:r w:rsidRPr="009D1073">
        <w:rPr>
          <w:rFonts w:cstheme="minorHAnsi"/>
          <w:b/>
        </w:rPr>
        <w:t>Postup zadavatele v průběhu zadávacího řízení</w:t>
      </w:r>
    </w:p>
    <w:p w:rsidR="005D7DAF" w:rsidRPr="009D1073" w:rsidRDefault="005D7DAF" w:rsidP="005D7DAF">
      <w:pPr>
        <w:tabs>
          <w:tab w:val="left" w:pos="284"/>
        </w:tabs>
        <w:rPr>
          <w:rFonts w:cstheme="minorHAnsi"/>
          <w:noProof/>
        </w:rPr>
      </w:pPr>
      <w:r w:rsidRPr="009D1073">
        <w:rPr>
          <w:rFonts w:cstheme="minorHAnsi"/>
          <w:noProof/>
        </w:rPr>
        <w:t xml:space="preserve">Nabídky dodavatelů bude zadavatel hodnotit nejprve podle pravidel pro hodnocení nabídek </w:t>
      </w:r>
      <w:r w:rsidRPr="00FE44F6">
        <w:rPr>
          <w:rFonts w:cstheme="minorHAnsi"/>
          <w:noProof/>
        </w:rPr>
        <w:t>uvedených v čl. 77 této zadávací</w:t>
      </w:r>
      <w:r w:rsidRPr="009D1073">
        <w:rPr>
          <w:rFonts w:cstheme="minorHAnsi"/>
          <w:noProof/>
        </w:rPr>
        <w:t xml:space="preserve"> dokumentace. Posouzení splnění podmínek účasti v zadávacím řízení bude provedeno pouze u nabídky dodavatele, jehož nabídka bude na základě posouzení vyhodnocena jako ekonomicky nejvýhodnější nabídka.</w:t>
      </w:r>
    </w:p>
    <w:p w:rsidR="005D7DAF" w:rsidRPr="009D1073" w:rsidRDefault="005D7DAF" w:rsidP="005D7DAF">
      <w:pPr>
        <w:jc w:val="center"/>
        <w:rPr>
          <w:rFonts w:cstheme="minorHAnsi"/>
          <w:b/>
        </w:rPr>
      </w:pPr>
    </w:p>
    <w:p w:rsidR="005D7DAF" w:rsidRPr="009D1073" w:rsidRDefault="005D7DAF" w:rsidP="005D7DAF">
      <w:pPr>
        <w:jc w:val="center"/>
        <w:rPr>
          <w:rFonts w:cstheme="minorHAnsi"/>
          <w:b/>
        </w:rPr>
      </w:pPr>
      <w:r>
        <w:rPr>
          <w:rFonts w:cstheme="minorHAnsi"/>
          <w:b/>
        </w:rPr>
        <w:t>článek 77</w:t>
      </w:r>
    </w:p>
    <w:p w:rsidR="005D7DAF" w:rsidRPr="009D1073" w:rsidRDefault="005D7DAF" w:rsidP="005D7DAF">
      <w:pPr>
        <w:shd w:val="clear" w:color="auto" w:fill="002060"/>
        <w:tabs>
          <w:tab w:val="left" w:pos="1174"/>
          <w:tab w:val="center" w:pos="4536"/>
        </w:tabs>
        <w:jc w:val="center"/>
        <w:rPr>
          <w:rFonts w:cstheme="minorHAnsi"/>
          <w:b/>
        </w:rPr>
      </w:pPr>
      <w:r w:rsidRPr="009D1073">
        <w:rPr>
          <w:rFonts w:cstheme="minorHAnsi"/>
          <w:b/>
        </w:rPr>
        <w:t>Pravidla pro hodnocení nabídek</w:t>
      </w:r>
    </w:p>
    <w:p w:rsidR="005D7DAF" w:rsidRPr="00A044D5" w:rsidRDefault="005D7DAF" w:rsidP="005D7DAF">
      <w:pPr>
        <w:tabs>
          <w:tab w:val="left" w:pos="284"/>
        </w:tabs>
        <w:ind w:left="284" w:hanging="284"/>
        <w:rPr>
          <w:rFonts w:cstheme="minorHAnsi"/>
          <w:noProof/>
        </w:rPr>
      </w:pPr>
      <w:r w:rsidRPr="00A044D5">
        <w:rPr>
          <w:rFonts w:cstheme="minorHAnsi"/>
          <w:noProof/>
        </w:rPr>
        <w:t>1.</w:t>
      </w:r>
      <w:r w:rsidRPr="00A044D5">
        <w:rPr>
          <w:rFonts w:cstheme="minorHAnsi"/>
          <w:noProof/>
        </w:rPr>
        <w:tab/>
        <w:t>Nabídky dodavatelů budou hodnoceny podle jejich ekonomické výhodnosti, a to podle nejnižší nabídkové ceny bez DPH. Jako nejvhodnější bude vyhodnocena nabídka s nejnižší nabídkovou cenou bez DPH.</w:t>
      </w:r>
    </w:p>
    <w:p w:rsidR="005D7DAF" w:rsidRPr="00A044D5" w:rsidRDefault="005D7DAF" w:rsidP="005D7DAF">
      <w:pPr>
        <w:tabs>
          <w:tab w:val="left" w:pos="284"/>
        </w:tabs>
        <w:ind w:left="284" w:hanging="284"/>
        <w:rPr>
          <w:rFonts w:cstheme="minorHAnsi"/>
        </w:rPr>
      </w:pPr>
      <w:r w:rsidRPr="00A044D5">
        <w:rPr>
          <w:rFonts w:cstheme="minorHAnsi"/>
          <w:noProof/>
        </w:rPr>
        <w:t>2.</w:t>
      </w:r>
      <w:r w:rsidRPr="00A044D5">
        <w:rPr>
          <w:rFonts w:cstheme="minorHAnsi"/>
          <w:noProof/>
        </w:rPr>
        <w:tab/>
        <w:t>Při posouzení nabídek z hlediska splnění zadávacích podmínek posoudí zadavatel nabídkové ceny dodavatelů, tzn., zda není nabídková cena cenou mimořádně nízkou. Zadavatel si vyhrazuje právo požádat dodavatele o zdůvodnění mimořádně nízké nabídkové ceny v případě, že nabídková cena dodavatele bude</w:t>
      </w:r>
      <w:r w:rsidRPr="00A044D5">
        <w:rPr>
          <w:rFonts w:cstheme="minorHAnsi"/>
        </w:rPr>
        <w:t xml:space="preserve"> vzbuzovat oprávněné obavy, zda bude dodavatel schopen za nabídnutou cenu </w:t>
      </w:r>
      <w:r w:rsidRPr="00A044D5">
        <w:rPr>
          <w:rFonts w:cstheme="minorHAnsi"/>
        </w:rPr>
        <w:lastRenderedPageBreak/>
        <w:t>realizovat předmět veřejné zakázky řádně, včas a v kvalitě vymezené projektovou dokumentací stavby.</w:t>
      </w:r>
      <w:r w:rsidRPr="00A044D5">
        <w:rPr>
          <w:rFonts w:cstheme="minorHAnsi"/>
          <w:noProof/>
        </w:rPr>
        <w:t xml:space="preserve"> V případě takových nabídek bude zadavatel postupovat podle § 113 zákona.</w:t>
      </w:r>
    </w:p>
    <w:p w:rsidR="005D7DAF" w:rsidRPr="00B611AC" w:rsidRDefault="005D7DAF" w:rsidP="005D7DAF">
      <w:pPr>
        <w:pStyle w:val="Odstavecseseznamem"/>
        <w:tabs>
          <w:tab w:val="left" w:pos="284"/>
        </w:tabs>
        <w:ind w:left="284" w:hanging="284"/>
        <w:rPr>
          <w:rFonts w:cstheme="minorHAnsi"/>
        </w:rPr>
      </w:pPr>
    </w:p>
    <w:p w:rsidR="005D7DAF" w:rsidRPr="00B611AC" w:rsidRDefault="005D7DAF" w:rsidP="005D7DAF">
      <w:pPr>
        <w:jc w:val="center"/>
        <w:rPr>
          <w:rFonts w:cstheme="minorHAnsi"/>
          <w:b/>
        </w:rPr>
      </w:pPr>
      <w:r>
        <w:rPr>
          <w:rFonts w:cstheme="minorHAnsi"/>
          <w:b/>
        </w:rPr>
        <w:t>článek 78</w:t>
      </w:r>
    </w:p>
    <w:p w:rsidR="005D7DAF" w:rsidRPr="00B611AC" w:rsidRDefault="005D7DAF" w:rsidP="005D7DAF">
      <w:pPr>
        <w:shd w:val="clear" w:color="auto" w:fill="002060"/>
        <w:jc w:val="center"/>
        <w:rPr>
          <w:rFonts w:cstheme="minorHAnsi"/>
          <w:b/>
        </w:rPr>
      </w:pPr>
      <w:r w:rsidRPr="00B611AC">
        <w:rPr>
          <w:rFonts w:cstheme="minorHAnsi"/>
          <w:b/>
        </w:rPr>
        <w:t xml:space="preserve">Další požadavky zadavatele k zadávacímu řízení - jistota, dokumentace </w:t>
      </w:r>
    </w:p>
    <w:p w:rsidR="005D7DAF" w:rsidRPr="00B611AC" w:rsidRDefault="005D7DAF" w:rsidP="007060CD">
      <w:pPr>
        <w:pStyle w:val="Odstavecseseznamem"/>
        <w:numPr>
          <w:ilvl w:val="0"/>
          <w:numId w:val="47"/>
        </w:numPr>
        <w:tabs>
          <w:tab w:val="left" w:pos="284"/>
        </w:tabs>
        <w:rPr>
          <w:rFonts w:cstheme="minorHAnsi"/>
        </w:rPr>
      </w:pPr>
      <w:r w:rsidRPr="00B611AC">
        <w:rPr>
          <w:rFonts w:cstheme="minorHAnsi"/>
        </w:rPr>
        <w:t>Zadavatel po dodavatelích požaduje, aby v souladu s § 41 odst. 2 zákona poskytli zadavateli</w:t>
      </w:r>
      <w:r w:rsidRPr="00F461A8">
        <w:rPr>
          <w:rFonts w:cstheme="minorHAnsi"/>
          <w:u w:val="single"/>
        </w:rPr>
        <w:t xml:space="preserve"> </w:t>
      </w:r>
      <w:r w:rsidRPr="007532D9">
        <w:rPr>
          <w:rFonts w:cstheme="minorHAnsi"/>
        </w:rPr>
        <w:t xml:space="preserve">jistotu ve výši </w:t>
      </w:r>
      <w:r>
        <w:rPr>
          <w:rFonts w:cstheme="minorHAnsi"/>
        </w:rPr>
        <w:t>8</w:t>
      </w:r>
      <w:r w:rsidRPr="007532D9">
        <w:rPr>
          <w:rFonts w:cstheme="minorHAnsi"/>
        </w:rPr>
        <w:t>0</w:t>
      </w:r>
      <w:r>
        <w:rPr>
          <w:rFonts w:cstheme="minorHAnsi"/>
        </w:rPr>
        <w:t> </w:t>
      </w:r>
      <w:r w:rsidRPr="007532D9">
        <w:rPr>
          <w:rFonts w:cstheme="minorHAnsi"/>
        </w:rPr>
        <w:t>000</w:t>
      </w:r>
      <w:r>
        <w:rPr>
          <w:rFonts w:cstheme="minorHAnsi"/>
        </w:rPr>
        <w:t>,-</w:t>
      </w:r>
      <w:r w:rsidRPr="007532D9">
        <w:rPr>
          <w:rFonts w:cstheme="minorHAnsi"/>
        </w:rPr>
        <w:t xml:space="preserve"> Kč</w:t>
      </w:r>
      <w:r w:rsidRPr="00B611AC">
        <w:rPr>
          <w:rFonts w:cstheme="minorHAnsi"/>
        </w:rPr>
        <w:t xml:space="preserve"> (slovy: </w:t>
      </w:r>
      <w:r>
        <w:rPr>
          <w:rFonts w:cstheme="minorHAnsi"/>
        </w:rPr>
        <w:t>osmdesát t</w:t>
      </w:r>
      <w:r w:rsidRPr="00B611AC">
        <w:rPr>
          <w:rFonts w:cstheme="minorHAnsi"/>
        </w:rPr>
        <w:t>isíc korun českých), a to jednou z forem uvedených v § 41 odst. 3 zákona. V případě, že dodavatel poskytne zadavateli jistotu složením peněžní částky na účet zadavatele uvedený v čl. 1 odst. 1.1 těchto zadávacích podmínek, ve své nabídce uvede číslo účtu, na který mu má být po ukončení zadávacího řízení jistota uvolněna (vrácena).  Zadavatel upozorňuje účastníky zadávacího řízení na povinnost prokázat v jejich nabídce formu poskytnutí jistoty, a to jedním ze způsobů uvedených v § 41 odst. 4 zákona. Uvolnění jistoty a výkon práva na plnění z jistoty se řídí § 41 odst. 6, resp. odst. 8 zákona.</w:t>
      </w:r>
    </w:p>
    <w:p w:rsidR="005D7DAF" w:rsidRDefault="005D7DAF" w:rsidP="007060CD">
      <w:pPr>
        <w:pStyle w:val="Odstavecseseznamem"/>
        <w:numPr>
          <w:ilvl w:val="0"/>
          <w:numId w:val="47"/>
        </w:numPr>
        <w:tabs>
          <w:tab w:val="left" w:pos="284"/>
        </w:tabs>
        <w:ind w:left="284" w:hanging="284"/>
        <w:rPr>
          <w:rFonts w:cstheme="minorHAnsi"/>
        </w:rPr>
      </w:pPr>
      <w:r w:rsidRPr="00D017DA">
        <w:rPr>
          <w:rFonts w:cstheme="minorHAnsi"/>
          <w:bCs/>
        </w:rPr>
        <w:t>Předmětná veřejná zakázka bude z části spolufinancována z dotačních zdrojů. Vybraný dodavatel, se kterým bude uzavřena smlouva, je povinen dodržet všechny podmínky poskytovatele dotace, zejména podmínky pro uchovávání dokumentace související s realizací projektu, označení faktur či umožnění provedení kontroly pověřeným orgánům a jejich</w:t>
      </w:r>
      <w:r w:rsidRPr="00D017DA">
        <w:rPr>
          <w:rFonts w:cstheme="minorHAnsi"/>
        </w:rPr>
        <w:t xml:space="preserve"> </w:t>
      </w:r>
      <w:r w:rsidRPr="00D017DA">
        <w:rPr>
          <w:rFonts w:cstheme="minorHAnsi"/>
          <w:bCs/>
        </w:rPr>
        <w:t>zaměstnancům. V</w:t>
      </w:r>
      <w:r w:rsidRPr="00D017DA">
        <w:rPr>
          <w:rFonts w:cstheme="minorHAnsi"/>
        </w:rPr>
        <w:t xml:space="preserve">zhledem ke skutečnosti, že zadavatel dosud neobdržel Rozhodnutí o poskytnutí dotace, dodavatel bere na vědomí, že vlastní plnění (stavba) bude zahájeno až na základě písemné výzvy zadavatele. Pokud dodavatel neobdrží písemnou výzvu k zahájení plnění, nemůže se domáhat plnění. </w:t>
      </w:r>
    </w:p>
    <w:p w:rsidR="005D7DAF" w:rsidRDefault="005D7DAF" w:rsidP="005D7DAF">
      <w:pPr>
        <w:pBdr>
          <w:bottom w:val="single" w:sz="4" w:space="1" w:color="auto"/>
        </w:pBdr>
        <w:tabs>
          <w:tab w:val="left" w:pos="284"/>
        </w:tabs>
        <w:rPr>
          <w:rFonts w:cstheme="minorHAnsi"/>
        </w:rPr>
      </w:pPr>
    </w:p>
    <w:p w:rsidR="005D7DAF" w:rsidRDefault="005D7DAF" w:rsidP="005D7DAF">
      <w:pPr>
        <w:tabs>
          <w:tab w:val="left" w:pos="284"/>
        </w:tabs>
        <w:rPr>
          <w:rFonts w:cstheme="minorHAnsi"/>
        </w:rPr>
      </w:pPr>
    </w:p>
    <w:p w:rsidR="005D7DAF" w:rsidRDefault="005D7DAF" w:rsidP="005D7DAF">
      <w:pPr>
        <w:tabs>
          <w:tab w:val="left" w:pos="284"/>
        </w:tabs>
        <w:rPr>
          <w:rFonts w:cstheme="minorHAnsi"/>
        </w:rPr>
      </w:pPr>
    </w:p>
    <w:p w:rsidR="005D7DAF" w:rsidRDefault="005D7DAF"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Default="00FE44F6" w:rsidP="005D7DAF">
      <w:pPr>
        <w:tabs>
          <w:tab w:val="left" w:pos="284"/>
        </w:tabs>
        <w:rPr>
          <w:rFonts w:cstheme="minorHAnsi"/>
        </w:rPr>
      </w:pPr>
    </w:p>
    <w:p w:rsidR="00FE44F6" w:rsidRPr="00763C7D" w:rsidRDefault="00FE44F6" w:rsidP="00FE44F6">
      <w:pPr>
        <w:pStyle w:val="Normlnweb"/>
        <w:spacing w:before="0" w:beforeAutospacing="0" w:after="0" w:afterAutospacing="0"/>
        <w:jc w:val="center"/>
        <w:rPr>
          <w:rFonts w:asciiTheme="minorHAnsi" w:hAnsiTheme="minorHAnsi" w:cstheme="minorHAnsi"/>
          <w:b/>
        </w:rPr>
      </w:pPr>
      <w:r w:rsidRPr="00763C7D">
        <w:rPr>
          <w:rFonts w:asciiTheme="minorHAnsi" w:hAnsiTheme="minorHAnsi" w:cstheme="minorHAnsi"/>
          <w:b/>
          <w:color w:val="000000"/>
        </w:rPr>
        <w:lastRenderedPageBreak/>
        <w:t>Energetické úspory bytových domů ulice Rokycanova a Kobrova v Ostravě - Radvanicích</w:t>
      </w:r>
    </w:p>
    <w:p w:rsidR="00FE44F6" w:rsidRPr="009D1073" w:rsidRDefault="00FE44F6" w:rsidP="00FE44F6">
      <w:pPr>
        <w:shd w:val="clear" w:color="auto" w:fill="002060"/>
        <w:jc w:val="center"/>
        <w:rPr>
          <w:rFonts w:cstheme="minorHAnsi"/>
          <w:b/>
          <w:sz w:val="36"/>
          <w:szCs w:val="36"/>
        </w:rPr>
      </w:pPr>
      <w:r w:rsidRPr="009D1073">
        <w:rPr>
          <w:rFonts w:cstheme="minorHAnsi"/>
          <w:b/>
          <w:sz w:val="36"/>
          <w:szCs w:val="36"/>
        </w:rPr>
        <w:t xml:space="preserve">ZADÁVACÍ PODMÍNKY </w:t>
      </w:r>
      <w:r>
        <w:rPr>
          <w:rFonts w:cstheme="minorHAnsi"/>
          <w:b/>
          <w:sz w:val="36"/>
          <w:szCs w:val="36"/>
        </w:rPr>
        <w:t>PRO ČÁST 8 VEŘEJNÉ ZAKÁZKY</w:t>
      </w:r>
    </w:p>
    <w:p w:rsidR="00FE44F6" w:rsidRPr="009D1073" w:rsidRDefault="00FE44F6" w:rsidP="00FE44F6">
      <w:pPr>
        <w:jc w:val="center"/>
        <w:rPr>
          <w:rFonts w:cstheme="minorHAnsi"/>
          <w:b/>
        </w:rPr>
      </w:pPr>
      <w:r>
        <w:rPr>
          <w:rFonts w:cstheme="minorHAnsi"/>
          <w:b/>
        </w:rPr>
        <w:t>Rokycanova 64</w:t>
      </w:r>
      <w:r w:rsidR="00676919">
        <w:rPr>
          <w:rFonts w:cstheme="minorHAnsi"/>
          <w:b/>
        </w:rPr>
        <w:t>2</w:t>
      </w:r>
      <w:r>
        <w:rPr>
          <w:rFonts w:cstheme="minorHAnsi"/>
          <w:b/>
        </w:rPr>
        <w:t xml:space="preserve"> / </w:t>
      </w:r>
      <w:r w:rsidR="00676919">
        <w:rPr>
          <w:rFonts w:cstheme="minorHAnsi"/>
          <w:b/>
        </w:rPr>
        <w:t>3</w:t>
      </w:r>
    </w:p>
    <w:p w:rsidR="00FE44F6" w:rsidRPr="009D1073" w:rsidRDefault="00FE44F6" w:rsidP="00FE44F6">
      <w:pPr>
        <w:jc w:val="center"/>
        <w:rPr>
          <w:rFonts w:cstheme="minorHAnsi"/>
          <w:b/>
        </w:rPr>
      </w:pPr>
    </w:p>
    <w:p w:rsidR="00FE44F6" w:rsidRPr="009D1073" w:rsidRDefault="00FE44F6" w:rsidP="00FE44F6">
      <w:pPr>
        <w:jc w:val="center"/>
        <w:rPr>
          <w:rFonts w:cstheme="minorHAnsi"/>
          <w:b/>
        </w:rPr>
      </w:pPr>
      <w:r>
        <w:rPr>
          <w:rFonts w:cstheme="minorHAnsi"/>
          <w:b/>
        </w:rPr>
        <w:t>článek 79</w:t>
      </w:r>
    </w:p>
    <w:p w:rsidR="00FE44F6" w:rsidRPr="009D1073" w:rsidRDefault="00FE44F6" w:rsidP="00FE44F6">
      <w:pPr>
        <w:shd w:val="clear" w:color="auto" w:fill="002060"/>
        <w:jc w:val="center"/>
        <w:rPr>
          <w:rFonts w:cstheme="minorHAnsi"/>
          <w:b/>
        </w:rPr>
      </w:pPr>
      <w:r w:rsidRPr="009D1073">
        <w:rPr>
          <w:rFonts w:cstheme="minorHAnsi"/>
          <w:b/>
        </w:rPr>
        <w:t>Vymezení předmětu veřejné zakázky</w:t>
      </w:r>
    </w:p>
    <w:p w:rsidR="00FE44F6" w:rsidRPr="00864CF7" w:rsidRDefault="00FE44F6" w:rsidP="007A0457">
      <w:pPr>
        <w:pStyle w:val="Odstavecseseznamem"/>
        <w:numPr>
          <w:ilvl w:val="0"/>
          <w:numId w:val="38"/>
        </w:numPr>
        <w:autoSpaceDE w:val="0"/>
        <w:autoSpaceDN w:val="0"/>
        <w:adjustRightInd w:val="0"/>
        <w:ind w:left="284" w:hanging="284"/>
        <w:rPr>
          <w:rFonts w:cstheme="minorHAnsi"/>
        </w:rPr>
      </w:pPr>
      <w:r w:rsidRPr="009D1073">
        <w:rPr>
          <w:rFonts w:cstheme="minorHAnsi"/>
        </w:rPr>
        <w:t xml:space="preserve">Předmětem veřejné zakázky je uzavření smlouvy o dílo na zhotovitele stavby </w:t>
      </w:r>
      <w:r>
        <w:rPr>
          <w:rFonts w:cstheme="minorHAnsi"/>
          <w:b/>
        </w:rPr>
        <w:t xml:space="preserve">Energetické úspory bytových domů ulice Rokycanova a Kobrova v Ostravě – </w:t>
      </w:r>
      <w:r w:rsidRPr="00864CF7">
        <w:rPr>
          <w:rFonts w:cstheme="minorHAnsi"/>
          <w:b/>
        </w:rPr>
        <w:t xml:space="preserve">Radvanicích, Rokycanova </w:t>
      </w:r>
      <w:r w:rsidR="00864CF7" w:rsidRPr="00864CF7">
        <w:rPr>
          <w:rFonts w:cstheme="minorHAnsi"/>
          <w:b/>
        </w:rPr>
        <w:t>642</w:t>
      </w:r>
      <w:r w:rsidRPr="00864CF7">
        <w:rPr>
          <w:rFonts w:cstheme="minorHAnsi"/>
          <w:b/>
        </w:rPr>
        <w:t xml:space="preserve"> / </w:t>
      </w:r>
      <w:r w:rsidR="00864CF7" w:rsidRPr="00864CF7">
        <w:rPr>
          <w:rFonts w:cstheme="minorHAnsi"/>
          <w:b/>
        </w:rPr>
        <w:t>3</w:t>
      </w:r>
      <w:r w:rsidRPr="00864CF7">
        <w:rPr>
          <w:rFonts w:cstheme="minorHAnsi"/>
          <w:b/>
        </w:rPr>
        <w:t xml:space="preserve">  </w:t>
      </w:r>
      <w:r w:rsidRPr="00864CF7">
        <w:rPr>
          <w:rFonts w:cstheme="minorHAnsi"/>
        </w:rPr>
        <w:t xml:space="preserve">v rozsahu dle projektové dokumentace pro provedení stavby zpracované včetně položkového rozpočtu (výkazu výměr) společností </w:t>
      </w:r>
      <w:r w:rsidRPr="00864CF7">
        <w:rPr>
          <w:rFonts w:cstheme="minorHAnsi"/>
          <w:b/>
        </w:rPr>
        <w:t xml:space="preserve">MS-PROJEKCE s.r.o., Ostrava – Vítkovice, Erbenova 509/5, PSČ 703 00, IČO 046 63 077 </w:t>
      </w:r>
      <w:r w:rsidRPr="00864CF7">
        <w:rPr>
          <w:rFonts w:cstheme="minorHAnsi"/>
        </w:rPr>
        <w:t>a dále podle těchto zadávacích podmínek předmětné veřejné zakázky, zejména obchodních podmínek zadavatele sestavených jako Smlouva o dílo.</w:t>
      </w:r>
    </w:p>
    <w:p w:rsidR="00FE44F6" w:rsidRPr="009D1073" w:rsidRDefault="00FE44F6" w:rsidP="00FE44F6">
      <w:pPr>
        <w:pStyle w:val="Odstavecseseznamem"/>
        <w:tabs>
          <w:tab w:val="left" w:pos="284"/>
        </w:tabs>
        <w:ind w:left="284" w:hanging="284"/>
        <w:rPr>
          <w:rFonts w:cstheme="minorHAnsi"/>
        </w:rPr>
      </w:pPr>
      <w:r w:rsidRPr="00864CF7">
        <w:rPr>
          <w:rFonts w:cstheme="minorHAnsi"/>
        </w:rPr>
        <w:t>2.</w:t>
      </w:r>
      <w:r w:rsidRPr="00864CF7">
        <w:rPr>
          <w:rFonts w:cstheme="minorHAnsi"/>
        </w:rPr>
        <w:tab/>
        <w:t>Pokud požadované technické podmínky uvedené v projektové dokumentaci</w:t>
      </w:r>
      <w:r w:rsidRPr="009D1073">
        <w:rPr>
          <w:rFonts w:cstheme="minorHAnsi"/>
        </w:rPr>
        <w:t xml:space="preserve"> předmětné veřejné zakázky obsahují přímý nebo nepřímý odkaz na určité dodavatele nebo výrobky, nebo patenty na vynálezy, užitné vzory, průmyslové vzory, ochranné známky nebo označení původu umožňuje zadavatel v souladu s § 89 odst. 5 zákona v návaznosti na odst. 6 zákona použití rovnocenného řešení, přičemž se musí jednat o kvalitativně a technicky rovnocenné řešení. </w:t>
      </w:r>
    </w:p>
    <w:p w:rsidR="00FE44F6" w:rsidRPr="007532D9" w:rsidRDefault="00FE44F6" w:rsidP="00FE44F6">
      <w:pPr>
        <w:pStyle w:val="Odstavecseseznamem"/>
        <w:tabs>
          <w:tab w:val="left" w:pos="284"/>
        </w:tabs>
        <w:ind w:left="284" w:hanging="284"/>
        <w:rPr>
          <w:rFonts w:cstheme="minorHAnsi"/>
          <w:b/>
        </w:rPr>
      </w:pPr>
      <w:r w:rsidRPr="007532D9">
        <w:rPr>
          <w:rFonts w:cstheme="minorHAnsi"/>
          <w:b/>
        </w:rPr>
        <w:t>3.</w:t>
      </w:r>
      <w:r w:rsidRPr="007532D9">
        <w:rPr>
          <w:rFonts w:cstheme="minorHAnsi"/>
          <w:b/>
        </w:rPr>
        <w:tab/>
        <w:t xml:space="preserve">Zadávací dokumentace, vyjma projektové dokumentace (dostupná na vyžádání), je dostupná na profilu zadavatele po celou lhůtu pro podání nabídek. </w:t>
      </w:r>
    </w:p>
    <w:p w:rsidR="00FE44F6" w:rsidRPr="009D1073" w:rsidRDefault="00FE44F6" w:rsidP="00FE44F6">
      <w:pPr>
        <w:pStyle w:val="Odstavecseseznamem"/>
        <w:tabs>
          <w:tab w:val="left" w:pos="284"/>
        </w:tabs>
        <w:ind w:left="284" w:hanging="284"/>
        <w:rPr>
          <w:rFonts w:cstheme="minorHAnsi"/>
        </w:rPr>
      </w:pPr>
      <w:r w:rsidRPr="009D1073">
        <w:rPr>
          <w:rFonts w:cstheme="minorHAnsi"/>
        </w:rPr>
        <w:t>4.</w:t>
      </w:r>
      <w:r w:rsidRPr="009D1073">
        <w:rPr>
          <w:rFonts w:cstheme="minorHAnsi"/>
        </w:rPr>
        <w:tab/>
        <w:t>Nezveřejněnou část zadávací dokumentace (projektová dokumentace na CD) mohou dodavatelé požadovat od pověřené osoby (RECTE.CZ, s.r.o., IČO 619 72 690), a to buď osobně po předchozí telefonické dohodě (+420 734 260 410) nebo prostřednictvím elektronické pošty (recte@recte.cz). Žádost dodavatele o poskytnutí nezveřejněné části zadávací dokumentace musí obsahovat identifikační údaje dodavatele v rozsahu podle § 28 odst. 1 písm. g) zákona. Žádost musí dále obsahovat emailovou adresu dodavatele, telefon a kontaktní osobu dodavatele, která bude oprávněná v průběhu lhůty pro podání nabídek uplatňovat vůči zadavateli případné dotazy k obsahu zadávací dokumentace. Žádost dodavatele o poskytnutí nezveřejněné části zadávací dokumentace musí být podepsána osobou oprávněnou jednat jménem nebo za dodavatele. Nezveřejněná část zadávací dokumentace bude poskytnuta dodavatelům po úhradě nákladů na její reprodukci, a to ve výši 50,-- Kč (včetně DPH), v případě odeslání nezveřejněné části zadávací dokumentace prostřednictvím poskytovatele poštovní přepravy bude k této částce připočteno balné a poštovné ve výši 50,-- Kč (včetně DPH).</w:t>
      </w:r>
    </w:p>
    <w:p w:rsidR="00FE44F6" w:rsidRPr="009D1073" w:rsidRDefault="00FE44F6" w:rsidP="00FE44F6">
      <w:pPr>
        <w:pStyle w:val="Odstavecseseznamem"/>
        <w:tabs>
          <w:tab w:val="left" w:pos="284"/>
        </w:tabs>
        <w:ind w:left="284" w:hanging="284"/>
        <w:rPr>
          <w:rFonts w:cstheme="minorHAnsi"/>
        </w:rPr>
      </w:pPr>
      <w:r w:rsidRPr="009D1073">
        <w:rPr>
          <w:rFonts w:cstheme="minorHAnsi"/>
        </w:rPr>
        <w:t>5.</w:t>
      </w:r>
      <w:r w:rsidRPr="009D1073">
        <w:rPr>
          <w:rFonts w:cstheme="minorHAnsi"/>
        </w:rPr>
        <w:tab/>
        <w:t>V případě vysvětlení zadávací dokumentace bude zadavatel postupovat v souladu s § 98 zákona. V případě změn nebo doplnění zadávací dokumentace bude zadavatel postupovat v souladu s § 99 zákona.</w:t>
      </w:r>
    </w:p>
    <w:p w:rsidR="00FE44F6" w:rsidRPr="009D1073" w:rsidRDefault="00FE44F6" w:rsidP="00FE44F6">
      <w:pPr>
        <w:pStyle w:val="Odstavecseseznamem"/>
        <w:tabs>
          <w:tab w:val="left" w:pos="284"/>
        </w:tabs>
        <w:ind w:left="284" w:hanging="284"/>
        <w:rPr>
          <w:rFonts w:cstheme="minorHAnsi"/>
        </w:rPr>
      </w:pPr>
    </w:p>
    <w:p w:rsidR="00FE44F6" w:rsidRPr="009D1073" w:rsidRDefault="00FE44F6" w:rsidP="00FE44F6">
      <w:pPr>
        <w:jc w:val="center"/>
        <w:rPr>
          <w:rFonts w:cstheme="minorHAnsi"/>
          <w:b/>
        </w:rPr>
      </w:pPr>
      <w:r>
        <w:rPr>
          <w:rFonts w:cstheme="minorHAnsi"/>
          <w:b/>
        </w:rPr>
        <w:t>článek 80</w:t>
      </w:r>
    </w:p>
    <w:p w:rsidR="00FE44F6" w:rsidRPr="009D1073" w:rsidRDefault="00FE44F6" w:rsidP="00FE44F6">
      <w:pPr>
        <w:shd w:val="clear" w:color="auto" w:fill="002060"/>
        <w:jc w:val="center"/>
        <w:rPr>
          <w:rFonts w:cstheme="minorHAnsi"/>
          <w:b/>
        </w:rPr>
      </w:pPr>
      <w:r w:rsidRPr="009D1073">
        <w:rPr>
          <w:rFonts w:cstheme="minorHAnsi"/>
          <w:b/>
        </w:rPr>
        <w:t>Využití poddodavatele při plnění předmětu veřejné zakázky</w:t>
      </w:r>
    </w:p>
    <w:p w:rsidR="00FE44F6" w:rsidRPr="009D1073" w:rsidRDefault="00FE44F6" w:rsidP="00FE44F6">
      <w:pPr>
        <w:tabs>
          <w:tab w:val="left" w:pos="284"/>
          <w:tab w:val="left" w:pos="2410"/>
        </w:tabs>
        <w:ind w:left="284" w:hanging="284"/>
        <w:rPr>
          <w:rFonts w:cstheme="minorHAnsi"/>
        </w:rPr>
      </w:pPr>
      <w:r w:rsidRPr="009D1073">
        <w:rPr>
          <w:rFonts w:cstheme="minorHAnsi"/>
        </w:rPr>
        <w:t>1.</w:t>
      </w:r>
      <w:r w:rsidRPr="009D1073">
        <w:rPr>
          <w:rFonts w:cstheme="minorHAnsi"/>
        </w:rPr>
        <w:tab/>
        <w:t xml:space="preserve">Zadavatel po účastnících zadávacího řízení požaduje, aby v případě plnění předmětu veřejné zakázky s pomocí třetích osob (poddodavatelů) uvedli ve své nabídce ty části plnění veřejné zakázky, které hodlají plnit prostřednictvím poddodavatelů. </w:t>
      </w:r>
    </w:p>
    <w:p w:rsidR="00FE44F6" w:rsidRPr="009D1073" w:rsidRDefault="00FE44F6" w:rsidP="00FE44F6">
      <w:pPr>
        <w:tabs>
          <w:tab w:val="left" w:pos="284"/>
          <w:tab w:val="left" w:pos="2410"/>
        </w:tabs>
        <w:ind w:left="284" w:hanging="284"/>
        <w:rPr>
          <w:rFonts w:cstheme="minorHAnsi"/>
          <w:b/>
        </w:rPr>
      </w:pPr>
      <w:r w:rsidRPr="009D1073">
        <w:rPr>
          <w:rFonts w:cstheme="minorHAnsi"/>
        </w:rPr>
        <w:t>2.</w:t>
      </w:r>
      <w:r w:rsidRPr="009D1073">
        <w:rPr>
          <w:rFonts w:cstheme="minorHAnsi"/>
        </w:rPr>
        <w:tab/>
      </w:r>
      <w:r>
        <w:rPr>
          <w:rFonts w:cstheme="minorHAnsi"/>
        </w:rPr>
        <w:t>V souladu s § 105 odst. 2 zákona zadavatel po dodavatelích požaduje, a</w:t>
      </w:r>
      <w:r w:rsidRPr="00534AC7">
        <w:rPr>
          <w:rFonts w:cstheme="minorHAnsi"/>
        </w:rPr>
        <w:t xml:space="preserve">by určené významné činnosti při plnění veřejné zakázky byly </w:t>
      </w:r>
      <w:r>
        <w:rPr>
          <w:rFonts w:cstheme="minorHAnsi"/>
        </w:rPr>
        <w:t>realizovány</w:t>
      </w:r>
      <w:r w:rsidRPr="00534AC7">
        <w:rPr>
          <w:rFonts w:cstheme="minorHAnsi"/>
        </w:rPr>
        <w:t xml:space="preserve"> přímo dodavatelem.</w:t>
      </w:r>
      <w:r>
        <w:rPr>
          <w:rFonts w:cstheme="minorHAnsi"/>
        </w:rPr>
        <w:t xml:space="preserve"> Jedná se o realizaci těchto činností: výkon na pozici stavbyvedoucího a zástupce stavbyvedoucího a veškeré stavební práce související se </w:t>
      </w:r>
      <w:r w:rsidRPr="00A57DC4">
        <w:rPr>
          <w:rFonts w:cstheme="minorHAnsi"/>
        </w:rPr>
        <w:t>zateplení obvodového pláště a výměnou okenních a dveřních otvorů.</w:t>
      </w:r>
    </w:p>
    <w:p w:rsidR="00864CF7" w:rsidRDefault="00864CF7" w:rsidP="00FE44F6">
      <w:pPr>
        <w:jc w:val="center"/>
        <w:rPr>
          <w:rFonts w:cstheme="minorHAnsi"/>
          <w:b/>
        </w:rPr>
      </w:pPr>
    </w:p>
    <w:p w:rsidR="00864CF7" w:rsidRDefault="00864CF7" w:rsidP="00FE44F6">
      <w:pPr>
        <w:jc w:val="center"/>
        <w:rPr>
          <w:rFonts w:cstheme="minorHAnsi"/>
          <w:b/>
        </w:rPr>
      </w:pPr>
    </w:p>
    <w:p w:rsidR="007060CD" w:rsidRDefault="007060CD">
      <w:pPr>
        <w:spacing w:after="200" w:line="276" w:lineRule="auto"/>
        <w:jc w:val="left"/>
        <w:rPr>
          <w:rFonts w:cstheme="minorHAnsi"/>
          <w:b/>
        </w:rPr>
      </w:pPr>
      <w:r>
        <w:rPr>
          <w:rFonts w:cstheme="minorHAnsi"/>
          <w:b/>
        </w:rPr>
        <w:br w:type="page"/>
      </w:r>
    </w:p>
    <w:p w:rsidR="00FE44F6" w:rsidRPr="009D1073" w:rsidRDefault="00FE44F6" w:rsidP="00FE44F6">
      <w:pPr>
        <w:jc w:val="center"/>
        <w:rPr>
          <w:rFonts w:cstheme="minorHAnsi"/>
          <w:b/>
        </w:rPr>
      </w:pPr>
      <w:r>
        <w:rPr>
          <w:rFonts w:cstheme="minorHAnsi"/>
          <w:b/>
        </w:rPr>
        <w:lastRenderedPageBreak/>
        <w:t>článek 81</w:t>
      </w:r>
    </w:p>
    <w:p w:rsidR="00FE44F6" w:rsidRPr="009D1073" w:rsidRDefault="00FE44F6" w:rsidP="00FE44F6">
      <w:pPr>
        <w:shd w:val="clear" w:color="auto" w:fill="002060"/>
        <w:jc w:val="center"/>
        <w:rPr>
          <w:rFonts w:cstheme="minorHAnsi"/>
          <w:b/>
        </w:rPr>
      </w:pPr>
      <w:r w:rsidRPr="009D1073">
        <w:rPr>
          <w:rFonts w:cstheme="minorHAnsi"/>
          <w:b/>
        </w:rPr>
        <w:t>Požadavky na jednotný způsob zpracování nabídkové ceny</w:t>
      </w:r>
    </w:p>
    <w:p w:rsidR="00FE44F6" w:rsidRPr="009D1073" w:rsidRDefault="00FE44F6" w:rsidP="00FE44F6">
      <w:pPr>
        <w:tabs>
          <w:tab w:val="left" w:pos="284"/>
        </w:tabs>
        <w:ind w:left="284" w:hanging="284"/>
        <w:rPr>
          <w:rFonts w:cstheme="minorHAnsi"/>
        </w:rPr>
      </w:pPr>
      <w:r w:rsidRPr="009D1073">
        <w:rPr>
          <w:rFonts w:cstheme="minorHAnsi"/>
        </w:rPr>
        <w:t>1.</w:t>
      </w:r>
      <w:r w:rsidRPr="009D1073">
        <w:rPr>
          <w:rFonts w:cstheme="minorHAnsi"/>
        </w:rPr>
        <w:tab/>
        <w:t>Dodavatel je povinen stanovit svou nabídkovou cenu za splnění předmětu veřejné zakázky ve smlouvě o dílo v českých korunách a v požadovaném členění. Režim DPH bude stanoven v souladu se zákonem č. 235/2001 Sb., o dani z přidané hodnoty, ve znění pozdějších předpisů.</w:t>
      </w:r>
    </w:p>
    <w:p w:rsidR="00FE44F6" w:rsidRPr="009D1073" w:rsidRDefault="00FE44F6" w:rsidP="00FE44F6">
      <w:pPr>
        <w:tabs>
          <w:tab w:val="left" w:pos="284"/>
        </w:tabs>
        <w:ind w:left="284" w:hanging="284"/>
        <w:rPr>
          <w:rFonts w:cstheme="minorHAnsi"/>
        </w:rPr>
      </w:pPr>
      <w:r w:rsidRPr="009D1073">
        <w:rPr>
          <w:rFonts w:cstheme="minorHAnsi"/>
        </w:rPr>
        <w:t>2.</w:t>
      </w:r>
      <w:r w:rsidRPr="009D1073">
        <w:rPr>
          <w:rFonts w:cstheme="minorHAnsi"/>
        </w:rPr>
        <w:tab/>
        <w:t xml:space="preserve">Dodavatel je povinen ocenit všechny položky uvedené v soupise stavebních prací, dodávek a služeb. Položka soupisu prací je začleněna ke stavebnímu nebo inženýrskému objektu, provoznímu souboru nebo ostatním a vedlejším nákladům. Činnosti požadované zadavatelem ve smlouvě o dílo, kterou nejsou uvedené v soupise stavebních prací, dodávek a služeb, ale které se zhotovením stavby přímo souvisí, uvede dodavatel v položce vedlejších rozpočtových nákladů. Položkou soupisu prací se rozumí popis každé jednotlivé stavební práce, dodávky nebo služby, který obsahuje jejich technické a kvalitativní podmínky dle projektové dokumentace stavby. Položky soupisu prací jsou popsány v podrobnostech jednoznačně vymezující obsah požadovaných stavebních prací, dodávek nebo služeb a umožňující porovnatelné ocenění tohoto obsahu. Položky soupisu prací popisující vedlejší a ostatní náklady obsahují jednoznačný popis obsahu příslušné položky a tam, kde není tento popis uveden, je odkaz na jinou část projektové dokumentace stavby, které danou položku specifikují. Podklady určující technické podmínky stavby jsou definované a vymezené předmětnou projektovou dokumentací stavby. </w:t>
      </w:r>
    </w:p>
    <w:p w:rsidR="00FE44F6" w:rsidRPr="009D1073" w:rsidRDefault="00FE44F6" w:rsidP="00FE44F6">
      <w:pPr>
        <w:tabs>
          <w:tab w:val="left" w:pos="284"/>
        </w:tabs>
        <w:ind w:left="284" w:hanging="284"/>
        <w:rPr>
          <w:rFonts w:cstheme="minorHAnsi"/>
        </w:rPr>
      </w:pPr>
      <w:r w:rsidRPr="009D1073">
        <w:rPr>
          <w:rFonts w:cstheme="minorHAnsi"/>
        </w:rPr>
        <w:t>3.</w:t>
      </w:r>
      <w:r w:rsidRPr="009D1073">
        <w:rPr>
          <w:rFonts w:cstheme="minorHAnsi"/>
        </w:rPr>
        <w:tab/>
        <w:t xml:space="preserve">Zadavatel nebude považovat za oceněnou takovou položku, u které bude uvedeno 0,-- Kč, pokud tak výslovně nestanovil zadavatel v těchto zadávacích podmínkách nebo v průběhu lhůty pro podání nabídek nestanovil, že u některé položky bude uvedeno 0,-- Kč.  V případě, že dodavatel ocení položku 0,-- Kč, bude tato skutečnost považována za nesplnění vyhlášených podmínek zadávacího řízení. Zadavatel má však právo se na takto neoceněnou položku dodavatele dotázat. Dodavatel je povinen dodržet předepsanou skladbu neoceněného výkazu výměr, není oprávněn činit v uvedeném neoceněném výkazu výměr změny, jednotlivé položky slučovat nebo naopak rozdělovat, pokud tak výslovně nestanovil zadavatel v těchto zadávacích podmínkách nebo změnu neprovedl v průběhu lhůty pro podání nabídek. Pokud dodavatel nebude tuto povinnost zadavatele ve své nabídce respektovat, bude taková skutečnost považována za nesplnění vyhlášených podmínek předmětného zadávacího řízení. </w:t>
      </w:r>
    </w:p>
    <w:p w:rsidR="00FE44F6" w:rsidRPr="009D1073" w:rsidRDefault="00FE44F6" w:rsidP="00FE44F6">
      <w:pPr>
        <w:tabs>
          <w:tab w:val="left" w:pos="284"/>
        </w:tabs>
        <w:ind w:left="284" w:hanging="284"/>
        <w:rPr>
          <w:rFonts w:cstheme="minorHAnsi"/>
        </w:rPr>
      </w:pPr>
      <w:r w:rsidRPr="009D1073">
        <w:rPr>
          <w:rFonts w:cstheme="minorHAnsi"/>
        </w:rPr>
        <w:t>4.</w:t>
      </w:r>
      <w:r w:rsidRPr="009D1073">
        <w:rPr>
          <w:rFonts w:cstheme="minorHAnsi"/>
        </w:rPr>
        <w:tab/>
        <w:t xml:space="preserve">Zadavatel bude rovněž považovat za nesplnění vyhlášených podmínek předmětného zadávacího řízení takovou nabídku dodavatele, která bude obsahovat některou z položek soupisu prací, která bude oceněna s odlišnou výměrou nebo nebude oceněna vůbec. </w:t>
      </w:r>
    </w:p>
    <w:p w:rsidR="00FE44F6" w:rsidRPr="009D1073" w:rsidRDefault="00FE44F6" w:rsidP="00FE44F6">
      <w:pPr>
        <w:tabs>
          <w:tab w:val="left" w:pos="284"/>
        </w:tabs>
        <w:ind w:left="284" w:hanging="284"/>
        <w:rPr>
          <w:rFonts w:cstheme="minorHAnsi"/>
        </w:rPr>
      </w:pPr>
      <w:r w:rsidRPr="009D1073">
        <w:rPr>
          <w:rFonts w:cstheme="minorHAnsi"/>
        </w:rPr>
        <w:t>5.</w:t>
      </w:r>
      <w:r w:rsidRPr="009D1073">
        <w:rPr>
          <w:rFonts w:cstheme="minorHAnsi"/>
        </w:rPr>
        <w:tab/>
        <w:t xml:space="preserve">V případě, že bude v průběhu zadávacího řízení upřesněn požadavek zadavatele na způsob zpracování nabídkové ceny odlišně od původních jeho požadavků, musí takovou změnu dodavatel ve své nabídce respektovat, v opačném případě bude zadavatel takovou skutečnost považovat za nesplnění vyhlášených podmínek zadávacího řízení. </w:t>
      </w:r>
    </w:p>
    <w:p w:rsidR="00FE44F6" w:rsidRPr="009D1073" w:rsidRDefault="00FE44F6" w:rsidP="00FE44F6">
      <w:pPr>
        <w:tabs>
          <w:tab w:val="left" w:pos="284"/>
        </w:tabs>
        <w:ind w:left="284" w:hanging="284"/>
        <w:rPr>
          <w:rFonts w:cstheme="minorHAnsi"/>
        </w:rPr>
      </w:pPr>
      <w:r w:rsidRPr="009D1073">
        <w:rPr>
          <w:rFonts w:cstheme="minorHAnsi"/>
        </w:rPr>
        <w:t>6.</w:t>
      </w:r>
      <w:r w:rsidRPr="009D1073">
        <w:rPr>
          <w:rFonts w:cstheme="minorHAnsi"/>
        </w:rPr>
        <w:tab/>
        <w:t>Součástí projektové dokumentace stavby je neoceněný výkaz výměr. Povinností dodavatele je tento neoceněný výkaz výměr ocenit a přiložit ke smlouvě o dílo jako její přílohu. Ve výkazu výměr uvádí zadavatel výpočet použitý pro stanovení předpokládaného množství položky soupisu prací a odkaz na příslušnou grafickou nebo textovou část projektové dokumentace stavby tak, aby umožnil kontrolu celkové výměry. Tam, kde tento výpočet není použitý, odkazuje zadavatel na výpočet stanovení množství položky soupisu prací v projektové dokumentaci stavby.</w:t>
      </w:r>
    </w:p>
    <w:p w:rsidR="00FE44F6" w:rsidRPr="009D1073" w:rsidRDefault="00FE44F6" w:rsidP="00FE44F6">
      <w:pPr>
        <w:tabs>
          <w:tab w:val="left" w:pos="284"/>
        </w:tabs>
        <w:ind w:left="284" w:hanging="284"/>
        <w:rPr>
          <w:rFonts w:cstheme="minorHAnsi"/>
        </w:rPr>
      </w:pPr>
      <w:r w:rsidRPr="009D1073">
        <w:rPr>
          <w:rFonts w:cstheme="minorHAnsi"/>
        </w:rPr>
        <w:t>7.</w:t>
      </w:r>
      <w:r w:rsidRPr="009D1073">
        <w:rPr>
          <w:rFonts w:cstheme="minorHAnsi"/>
        </w:rPr>
        <w:tab/>
        <w:t xml:space="preserve">Dodavatel odpovídá za úplnost specifikace prací, dodávek a služeb při ocenění předmětu veřejné zakázky podle neoceněného výkazu výměr, pouze však v rozsahu převzatých písemných dokumentů obsahující zadávací podmínky předmětné veřejné zakázky, včetně zveřejněných vysvětlení k obsahu zadávací dokumentaci, a to až do skončení lhůty pro podání nabídek. </w:t>
      </w:r>
    </w:p>
    <w:p w:rsidR="00FE44F6" w:rsidRPr="009D1073" w:rsidRDefault="00FE44F6" w:rsidP="00FE44F6">
      <w:pPr>
        <w:tabs>
          <w:tab w:val="left" w:pos="284"/>
        </w:tabs>
        <w:ind w:left="284" w:hanging="284"/>
        <w:rPr>
          <w:rFonts w:cstheme="minorHAnsi"/>
        </w:rPr>
      </w:pPr>
      <w:r w:rsidRPr="009D1073">
        <w:rPr>
          <w:rFonts w:cstheme="minorHAnsi"/>
        </w:rPr>
        <w:t>8.</w:t>
      </w:r>
      <w:r w:rsidRPr="009D1073">
        <w:rPr>
          <w:rFonts w:cstheme="minorHAnsi"/>
        </w:rPr>
        <w:tab/>
        <w:t>V případě rozporů mezi neoceněným výkazem výměr a textovou nebo výkresovou částí projektové dokumentace stavby, prioritu pro ocenění předmětu veřejné zakázky má vždy neoceněný výkaz výměr.</w:t>
      </w:r>
    </w:p>
    <w:p w:rsidR="00FE44F6" w:rsidRPr="009D1073" w:rsidRDefault="00FE44F6" w:rsidP="00FE44F6">
      <w:pPr>
        <w:tabs>
          <w:tab w:val="left" w:pos="284"/>
        </w:tabs>
        <w:ind w:left="284" w:hanging="284"/>
        <w:rPr>
          <w:rFonts w:cstheme="minorHAnsi"/>
        </w:rPr>
      </w:pPr>
      <w:r w:rsidRPr="009D1073">
        <w:rPr>
          <w:rFonts w:cstheme="minorHAnsi"/>
        </w:rPr>
        <w:lastRenderedPageBreak/>
        <w:t>9.</w:t>
      </w:r>
      <w:r w:rsidRPr="009D1073">
        <w:rPr>
          <w:rFonts w:cstheme="minorHAnsi"/>
        </w:rPr>
        <w:tab/>
        <w:t xml:space="preserve">V případě rozporu mezi nabídkovou cenou uvedenou ve smlouvě o dílo a dodavatelem oceněným výkazem výměr, případně jinou částí nabídky dodavatele, platí vždy nabídková cena uvedená ve smlouvě o dílo v ustanovení o ceně díla. </w:t>
      </w:r>
    </w:p>
    <w:p w:rsidR="00FE44F6" w:rsidRPr="009D1073" w:rsidRDefault="00FE44F6" w:rsidP="00FE44F6">
      <w:pPr>
        <w:jc w:val="center"/>
        <w:rPr>
          <w:rFonts w:cstheme="minorHAnsi"/>
          <w:b/>
        </w:rPr>
      </w:pPr>
    </w:p>
    <w:p w:rsidR="00FE44F6" w:rsidRPr="009D1073" w:rsidRDefault="00FE44F6" w:rsidP="00FE44F6">
      <w:pPr>
        <w:jc w:val="center"/>
        <w:rPr>
          <w:rFonts w:cstheme="minorHAnsi"/>
          <w:b/>
        </w:rPr>
      </w:pPr>
      <w:r>
        <w:rPr>
          <w:rFonts w:cstheme="minorHAnsi"/>
          <w:b/>
        </w:rPr>
        <w:t>článek 82</w:t>
      </w:r>
    </w:p>
    <w:p w:rsidR="00FE44F6" w:rsidRPr="009D1073" w:rsidRDefault="00FE44F6" w:rsidP="00FE44F6">
      <w:pPr>
        <w:shd w:val="clear" w:color="auto" w:fill="002060"/>
        <w:jc w:val="center"/>
        <w:rPr>
          <w:rFonts w:cstheme="minorHAnsi"/>
          <w:b/>
        </w:rPr>
      </w:pPr>
      <w:r w:rsidRPr="009D1073">
        <w:rPr>
          <w:rFonts w:cstheme="minorHAnsi"/>
          <w:b/>
        </w:rPr>
        <w:t>Ostatní pokyny a požadavky zadavatele k zadávacímu řízení</w:t>
      </w:r>
    </w:p>
    <w:p w:rsidR="00FE44F6" w:rsidRPr="00CC5D3E" w:rsidRDefault="00FE44F6" w:rsidP="007A0457">
      <w:pPr>
        <w:pStyle w:val="Odstavecseseznamem"/>
        <w:numPr>
          <w:ilvl w:val="0"/>
          <w:numId w:val="39"/>
        </w:numPr>
        <w:tabs>
          <w:tab w:val="left" w:pos="-993"/>
        </w:tabs>
        <w:ind w:left="284" w:hanging="284"/>
        <w:rPr>
          <w:rFonts w:cstheme="minorHAnsi"/>
        </w:rPr>
      </w:pPr>
      <w:r w:rsidRPr="00CC5D3E">
        <w:rPr>
          <w:rFonts w:cstheme="minorHAnsi"/>
        </w:rPr>
        <w:t>Nabídky se podávají písemně a v souladu s § 107 zákona. Nabídka musí být doručena na adresu zadavatele v </w:t>
      </w:r>
      <w:r w:rsidRPr="00864CF7">
        <w:rPr>
          <w:rFonts w:cstheme="minorHAnsi"/>
        </w:rPr>
        <w:t xml:space="preserve">listinné podobě v řádně uzavřené obálce označené názvem takto: </w:t>
      </w:r>
      <w:r w:rsidRPr="00864CF7">
        <w:rPr>
          <w:rFonts w:cstheme="minorHAnsi"/>
          <w:b/>
        </w:rPr>
        <w:t xml:space="preserve">VEŘEJNÁ ZAKÁZKA - Energetické úspory bytových domů ulice Rokycanova a Kobrova v Ostravě – Radvanicích, část </w:t>
      </w:r>
      <w:r w:rsidR="00864CF7" w:rsidRPr="00864CF7">
        <w:rPr>
          <w:rFonts w:cstheme="minorHAnsi"/>
          <w:b/>
        </w:rPr>
        <w:t>8</w:t>
      </w:r>
      <w:r w:rsidRPr="00864CF7">
        <w:rPr>
          <w:rFonts w:cstheme="minorHAnsi"/>
          <w:b/>
        </w:rPr>
        <w:t xml:space="preserve"> – Rokycanova 64</w:t>
      </w:r>
      <w:r w:rsidR="00864CF7" w:rsidRPr="00864CF7">
        <w:rPr>
          <w:rFonts w:cstheme="minorHAnsi"/>
          <w:b/>
        </w:rPr>
        <w:t>2</w:t>
      </w:r>
      <w:r w:rsidRPr="00864CF7">
        <w:rPr>
          <w:rFonts w:cstheme="minorHAnsi"/>
          <w:b/>
        </w:rPr>
        <w:t xml:space="preserve"> / </w:t>
      </w:r>
      <w:r w:rsidR="00864CF7" w:rsidRPr="00864CF7">
        <w:rPr>
          <w:rFonts w:cstheme="minorHAnsi"/>
          <w:b/>
        </w:rPr>
        <w:t>3</w:t>
      </w:r>
      <w:r w:rsidRPr="00864CF7">
        <w:rPr>
          <w:rFonts w:cstheme="minorHAnsi"/>
          <w:b/>
        </w:rPr>
        <w:t xml:space="preserve"> – NEOTEVÍRAT. </w:t>
      </w:r>
      <w:r w:rsidRPr="00864CF7">
        <w:rPr>
          <w:rFonts w:cstheme="minorHAnsi"/>
        </w:rPr>
        <w:t xml:space="preserve">Dodavatel může podat na </w:t>
      </w:r>
      <w:r w:rsidRPr="00864CF7">
        <w:rPr>
          <w:rFonts w:cstheme="minorHAnsi"/>
          <w:b/>
        </w:rPr>
        <w:t xml:space="preserve">část </w:t>
      </w:r>
      <w:r w:rsidR="00864CF7" w:rsidRPr="00864CF7">
        <w:rPr>
          <w:rFonts w:cstheme="minorHAnsi"/>
          <w:b/>
        </w:rPr>
        <w:t>8</w:t>
      </w:r>
      <w:r w:rsidRPr="00864CF7">
        <w:rPr>
          <w:rFonts w:cstheme="minorHAnsi"/>
        </w:rPr>
        <w:t xml:space="preserve"> jen jednu nabídku. Dodavatel, který podal nabídku v zadávacím řízení, nesmí být současně osobou, jejímž prostřednictvím jiný dodavatel v</w:t>
      </w:r>
      <w:r w:rsidRPr="00CC5D3E">
        <w:rPr>
          <w:rFonts w:cstheme="minorHAnsi"/>
        </w:rPr>
        <w:t> tomtéž zadávacím řízení prokazuje kvalifikaci. V případě porušení povinnosti uvedené v předchozí větě, bude zadavatel postupovat podle § 107 odst. 5 zákona.</w:t>
      </w:r>
    </w:p>
    <w:p w:rsidR="00FE44F6" w:rsidRPr="009D1073" w:rsidRDefault="00FE44F6" w:rsidP="007A0457">
      <w:pPr>
        <w:pStyle w:val="Odstavecseseznamem"/>
        <w:numPr>
          <w:ilvl w:val="0"/>
          <w:numId w:val="39"/>
        </w:numPr>
        <w:tabs>
          <w:tab w:val="left" w:pos="284"/>
        </w:tabs>
        <w:ind w:left="284" w:hanging="284"/>
        <w:rPr>
          <w:rFonts w:cstheme="minorHAnsi"/>
        </w:rPr>
      </w:pPr>
      <w:r w:rsidRPr="009D1073">
        <w:rPr>
          <w:rFonts w:cstheme="minorHAnsi"/>
        </w:rPr>
        <w:t xml:space="preserve">Nabídka dodavatele musí být předložena v českém jazyce. Ustanovení § 45 odst. 3 zákona tím není dotčeno. </w:t>
      </w:r>
    </w:p>
    <w:p w:rsidR="00FE44F6" w:rsidRPr="009D1073" w:rsidRDefault="00FE44F6" w:rsidP="007A0457">
      <w:pPr>
        <w:pStyle w:val="Odstavecseseznamem"/>
        <w:numPr>
          <w:ilvl w:val="0"/>
          <w:numId w:val="39"/>
        </w:numPr>
        <w:tabs>
          <w:tab w:val="left" w:pos="284"/>
        </w:tabs>
        <w:rPr>
          <w:rFonts w:cstheme="minorHAnsi"/>
        </w:rPr>
      </w:pPr>
      <w:r w:rsidRPr="009D1073">
        <w:rPr>
          <w:rFonts w:cstheme="minorHAnsi"/>
        </w:rPr>
        <w:t>Dodavatelé předloží svou nabídku nejpozději do konce lhůty pro podání nabídek.</w:t>
      </w:r>
    </w:p>
    <w:p w:rsidR="00FE44F6" w:rsidRPr="009D1073" w:rsidRDefault="00FE44F6" w:rsidP="007A0457">
      <w:pPr>
        <w:pStyle w:val="Odstavecseseznamem"/>
        <w:numPr>
          <w:ilvl w:val="0"/>
          <w:numId w:val="39"/>
        </w:numPr>
        <w:tabs>
          <w:tab w:val="left" w:pos="284"/>
        </w:tabs>
        <w:ind w:left="284" w:hanging="284"/>
        <w:rPr>
          <w:rFonts w:cstheme="minorHAnsi"/>
        </w:rPr>
      </w:pPr>
      <w:r w:rsidRPr="009D1073">
        <w:rPr>
          <w:rFonts w:cstheme="minorHAnsi"/>
        </w:rPr>
        <w:t>V rámci transparentnosti předmětného zadávacího řízení a oprávněných zájmů dodavatele doporučuje zadavatel, aby nabídka dodavatele neobsahovala přepisy nebo opravy, které by mohly uvést zadavatele v omyl, aby nabídka dodavatele byla zajištěna způsobem znemožňujícím manipulaci s jednotlivými listy, aby byly jednotlivé listy opatřeny číselnou řadou a listiny a doklady, které nejsou zadavatelem nebo zákonem vyžadovány, byly řazeny v závěru nabídky dodavatele.</w:t>
      </w:r>
    </w:p>
    <w:p w:rsidR="00FE44F6" w:rsidRPr="009D1073" w:rsidRDefault="00FE44F6" w:rsidP="007A0457">
      <w:pPr>
        <w:pStyle w:val="Odstavecseseznamem"/>
        <w:numPr>
          <w:ilvl w:val="0"/>
          <w:numId w:val="39"/>
        </w:numPr>
        <w:tabs>
          <w:tab w:val="left" w:pos="284"/>
        </w:tabs>
        <w:ind w:left="284" w:hanging="284"/>
        <w:rPr>
          <w:rFonts w:cstheme="minorHAnsi"/>
        </w:rPr>
      </w:pPr>
      <w:r w:rsidRPr="009D1073">
        <w:rPr>
          <w:rFonts w:cstheme="minorHAnsi"/>
          <w:noProof/>
        </w:rPr>
        <w:t>Zadavatel variantní řešení nepřipouští.</w:t>
      </w:r>
    </w:p>
    <w:p w:rsidR="00FE44F6" w:rsidRPr="009D1073" w:rsidRDefault="00FE44F6" w:rsidP="007A0457">
      <w:pPr>
        <w:pStyle w:val="Odstavecseseznamem"/>
        <w:numPr>
          <w:ilvl w:val="0"/>
          <w:numId w:val="39"/>
        </w:numPr>
        <w:tabs>
          <w:tab w:val="left" w:pos="284"/>
        </w:tabs>
        <w:ind w:left="284" w:hanging="284"/>
        <w:rPr>
          <w:rFonts w:cstheme="minorHAnsi"/>
        </w:rPr>
      </w:pPr>
      <w:r w:rsidRPr="009D1073">
        <w:rPr>
          <w:rFonts w:cstheme="minorHAnsi"/>
        </w:rPr>
        <w:t xml:space="preserve">Zadavatel stanovuje v souladu s § 40 zákona zadávací lhůtu v délce </w:t>
      </w:r>
      <w:r>
        <w:rPr>
          <w:rFonts w:cstheme="minorHAnsi"/>
        </w:rPr>
        <w:t>90</w:t>
      </w:r>
      <w:r w:rsidRPr="009D1073">
        <w:rPr>
          <w:rFonts w:cstheme="minorHAnsi"/>
        </w:rPr>
        <w:t xml:space="preserve"> kalendářních dní, když běh této lhůty začíná běžet dnem skončení lhůty pro podání nabídek.</w:t>
      </w:r>
    </w:p>
    <w:p w:rsidR="00FE44F6" w:rsidRPr="009D1073" w:rsidRDefault="00FE44F6" w:rsidP="007A0457">
      <w:pPr>
        <w:pStyle w:val="Odstavecseseznamem"/>
        <w:numPr>
          <w:ilvl w:val="0"/>
          <w:numId w:val="39"/>
        </w:numPr>
        <w:tabs>
          <w:tab w:val="left" w:pos="284"/>
        </w:tabs>
        <w:ind w:left="284" w:hanging="284"/>
        <w:rPr>
          <w:rFonts w:cstheme="minorHAnsi"/>
        </w:rPr>
      </w:pPr>
      <w:r w:rsidRPr="009D1073">
        <w:rPr>
          <w:rFonts w:cstheme="minorHAnsi"/>
        </w:rPr>
        <w:t xml:space="preserve">Zadavatel si vyhrazuje právo zadávací řízení zrušit z důvodů vyjmenovaných v § 127 zákona. V případě, že zadavatel zadávací řízení zruší, oznámení o zrušení zadávacího řízení bude odesláno všem účastníkům zadávacího řízení a uveřejněno v zákonných lhůtách ve Věstníku veřejných zakázek a ve Věstníku Evropské unie. Vzhledem k tomu, že zadavatel předpokládá financování realizace veřejné zakázky z dotačních prostředků, upozorňuje účastníky zadávacího řízení, že pokud neobdrží očekávanou dotaci, předmětné zadávací řízení zruší. </w:t>
      </w:r>
    </w:p>
    <w:p w:rsidR="00FE44F6" w:rsidRPr="009D1073" w:rsidRDefault="00FE44F6" w:rsidP="007A0457">
      <w:pPr>
        <w:pStyle w:val="Odstavecseseznamem"/>
        <w:numPr>
          <w:ilvl w:val="0"/>
          <w:numId w:val="39"/>
        </w:numPr>
        <w:tabs>
          <w:tab w:val="left" w:pos="284"/>
        </w:tabs>
        <w:ind w:left="284" w:hanging="284"/>
        <w:rPr>
          <w:rFonts w:cstheme="minorHAnsi"/>
        </w:rPr>
      </w:pPr>
      <w:r w:rsidRPr="009D1073">
        <w:rPr>
          <w:rFonts w:cstheme="minorHAnsi"/>
        </w:rPr>
        <w:t xml:space="preserve">Dodavatel nemá právo na náhradu nákladů spojených v účasti v zadávacím řízení. </w:t>
      </w:r>
    </w:p>
    <w:p w:rsidR="00FE44F6" w:rsidRPr="009D1073" w:rsidRDefault="00FE44F6" w:rsidP="007A0457">
      <w:pPr>
        <w:pStyle w:val="Odstavecseseznamem"/>
        <w:numPr>
          <w:ilvl w:val="0"/>
          <w:numId w:val="39"/>
        </w:numPr>
        <w:tabs>
          <w:tab w:val="left" w:pos="284"/>
        </w:tabs>
        <w:ind w:left="284" w:hanging="284"/>
        <w:rPr>
          <w:rFonts w:cstheme="minorHAnsi"/>
        </w:rPr>
      </w:pPr>
      <w:r w:rsidRPr="009D1073">
        <w:rPr>
          <w:rFonts w:eastAsia="Calibri" w:cstheme="minorHAnsi"/>
        </w:rPr>
        <w:t>Zadavatel si vyhrazuje právo ověřit si informace deklarované (obsažené) v</w:t>
      </w:r>
      <w:r w:rsidRPr="009D1073">
        <w:rPr>
          <w:rFonts w:cstheme="minorHAnsi"/>
        </w:rPr>
        <w:t> </w:t>
      </w:r>
      <w:r w:rsidRPr="009D1073">
        <w:rPr>
          <w:rFonts w:eastAsia="Calibri" w:cstheme="minorHAnsi"/>
        </w:rPr>
        <w:t>nabídce</w:t>
      </w:r>
      <w:r w:rsidRPr="009D1073">
        <w:rPr>
          <w:rFonts w:cstheme="minorHAnsi"/>
        </w:rPr>
        <w:t xml:space="preserve"> dodavatelů</w:t>
      </w:r>
      <w:r w:rsidRPr="009D1073">
        <w:rPr>
          <w:rFonts w:eastAsia="Calibri" w:cstheme="minorHAnsi"/>
        </w:rPr>
        <w:t xml:space="preserve"> (nebo poskytnuté dodatečně na základě písemné výzvy zadavatele) u třetích osob a </w:t>
      </w:r>
      <w:r w:rsidRPr="009D1073">
        <w:rPr>
          <w:rFonts w:cstheme="minorHAnsi"/>
        </w:rPr>
        <w:t>dodavatel</w:t>
      </w:r>
      <w:r w:rsidRPr="009D1073">
        <w:rPr>
          <w:rFonts w:eastAsia="Calibri" w:cstheme="minorHAnsi"/>
        </w:rPr>
        <w:t xml:space="preserve"> je povinen v takovém případě zadavateli poskytnout řádnou součinnost. Zadavatel si vyhrazuje právo (možnost) použití informací, dokladů a dalších listin předložených </w:t>
      </w:r>
      <w:r w:rsidRPr="009D1073">
        <w:rPr>
          <w:rFonts w:cstheme="minorHAnsi"/>
        </w:rPr>
        <w:t>dodavatelem</w:t>
      </w:r>
      <w:r w:rsidRPr="009D1073">
        <w:rPr>
          <w:rFonts w:eastAsia="Calibri" w:cstheme="minorHAnsi"/>
        </w:rPr>
        <w:t xml:space="preserve"> v jeho nabídce za účelem ověření jejich pravdivosti. Zadavatel je oprávněn použít jakékoliv informace, doklady či listiny poskytnuté </w:t>
      </w:r>
      <w:r w:rsidRPr="009D1073">
        <w:rPr>
          <w:rFonts w:cstheme="minorHAnsi"/>
        </w:rPr>
        <w:t xml:space="preserve">dodavatelem </w:t>
      </w:r>
      <w:r w:rsidRPr="009D1073">
        <w:rPr>
          <w:rFonts w:eastAsia="Calibri" w:cstheme="minorHAnsi"/>
        </w:rPr>
        <w:t>v rámci předmětného zadávacího řízení, je-li to nezbytné pro postup podle zákona o</w:t>
      </w:r>
      <w:r w:rsidRPr="009D1073">
        <w:rPr>
          <w:rFonts w:cstheme="minorHAnsi"/>
        </w:rPr>
        <w:t xml:space="preserve"> zadávání</w:t>
      </w:r>
      <w:r w:rsidRPr="009D1073">
        <w:rPr>
          <w:rFonts w:eastAsia="Calibri" w:cstheme="minorHAnsi"/>
        </w:rPr>
        <w:t xml:space="preserve"> veřejných zakázkách, nebo pokud to vyplývá z jeho účelu.</w:t>
      </w:r>
    </w:p>
    <w:p w:rsidR="00FE44F6" w:rsidRPr="009D1073" w:rsidRDefault="00FE44F6" w:rsidP="007A0457">
      <w:pPr>
        <w:pStyle w:val="Odstavecseseznamem"/>
        <w:numPr>
          <w:ilvl w:val="0"/>
          <w:numId w:val="39"/>
        </w:numPr>
        <w:tabs>
          <w:tab w:val="left" w:pos="284"/>
        </w:tabs>
        <w:ind w:left="284" w:hanging="284"/>
        <w:rPr>
          <w:rFonts w:cstheme="minorHAnsi"/>
        </w:rPr>
      </w:pPr>
      <w:r w:rsidRPr="009D1073">
        <w:rPr>
          <w:rFonts w:cstheme="minorHAnsi"/>
        </w:rPr>
        <w:t xml:space="preserve">Dodavatel je povinen předložit ve své nabídce návrh smlouvy o dílo, a to v rozsahu podle přílohy </w:t>
      </w:r>
      <w:r>
        <w:rPr>
          <w:rFonts w:cstheme="minorHAnsi"/>
        </w:rPr>
        <w:br/>
      </w:r>
      <w:r w:rsidRPr="009D1073">
        <w:rPr>
          <w:rFonts w:cstheme="minorHAnsi"/>
        </w:rPr>
        <w:t xml:space="preserve">č. 2 označené jako Smlouva o dílo. Do návrhu smlouvy o dílo musí být dodavatelem zapracovány veškeré požadavky a podmínky zadavatele uvedené v zadávacích podmínkách a v zadávací dokumentaci nebo v jiných dokumentech a listinách obsahující vymezení předmětu veřejné zakázky. Dodavatel je povinen do návrhu smlouvy o dílo doplnit údaje nezbytné pro vznik smlouvy, a to zejména své identifikační údaje uvedené v čl. I smlouvy o dílo, kontaktní a zmocněné osoby, číslo bankovního účtu a banku, cenu díla a všechny požadované přílohy smlouvy. V případě rozporů mezi údaji uvedenými ve smlouvě o dílo a ostatními částmi nabídky dodavatele platí vždy údaje uvedené ve smlouvě o dílo. Návrh smlouvy o dílo musí být podepsaný osobou oprávněnou jednat jménem nebo za dodavatele. </w:t>
      </w:r>
    </w:p>
    <w:p w:rsidR="00FE44F6" w:rsidRPr="009D1073" w:rsidRDefault="00FE44F6" w:rsidP="007A0457">
      <w:pPr>
        <w:pStyle w:val="Odstavecseseznamem"/>
        <w:numPr>
          <w:ilvl w:val="0"/>
          <w:numId w:val="39"/>
        </w:numPr>
        <w:tabs>
          <w:tab w:val="left" w:pos="284"/>
        </w:tabs>
        <w:rPr>
          <w:rFonts w:cstheme="minorHAnsi"/>
        </w:rPr>
      </w:pPr>
      <w:r w:rsidRPr="009D1073">
        <w:rPr>
          <w:rFonts w:cstheme="minorHAnsi"/>
        </w:rPr>
        <w:lastRenderedPageBreak/>
        <w:t>Podává-li nabídku více dodavatelů společně, jsou povinni přiložit k návrhu smlouvy o dílo též smlouvu (např. o společnosti) obsahující mimo další i závazek o tom, že všichni dodavatelé uvedení ve smlouvě jsou vůči zadavateli a všem třetím osobám z jakýchkoliv závazků vzniklých v souvislosti s plněním předmětu veřejné zakázky či vzniklých v důsledku prodlení či porušením smluvních povinností zavázáni společně a nerozdílně. Smlouva musí dále vymezovat, kdo je oprávněn za ostatní dodavatele jednat a jaký je věcný konkrétní podíl jednotlivých jeho účastníků na celkovém plnění. Podává-li nabídku více dodavatelů společně, ze smlouvy musí být zřejmé, že se jedná o nabídku více dodavatelů.</w:t>
      </w:r>
    </w:p>
    <w:p w:rsidR="00FE44F6" w:rsidRPr="009D1073" w:rsidRDefault="00FE44F6" w:rsidP="007A0457">
      <w:pPr>
        <w:pStyle w:val="Odstavecseseznamem"/>
        <w:numPr>
          <w:ilvl w:val="0"/>
          <w:numId w:val="39"/>
        </w:numPr>
        <w:tabs>
          <w:tab w:val="left" w:pos="284"/>
        </w:tabs>
        <w:rPr>
          <w:rFonts w:cstheme="minorHAnsi"/>
        </w:rPr>
      </w:pPr>
      <w:r w:rsidRPr="009D1073">
        <w:rPr>
          <w:rFonts w:cstheme="minorHAnsi"/>
        </w:rPr>
        <w:t>Zadavatel si vyhrazuje právo oznámit oznámení o vyloučení účastníka zadávacího řízení nebo oznámení o výběru dodavatele uveřejněním na profilu zadavatele. V takovém případě se oznámení považují za doručená všem účastníkům zadávacího řízení okamžikem jejich uveřejnění.</w:t>
      </w:r>
    </w:p>
    <w:p w:rsidR="00FE44F6" w:rsidRPr="009D1073" w:rsidRDefault="00FE44F6" w:rsidP="00FE44F6">
      <w:pPr>
        <w:jc w:val="center"/>
        <w:rPr>
          <w:rFonts w:cstheme="minorHAnsi"/>
          <w:b/>
        </w:rPr>
      </w:pPr>
    </w:p>
    <w:p w:rsidR="00FE44F6" w:rsidRPr="009D1073" w:rsidRDefault="00FE44F6" w:rsidP="00FE44F6">
      <w:pPr>
        <w:jc w:val="center"/>
        <w:rPr>
          <w:rFonts w:cstheme="minorHAnsi"/>
          <w:b/>
        </w:rPr>
      </w:pPr>
      <w:r w:rsidRPr="009D1073">
        <w:rPr>
          <w:rFonts w:cstheme="minorHAnsi"/>
          <w:b/>
        </w:rPr>
        <w:t xml:space="preserve">článek </w:t>
      </w:r>
      <w:r>
        <w:rPr>
          <w:rFonts w:cstheme="minorHAnsi"/>
          <w:b/>
        </w:rPr>
        <w:t>83</w:t>
      </w:r>
    </w:p>
    <w:p w:rsidR="00FE44F6" w:rsidRPr="009D1073" w:rsidRDefault="00FE44F6" w:rsidP="00FE44F6">
      <w:pPr>
        <w:shd w:val="clear" w:color="auto" w:fill="002060"/>
        <w:jc w:val="center"/>
        <w:rPr>
          <w:rFonts w:cstheme="minorHAnsi"/>
          <w:b/>
        </w:rPr>
      </w:pPr>
      <w:r w:rsidRPr="009D1073">
        <w:rPr>
          <w:rFonts w:cstheme="minorHAnsi"/>
          <w:b/>
        </w:rPr>
        <w:t>Podání nabídek</w:t>
      </w:r>
    </w:p>
    <w:p w:rsidR="00FE44F6" w:rsidRDefault="00FE44F6" w:rsidP="007A2A32">
      <w:pPr>
        <w:rPr>
          <w:rFonts w:cstheme="minorHAnsi"/>
        </w:rPr>
      </w:pPr>
      <w:r w:rsidRPr="009D1073">
        <w:rPr>
          <w:rFonts w:cstheme="minorHAnsi"/>
        </w:rPr>
        <w:t xml:space="preserve">Zadavatel stanovil lhůtu pro podání nabídek </w:t>
      </w:r>
      <w:r w:rsidR="007A2A32" w:rsidRPr="004F212B">
        <w:rPr>
          <w:rFonts w:cstheme="minorHAnsi"/>
          <w:b/>
          <w:bCs/>
          <w:highlight w:val="yellow"/>
        </w:rPr>
        <w:t>do 5. 9. 2017 do 9:00 hodin</w:t>
      </w:r>
      <w:r w:rsidR="007A2A32" w:rsidRPr="008704CC">
        <w:rPr>
          <w:rFonts w:cstheme="minorHAnsi"/>
        </w:rPr>
        <w:t>.</w:t>
      </w:r>
    </w:p>
    <w:p w:rsidR="007A2A32" w:rsidRDefault="007A2A32" w:rsidP="007A2A32">
      <w:pPr>
        <w:rPr>
          <w:rFonts w:cstheme="minorHAnsi"/>
          <w:b/>
        </w:rPr>
      </w:pPr>
    </w:p>
    <w:p w:rsidR="00FE44F6" w:rsidRPr="009D1073" w:rsidRDefault="00FE44F6" w:rsidP="00FE44F6">
      <w:pPr>
        <w:jc w:val="center"/>
        <w:rPr>
          <w:rFonts w:cstheme="minorHAnsi"/>
          <w:b/>
        </w:rPr>
      </w:pPr>
      <w:r>
        <w:rPr>
          <w:rFonts w:cstheme="minorHAnsi"/>
          <w:b/>
        </w:rPr>
        <w:t>článek 84</w:t>
      </w:r>
    </w:p>
    <w:p w:rsidR="00FE44F6" w:rsidRPr="009D1073" w:rsidRDefault="00FE44F6" w:rsidP="00FE44F6">
      <w:pPr>
        <w:shd w:val="clear" w:color="auto" w:fill="002060"/>
        <w:jc w:val="center"/>
        <w:rPr>
          <w:rFonts w:cstheme="minorHAnsi"/>
          <w:b/>
        </w:rPr>
      </w:pPr>
      <w:r w:rsidRPr="009D1073">
        <w:rPr>
          <w:rFonts w:cstheme="minorHAnsi"/>
          <w:b/>
        </w:rPr>
        <w:t>Způsob a místo pro podávání nabídek</w:t>
      </w:r>
    </w:p>
    <w:p w:rsidR="00FE44F6" w:rsidRPr="009D1073" w:rsidRDefault="00FE44F6" w:rsidP="00FE44F6">
      <w:pPr>
        <w:autoSpaceDE w:val="0"/>
        <w:autoSpaceDN w:val="0"/>
        <w:adjustRightInd w:val="0"/>
        <w:rPr>
          <w:rFonts w:cstheme="minorHAnsi"/>
          <w:b/>
          <w:bCs/>
        </w:rPr>
      </w:pPr>
      <w:r w:rsidRPr="009D1073">
        <w:rPr>
          <w:rFonts w:cstheme="minorHAnsi"/>
        </w:rPr>
        <w:t>Nabídky je možno podávat osobně v sídle zadavatele, a to výlučně</w:t>
      </w:r>
      <w:r>
        <w:rPr>
          <w:rFonts w:cstheme="minorHAnsi"/>
        </w:rPr>
        <w:t xml:space="preserve"> v podatelně zadavatele</w:t>
      </w:r>
      <w:r w:rsidRPr="009D1073">
        <w:rPr>
          <w:rFonts w:cstheme="minorHAnsi"/>
        </w:rPr>
        <w:t>. Dodavatelé dále mohou poslat nabídku doporučeně poštou na uvedenou adresu tak, aby byla do konce stanovené lhůty pro podání nabídek doručena zadavateli. Nabídka musí být podána v řádně uzavřené obálce označené názvem veřejné zakázky</w:t>
      </w:r>
      <w:r>
        <w:rPr>
          <w:rFonts w:cstheme="minorHAnsi"/>
        </w:rPr>
        <w:t xml:space="preserve"> a způsobem uvedeným výše.</w:t>
      </w:r>
    </w:p>
    <w:p w:rsidR="00FE44F6" w:rsidRPr="009D1073" w:rsidRDefault="00FE44F6" w:rsidP="00FE44F6">
      <w:pPr>
        <w:jc w:val="center"/>
        <w:rPr>
          <w:rFonts w:cstheme="minorHAnsi"/>
        </w:rPr>
      </w:pPr>
    </w:p>
    <w:p w:rsidR="00FE44F6" w:rsidRPr="009D1073" w:rsidRDefault="00FE44F6" w:rsidP="00FE44F6">
      <w:pPr>
        <w:jc w:val="center"/>
        <w:rPr>
          <w:rFonts w:cstheme="minorHAnsi"/>
          <w:b/>
        </w:rPr>
      </w:pPr>
      <w:r>
        <w:rPr>
          <w:rFonts w:cstheme="minorHAnsi"/>
          <w:b/>
        </w:rPr>
        <w:t>článek 85</w:t>
      </w:r>
    </w:p>
    <w:p w:rsidR="00FE44F6" w:rsidRPr="009D1073" w:rsidRDefault="00FE44F6" w:rsidP="00FE44F6">
      <w:pPr>
        <w:shd w:val="clear" w:color="auto" w:fill="002060"/>
        <w:jc w:val="center"/>
        <w:rPr>
          <w:rFonts w:cstheme="minorHAnsi"/>
          <w:b/>
        </w:rPr>
      </w:pPr>
      <w:r w:rsidRPr="009D1073">
        <w:rPr>
          <w:rFonts w:cstheme="minorHAnsi"/>
          <w:b/>
        </w:rPr>
        <w:t xml:space="preserve">Místo a doba otevírání obálek </w:t>
      </w:r>
    </w:p>
    <w:p w:rsidR="00FE44F6" w:rsidRPr="009D1073" w:rsidRDefault="00FE44F6" w:rsidP="007A0457">
      <w:pPr>
        <w:pStyle w:val="Odstavecseseznamem"/>
        <w:numPr>
          <w:ilvl w:val="0"/>
          <w:numId w:val="40"/>
        </w:numPr>
        <w:ind w:left="284" w:hanging="284"/>
        <w:rPr>
          <w:rFonts w:cstheme="minorHAnsi"/>
        </w:rPr>
      </w:pPr>
      <w:r w:rsidRPr="009D1073">
        <w:rPr>
          <w:rFonts w:cstheme="minorHAnsi"/>
        </w:rPr>
        <w:t>Otevírání nabídek v listinné podobě se uskuteční na adrese zadavatele</w:t>
      </w:r>
      <w:r w:rsidRPr="009D1073">
        <w:rPr>
          <w:rFonts w:cstheme="minorHAnsi"/>
          <w:bCs/>
        </w:rPr>
        <w:t>, a to</w:t>
      </w:r>
      <w:r w:rsidRPr="009D1073">
        <w:rPr>
          <w:rFonts w:cstheme="minorHAnsi"/>
        </w:rPr>
        <w:t xml:space="preserve"> po uplynutí lhůty pro podání nabídek, </w:t>
      </w:r>
      <w:r w:rsidRPr="007A2A32">
        <w:rPr>
          <w:rFonts w:cstheme="minorHAnsi"/>
          <w:b/>
          <w:highlight w:val="yellow"/>
        </w:rPr>
        <w:t>tj</w:t>
      </w:r>
      <w:r w:rsidR="007A2A32" w:rsidRPr="007A2A32">
        <w:rPr>
          <w:rFonts w:cstheme="minorHAnsi"/>
          <w:b/>
          <w:highlight w:val="yellow"/>
        </w:rPr>
        <w:t>. 5. 9. 2017</w:t>
      </w:r>
      <w:r w:rsidRPr="007A2A32">
        <w:rPr>
          <w:rFonts w:cstheme="minorHAnsi"/>
          <w:b/>
          <w:bCs/>
          <w:color w:val="FF0000"/>
          <w:highlight w:val="yellow"/>
          <w:vertAlign w:val="subscript"/>
        </w:rPr>
        <w:t xml:space="preserve"> </w:t>
      </w:r>
      <w:r w:rsidRPr="007A2A32">
        <w:rPr>
          <w:rFonts w:cstheme="minorHAnsi"/>
          <w:b/>
          <w:highlight w:val="yellow"/>
        </w:rPr>
        <w:t xml:space="preserve">od </w:t>
      </w:r>
      <w:r w:rsidR="007A2A32" w:rsidRPr="007A2A32">
        <w:rPr>
          <w:rFonts w:cstheme="minorHAnsi"/>
          <w:b/>
          <w:highlight w:val="yellow"/>
        </w:rPr>
        <w:t>9</w:t>
      </w:r>
      <w:r w:rsidRPr="007A2A32">
        <w:rPr>
          <w:rFonts w:cstheme="minorHAnsi"/>
          <w:b/>
          <w:highlight w:val="yellow"/>
        </w:rPr>
        <w:t>:</w:t>
      </w:r>
      <w:r w:rsidR="007A2A32" w:rsidRPr="007A2A32">
        <w:rPr>
          <w:rFonts w:cstheme="minorHAnsi"/>
          <w:b/>
          <w:highlight w:val="yellow"/>
        </w:rPr>
        <w:t>05</w:t>
      </w:r>
      <w:r w:rsidRPr="007A2A32">
        <w:rPr>
          <w:rFonts w:cstheme="minorHAnsi"/>
          <w:b/>
          <w:highlight w:val="yellow"/>
        </w:rPr>
        <w:t xml:space="preserve"> hod</w:t>
      </w:r>
      <w:r w:rsidR="007A2A32" w:rsidRPr="007A2A32">
        <w:rPr>
          <w:rFonts w:cstheme="minorHAnsi"/>
          <w:b/>
          <w:highlight w:val="yellow"/>
        </w:rPr>
        <w:t>in.</w:t>
      </w:r>
      <w:r w:rsidRPr="009D1073">
        <w:rPr>
          <w:rFonts w:cstheme="minorHAnsi"/>
        </w:rPr>
        <w:t xml:space="preserve"> Otevírání nabídek se mají právo zúčastnit účastníci zadávacího řízení a další osoby, o nichž tak stanoví zadavatel. Z důvodů kapacitních možností na straně zadavatele však maximálně jeden zástupce od jednoho dodavatele.</w:t>
      </w:r>
    </w:p>
    <w:p w:rsidR="00FE44F6" w:rsidRPr="009D1073" w:rsidRDefault="00FE44F6" w:rsidP="007A0457">
      <w:pPr>
        <w:pStyle w:val="Odstavecseseznamem"/>
        <w:numPr>
          <w:ilvl w:val="0"/>
          <w:numId w:val="40"/>
        </w:numPr>
        <w:tabs>
          <w:tab w:val="left" w:pos="284"/>
        </w:tabs>
        <w:ind w:left="284" w:hanging="284"/>
        <w:rPr>
          <w:rFonts w:cstheme="minorHAnsi"/>
        </w:rPr>
      </w:pPr>
      <w:r w:rsidRPr="009D1073">
        <w:rPr>
          <w:rFonts w:cstheme="minorHAnsi"/>
        </w:rPr>
        <w:t>Zadavatel bude při otevírání obálek kontrolovat, zda byly nabídky doručeny ve stanovené lhůtě a způsobem podle § 107 odst. 2 zákona. Zadavatel přítomným osobám sdělí identifikační údaje účastníků zadávacího řízení a údaje z nabídek odpovídající číselně vyjádřitelným kritériím hodnocení.</w:t>
      </w:r>
    </w:p>
    <w:p w:rsidR="00FE44F6" w:rsidRPr="009D1073" w:rsidRDefault="00FE44F6" w:rsidP="00FE44F6">
      <w:pPr>
        <w:autoSpaceDE w:val="0"/>
        <w:autoSpaceDN w:val="0"/>
        <w:adjustRightInd w:val="0"/>
        <w:rPr>
          <w:rFonts w:cstheme="minorHAnsi"/>
        </w:rPr>
      </w:pPr>
      <w:r w:rsidRPr="009D1073">
        <w:rPr>
          <w:rFonts w:cstheme="minorHAnsi"/>
        </w:rPr>
        <w:tab/>
      </w:r>
    </w:p>
    <w:p w:rsidR="00FE44F6" w:rsidRPr="009D1073" w:rsidRDefault="00FE44F6" w:rsidP="00FE44F6">
      <w:pPr>
        <w:jc w:val="center"/>
        <w:rPr>
          <w:rFonts w:cstheme="minorHAnsi"/>
          <w:b/>
        </w:rPr>
      </w:pPr>
      <w:r>
        <w:rPr>
          <w:rFonts w:cstheme="minorHAnsi"/>
          <w:b/>
        </w:rPr>
        <w:t>článek 86</w:t>
      </w:r>
    </w:p>
    <w:p w:rsidR="00FE44F6" w:rsidRPr="009D1073" w:rsidRDefault="00FE44F6" w:rsidP="00FE44F6">
      <w:pPr>
        <w:shd w:val="clear" w:color="auto" w:fill="002060"/>
        <w:jc w:val="center"/>
        <w:rPr>
          <w:rFonts w:cstheme="minorHAnsi"/>
          <w:b/>
        </w:rPr>
      </w:pPr>
      <w:r w:rsidRPr="009D1073">
        <w:rPr>
          <w:rFonts w:cstheme="minorHAnsi"/>
          <w:b/>
        </w:rPr>
        <w:t>Postup zadavatele v průběhu zadávacího řízení</w:t>
      </w:r>
    </w:p>
    <w:p w:rsidR="00FE44F6" w:rsidRPr="009D1073" w:rsidRDefault="00FE44F6" w:rsidP="00FE44F6">
      <w:pPr>
        <w:tabs>
          <w:tab w:val="left" w:pos="284"/>
        </w:tabs>
        <w:rPr>
          <w:rFonts w:cstheme="minorHAnsi"/>
          <w:noProof/>
        </w:rPr>
      </w:pPr>
      <w:r w:rsidRPr="009D1073">
        <w:rPr>
          <w:rFonts w:cstheme="minorHAnsi"/>
          <w:noProof/>
        </w:rPr>
        <w:t xml:space="preserve">Nabídky dodavatelů bude zadavatel hodnotit nejprve podle pravidel pro hodnocení nabídek </w:t>
      </w:r>
      <w:r w:rsidRPr="00864CF7">
        <w:rPr>
          <w:rFonts w:cstheme="minorHAnsi"/>
          <w:noProof/>
        </w:rPr>
        <w:t>uvedených v čl. 87 této zadávací dokumentace. Posouzení splnění podmínek účasti v zadávacím řízení bude provedeno pouze</w:t>
      </w:r>
      <w:r w:rsidRPr="009D1073">
        <w:rPr>
          <w:rFonts w:cstheme="minorHAnsi"/>
          <w:noProof/>
        </w:rPr>
        <w:t xml:space="preserve"> u nabídky dodavatele, jehož nabídka bude na základě posouzení vyhodnocena jako ekonomicky nejvýhodnější nabídka.</w:t>
      </w:r>
    </w:p>
    <w:p w:rsidR="00FE44F6" w:rsidRPr="009D1073" w:rsidRDefault="00FE44F6" w:rsidP="00FE44F6">
      <w:pPr>
        <w:jc w:val="center"/>
        <w:rPr>
          <w:rFonts w:cstheme="minorHAnsi"/>
          <w:b/>
        </w:rPr>
      </w:pPr>
    </w:p>
    <w:p w:rsidR="00FE44F6" w:rsidRPr="009D1073" w:rsidRDefault="00FE44F6" w:rsidP="00FE44F6">
      <w:pPr>
        <w:jc w:val="center"/>
        <w:rPr>
          <w:rFonts w:cstheme="minorHAnsi"/>
          <w:b/>
        </w:rPr>
      </w:pPr>
      <w:r>
        <w:rPr>
          <w:rFonts w:cstheme="minorHAnsi"/>
          <w:b/>
        </w:rPr>
        <w:t>článek 87</w:t>
      </w:r>
    </w:p>
    <w:p w:rsidR="00FE44F6" w:rsidRPr="009D1073" w:rsidRDefault="00FE44F6" w:rsidP="00FE44F6">
      <w:pPr>
        <w:shd w:val="clear" w:color="auto" w:fill="002060"/>
        <w:tabs>
          <w:tab w:val="left" w:pos="1174"/>
          <w:tab w:val="center" w:pos="4536"/>
        </w:tabs>
        <w:jc w:val="center"/>
        <w:rPr>
          <w:rFonts w:cstheme="minorHAnsi"/>
          <w:b/>
        </w:rPr>
      </w:pPr>
      <w:r w:rsidRPr="009D1073">
        <w:rPr>
          <w:rFonts w:cstheme="minorHAnsi"/>
          <w:b/>
        </w:rPr>
        <w:t>Pravidla pro hodnocení nabídek</w:t>
      </w:r>
    </w:p>
    <w:p w:rsidR="00FE44F6" w:rsidRPr="00A044D5" w:rsidRDefault="00FE44F6" w:rsidP="00FE44F6">
      <w:pPr>
        <w:tabs>
          <w:tab w:val="left" w:pos="284"/>
        </w:tabs>
        <w:ind w:left="284" w:hanging="284"/>
        <w:rPr>
          <w:rFonts w:cstheme="minorHAnsi"/>
          <w:noProof/>
        </w:rPr>
      </w:pPr>
      <w:r w:rsidRPr="00A044D5">
        <w:rPr>
          <w:rFonts w:cstheme="minorHAnsi"/>
          <w:noProof/>
        </w:rPr>
        <w:t>1.</w:t>
      </w:r>
      <w:r w:rsidRPr="00A044D5">
        <w:rPr>
          <w:rFonts w:cstheme="minorHAnsi"/>
          <w:noProof/>
        </w:rPr>
        <w:tab/>
        <w:t>Nabídky dodavatelů budou hodnoceny podle jejich ekonomické výhodnosti, a to podle nejnižší nabídkové ceny bez DPH. Jako nejvhodnější bude vyhodnocena nabídka s nejnižší nabídkovou cenou bez DPH.</w:t>
      </w:r>
    </w:p>
    <w:p w:rsidR="00FE44F6" w:rsidRPr="00A044D5" w:rsidRDefault="00FE44F6" w:rsidP="00FE44F6">
      <w:pPr>
        <w:tabs>
          <w:tab w:val="left" w:pos="284"/>
        </w:tabs>
        <w:ind w:left="284" w:hanging="284"/>
        <w:rPr>
          <w:rFonts w:cstheme="minorHAnsi"/>
        </w:rPr>
      </w:pPr>
      <w:r w:rsidRPr="00A044D5">
        <w:rPr>
          <w:rFonts w:cstheme="minorHAnsi"/>
          <w:noProof/>
        </w:rPr>
        <w:t>2.</w:t>
      </w:r>
      <w:r w:rsidRPr="00A044D5">
        <w:rPr>
          <w:rFonts w:cstheme="minorHAnsi"/>
          <w:noProof/>
        </w:rPr>
        <w:tab/>
        <w:t>Při posouzení nabídek z hlediska splnění zadávacích podmínek posoudí zadavatel nabídkové ceny dodavatelů, tzn., zda není nabídková cena cenou mimořádně nízkou. Zadavatel si vyhrazuje právo požádat dodavatele o zdůvodnění mimořádně nízké nabídkové ceny v případě, že nabídková cena dodavatele bude</w:t>
      </w:r>
      <w:r w:rsidRPr="00A044D5">
        <w:rPr>
          <w:rFonts w:cstheme="minorHAnsi"/>
        </w:rPr>
        <w:t xml:space="preserve"> vzbuzovat oprávněné obavy, zda bude dodavatel schopen za nabídnutou cenu </w:t>
      </w:r>
      <w:r w:rsidRPr="00A044D5">
        <w:rPr>
          <w:rFonts w:cstheme="minorHAnsi"/>
        </w:rPr>
        <w:lastRenderedPageBreak/>
        <w:t>realizovat předmět veřejné zakázky řádně, včas a v kvalitě vymezené projektovou dokumentací stavby.</w:t>
      </w:r>
      <w:r w:rsidRPr="00A044D5">
        <w:rPr>
          <w:rFonts w:cstheme="minorHAnsi"/>
          <w:noProof/>
        </w:rPr>
        <w:t xml:space="preserve"> V případě takových nabídek bude zadavatel postupovat podle § 113 zákona.</w:t>
      </w:r>
    </w:p>
    <w:p w:rsidR="00FE44F6" w:rsidRPr="00B611AC" w:rsidRDefault="00FE44F6" w:rsidP="00FE44F6">
      <w:pPr>
        <w:pStyle w:val="Odstavecseseznamem"/>
        <w:tabs>
          <w:tab w:val="left" w:pos="284"/>
        </w:tabs>
        <w:ind w:left="284" w:hanging="284"/>
        <w:rPr>
          <w:rFonts w:cstheme="minorHAnsi"/>
        </w:rPr>
      </w:pPr>
    </w:p>
    <w:p w:rsidR="00FE44F6" w:rsidRPr="00B611AC" w:rsidRDefault="00FE44F6" w:rsidP="00FE44F6">
      <w:pPr>
        <w:jc w:val="center"/>
        <w:rPr>
          <w:rFonts w:cstheme="minorHAnsi"/>
          <w:b/>
        </w:rPr>
      </w:pPr>
      <w:r>
        <w:rPr>
          <w:rFonts w:cstheme="minorHAnsi"/>
          <w:b/>
        </w:rPr>
        <w:t>článek 88</w:t>
      </w:r>
    </w:p>
    <w:p w:rsidR="00FE44F6" w:rsidRPr="00B611AC" w:rsidRDefault="00FE44F6" w:rsidP="00FE44F6">
      <w:pPr>
        <w:shd w:val="clear" w:color="auto" w:fill="002060"/>
        <w:jc w:val="center"/>
        <w:rPr>
          <w:rFonts w:cstheme="minorHAnsi"/>
          <w:b/>
        </w:rPr>
      </w:pPr>
      <w:r w:rsidRPr="00B611AC">
        <w:rPr>
          <w:rFonts w:cstheme="minorHAnsi"/>
          <w:b/>
        </w:rPr>
        <w:t xml:space="preserve">Další požadavky zadavatele k zadávacímu řízení - jistota, dokumentace </w:t>
      </w:r>
    </w:p>
    <w:p w:rsidR="00FE44F6" w:rsidRPr="00B611AC" w:rsidRDefault="00FE44F6" w:rsidP="007060CD">
      <w:pPr>
        <w:pStyle w:val="Odstavecseseznamem"/>
        <w:numPr>
          <w:ilvl w:val="0"/>
          <w:numId w:val="46"/>
        </w:numPr>
        <w:tabs>
          <w:tab w:val="left" w:pos="284"/>
        </w:tabs>
        <w:rPr>
          <w:rFonts w:cstheme="minorHAnsi"/>
        </w:rPr>
      </w:pPr>
      <w:r w:rsidRPr="00B611AC">
        <w:rPr>
          <w:rFonts w:cstheme="minorHAnsi"/>
        </w:rPr>
        <w:t>Zadavatel po dodavatelích požaduje, aby v souladu s § 41 odst. 2 zákona poskytli zadavateli</w:t>
      </w:r>
      <w:r w:rsidRPr="00F461A8">
        <w:rPr>
          <w:rFonts w:cstheme="minorHAnsi"/>
          <w:u w:val="single"/>
        </w:rPr>
        <w:t xml:space="preserve"> </w:t>
      </w:r>
      <w:r w:rsidRPr="007532D9">
        <w:rPr>
          <w:rFonts w:cstheme="minorHAnsi"/>
        </w:rPr>
        <w:t xml:space="preserve">jistotu ve výši </w:t>
      </w:r>
      <w:r>
        <w:rPr>
          <w:rFonts w:cstheme="minorHAnsi"/>
        </w:rPr>
        <w:t>8</w:t>
      </w:r>
      <w:r w:rsidRPr="007532D9">
        <w:rPr>
          <w:rFonts w:cstheme="minorHAnsi"/>
        </w:rPr>
        <w:t>0</w:t>
      </w:r>
      <w:r>
        <w:rPr>
          <w:rFonts w:cstheme="minorHAnsi"/>
        </w:rPr>
        <w:t> </w:t>
      </w:r>
      <w:r w:rsidRPr="007532D9">
        <w:rPr>
          <w:rFonts w:cstheme="minorHAnsi"/>
        </w:rPr>
        <w:t>000</w:t>
      </w:r>
      <w:r>
        <w:rPr>
          <w:rFonts w:cstheme="minorHAnsi"/>
        </w:rPr>
        <w:t>,-</w:t>
      </w:r>
      <w:r w:rsidRPr="007532D9">
        <w:rPr>
          <w:rFonts w:cstheme="minorHAnsi"/>
        </w:rPr>
        <w:t xml:space="preserve"> Kč</w:t>
      </w:r>
      <w:r w:rsidRPr="00B611AC">
        <w:rPr>
          <w:rFonts w:cstheme="minorHAnsi"/>
        </w:rPr>
        <w:t xml:space="preserve"> (slovy: </w:t>
      </w:r>
      <w:r>
        <w:rPr>
          <w:rFonts w:cstheme="minorHAnsi"/>
        </w:rPr>
        <w:t>osmdesát t</w:t>
      </w:r>
      <w:r w:rsidRPr="00B611AC">
        <w:rPr>
          <w:rFonts w:cstheme="minorHAnsi"/>
        </w:rPr>
        <w:t>isíc korun českých), a to jednou z forem uvedených v § 41 odst. 3 zákona. V případě, že dodavatel poskytne zadavateli jistotu složením peněžní částky na účet zadavatele uvedený v čl. 1 odst. 1.1 těchto zadávacích podmínek, ve své nabídce uvede číslo účtu, na který mu má být po ukončení zadávacího řízení jistota uvolněna (vrácena).  Zadavatel upozorňuje účastníky zadávacího řízení na povinnost prokázat v jejich nabídce formu poskytnutí jistoty, a to jedním ze způsobů uvedených v § 41 odst. 4 zákona. Uvolnění jistoty a výkon práva na plnění z jistoty se řídí § 41 odst. 6, resp. odst. 8 zákona.</w:t>
      </w:r>
    </w:p>
    <w:p w:rsidR="00FE44F6" w:rsidRDefault="00FE44F6" w:rsidP="007060CD">
      <w:pPr>
        <w:pStyle w:val="Odstavecseseznamem"/>
        <w:numPr>
          <w:ilvl w:val="0"/>
          <w:numId w:val="46"/>
        </w:numPr>
        <w:tabs>
          <w:tab w:val="left" w:pos="284"/>
        </w:tabs>
        <w:ind w:left="284" w:hanging="284"/>
        <w:rPr>
          <w:rFonts w:cstheme="minorHAnsi"/>
        </w:rPr>
      </w:pPr>
      <w:r w:rsidRPr="00D017DA">
        <w:rPr>
          <w:rFonts w:cstheme="minorHAnsi"/>
          <w:bCs/>
        </w:rPr>
        <w:t>Předmětná veřejná zakázka bude z části spolufinancována z dotačních zdrojů. Vybraný dodavatel, se kterým bude uzavřena smlouva, je povinen dodržet všechny podmínky poskytovatele dotace, zejména podmínky pro uchovávání dokumentace související s realizací projektu, označení faktur či umožnění provedení kontroly pověřeným orgánům a jejich</w:t>
      </w:r>
      <w:r w:rsidRPr="00D017DA">
        <w:rPr>
          <w:rFonts w:cstheme="minorHAnsi"/>
        </w:rPr>
        <w:t xml:space="preserve"> </w:t>
      </w:r>
      <w:r w:rsidRPr="00D017DA">
        <w:rPr>
          <w:rFonts w:cstheme="minorHAnsi"/>
          <w:bCs/>
        </w:rPr>
        <w:t>zaměstnancům. V</w:t>
      </w:r>
      <w:r w:rsidRPr="00D017DA">
        <w:rPr>
          <w:rFonts w:cstheme="minorHAnsi"/>
        </w:rPr>
        <w:t xml:space="preserve">zhledem ke skutečnosti, že zadavatel dosud neobdržel Rozhodnutí o poskytnutí dotace, dodavatel bere na vědomí, že vlastní plnění (stavba) bude zahájeno až na základě písemné výzvy zadavatele. Pokud dodavatel neobdrží písemnou výzvu k zahájení plnění, nemůže se domáhat plnění. </w:t>
      </w:r>
    </w:p>
    <w:p w:rsidR="00FE44F6" w:rsidRDefault="00FE44F6" w:rsidP="00FE44F6">
      <w:pPr>
        <w:pBdr>
          <w:bottom w:val="single" w:sz="4" w:space="1" w:color="auto"/>
        </w:pBdr>
        <w:tabs>
          <w:tab w:val="left" w:pos="284"/>
        </w:tabs>
        <w:rPr>
          <w:rFonts w:cstheme="minorHAnsi"/>
        </w:rPr>
      </w:pPr>
    </w:p>
    <w:p w:rsidR="00FE44F6" w:rsidRDefault="00FE44F6" w:rsidP="00FE44F6">
      <w:pPr>
        <w:tabs>
          <w:tab w:val="left" w:pos="284"/>
        </w:tabs>
        <w:rPr>
          <w:rFonts w:cstheme="minorHAnsi"/>
        </w:rPr>
      </w:pPr>
    </w:p>
    <w:p w:rsidR="00FE44F6" w:rsidRDefault="00FE44F6" w:rsidP="005D7DAF">
      <w:pPr>
        <w:tabs>
          <w:tab w:val="left" w:pos="284"/>
        </w:tabs>
        <w:rPr>
          <w:rFonts w:cstheme="minorHAnsi"/>
        </w:rPr>
      </w:pPr>
    </w:p>
    <w:p w:rsidR="005D7DAF" w:rsidRDefault="005D7DAF" w:rsidP="009C22D5">
      <w:pPr>
        <w:tabs>
          <w:tab w:val="left" w:pos="284"/>
        </w:tabs>
        <w:rPr>
          <w:rFonts w:cstheme="minorHAnsi"/>
        </w:rPr>
      </w:pPr>
    </w:p>
    <w:p w:rsidR="005D7DAF" w:rsidRDefault="005D7DAF"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Pr="00763C7D" w:rsidRDefault="00864CF7" w:rsidP="00864CF7">
      <w:pPr>
        <w:pStyle w:val="Normlnweb"/>
        <w:spacing w:before="0" w:beforeAutospacing="0" w:after="0" w:afterAutospacing="0"/>
        <w:jc w:val="center"/>
        <w:rPr>
          <w:rFonts w:asciiTheme="minorHAnsi" w:hAnsiTheme="minorHAnsi" w:cstheme="minorHAnsi"/>
          <w:b/>
        </w:rPr>
      </w:pPr>
      <w:r w:rsidRPr="00763C7D">
        <w:rPr>
          <w:rFonts w:asciiTheme="minorHAnsi" w:hAnsiTheme="minorHAnsi" w:cstheme="minorHAnsi"/>
          <w:b/>
          <w:color w:val="000000"/>
        </w:rPr>
        <w:lastRenderedPageBreak/>
        <w:t>Energetické úspory bytových domů ulice Rokycanova a Kobrova v Ostravě - Radvanicích</w:t>
      </w:r>
    </w:p>
    <w:p w:rsidR="00864CF7" w:rsidRPr="009D1073" w:rsidRDefault="00864CF7" w:rsidP="00864CF7">
      <w:pPr>
        <w:shd w:val="clear" w:color="auto" w:fill="002060"/>
        <w:jc w:val="center"/>
        <w:rPr>
          <w:rFonts w:cstheme="minorHAnsi"/>
          <w:b/>
          <w:sz w:val="36"/>
          <w:szCs w:val="36"/>
        </w:rPr>
      </w:pPr>
      <w:r w:rsidRPr="009D1073">
        <w:rPr>
          <w:rFonts w:cstheme="minorHAnsi"/>
          <w:b/>
          <w:sz w:val="36"/>
          <w:szCs w:val="36"/>
        </w:rPr>
        <w:t xml:space="preserve">ZADÁVACÍ PODMÍNKY </w:t>
      </w:r>
      <w:r>
        <w:rPr>
          <w:rFonts w:cstheme="minorHAnsi"/>
          <w:b/>
          <w:sz w:val="36"/>
          <w:szCs w:val="36"/>
        </w:rPr>
        <w:t>PRO ČÁST 9 VEŘEJNÉ ZAKÁZKY</w:t>
      </w:r>
    </w:p>
    <w:p w:rsidR="00864CF7" w:rsidRPr="009D1073" w:rsidRDefault="00864CF7" w:rsidP="00864CF7">
      <w:pPr>
        <w:jc w:val="center"/>
        <w:rPr>
          <w:rFonts w:cstheme="minorHAnsi"/>
          <w:b/>
        </w:rPr>
      </w:pPr>
      <w:r>
        <w:rPr>
          <w:rFonts w:cstheme="minorHAnsi"/>
          <w:b/>
        </w:rPr>
        <w:t>Rokycanova 643 / 5</w:t>
      </w:r>
    </w:p>
    <w:p w:rsidR="00864CF7" w:rsidRPr="009D1073" w:rsidRDefault="00864CF7" w:rsidP="00864CF7">
      <w:pPr>
        <w:jc w:val="center"/>
        <w:rPr>
          <w:rFonts w:cstheme="minorHAnsi"/>
          <w:b/>
        </w:rPr>
      </w:pPr>
    </w:p>
    <w:p w:rsidR="00864CF7" w:rsidRPr="009D1073" w:rsidRDefault="00864CF7" w:rsidP="00864CF7">
      <w:pPr>
        <w:jc w:val="center"/>
        <w:rPr>
          <w:rFonts w:cstheme="minorHAnsi"/>
          <w:b/>
        </w:rPr>
      </w:pPr>
      <w:r>
        <w:rPr>
          <w:rFonts w:cstheme="minorHAnsi"/>
          <w:b/>
        </w:rPr>
        <w:t>článek 89</w:t>
      </w:r>
    </w:p>
    <w:p w:rsidR="00864CF7" w:rsidRPr="009D1073" w:rsidRDefault="00864CF7" w:rsidP="00864CF7">
      <w:pPr>
        <w:shd w:val="clear" w:color="auto" w:fill="002060"/>
        <w:jc w:val="center"/>
        <w:rPr>
          <w:rFonts w:cstheme="minorHAnsi"/>
          <w:b/>
        </w:rPr>
      </w:pPr>
      <w:r w:rsidRPr="009D1073">
        <w:rPr>
          <w:rFonts w:cstheme="minorHAnsi"/>
          <w:b/>
        </w:rPr>
        <w:t>Vymezení předmětu veřejné zakázky</w:t>
      </w:r>
    </w:p>
    <w:p w:rsidR="00864CF7" w:rsidRPr="002E2A7C" w:rsidRDefault="00864CF7" w:rsidP="007A0457">
      <w:pPr>
        <w:pStyle w:val="Odstavecseseznamem"/>
        <w:numPr>
          <w:ilvl w:val="0"/>
          <w:numId w:val="42"/>
        </w:numPr>
        <w:autoSpaceDE w:val="0"/>
        <w:autoSpaceDN w:val="0"/>
        <w:adjustRightInd w:val="0"/>
        <w:ind w:left="284"/>
        <w:rPr>
          <w:rFonts w:cstheme="minorHAnsi"/>
        </w:rPr>
      </w:pPr>
      <w:r w:rsidRPr="009D1073">
        <w:rPr>
          <w:rFonts w:cstheme="minorHAnsi"/>
        </w:rPr>
        <w:t xml:space="preserve">Předmětem veřejné zakázky je </w:t>
      </w:r>
      <w:r w:rsidRPr="00864CF7">
        <w:rPr>
          <w:rFonts w:cstheme="minorHAnsi"/>
        </w:rPr>
        <w:t xml:space="preserve">uzavření smlouvy o dílo na zhotovitele stavby </w:t>
      </w:r>
      <w:r w:rsidRPr="00864CF7">
        <w:rPr>
          <w:rFonts w:cstheme="minorHAnsi"/>
          <w:b/>
        </w:rPr>
        <w:t xml:space="preserve">Energetické úspory bytových domů ulice Rokycanova a Kobrova v Ostravě – Radvanicích, Rokycanova 643 / 5  </w:t>
      </w:r>
      <w:r w:rsidRPr="00864CF7">
        <w:rPr>
          <w:rFonts w:cstheme="minorHAnsi"/>
        </w:rPr>
        <w:t xml:space="preserve">v rozsahu dle projektové dokumentace pro provedení stavby zpracované včetně položkového rozpočtu (výkazu výměr) společností </w:t>
      </w:r>
      <w:r w:rsidRPr="00864CF7">
        <w:rPr>
          <w:rFonts w:cstheme="minorHAnsi"/>
          <w:b/>
        </w:rPr>
        <w:t xml:space="preserve">MS-PROJEKCE s.r.o., Ostrava – Vítkovice, Erbenova 509/5, PSČ 703 00, IČO 046 63 077 </w:t>
      </w:r>
      <w:r w:rsidRPr="00864CF7">
        <w:rPr>
          <w:rFonts w:cstheme="minorHAnsi"/>
        </w:rPr>
        <w:t>a dále podle těchto zadávacích podmínek předmětné veřejné zakázky, zejména obchodních podmínek zadavatele sestavených</w:t>
      </w:r>
      <w:r w:rsidRPr="002E2A7C">
        <w:rPr>
          <w:rFonts w:cstheme="minorHAnsi"/>
        </w:rPr>
        <w:t xml:space="preserve"> jako Smlouva o dílo.</w:t>
      </w:r>
    </w:p>
    <w:p w:rsidR="00864CF7" w:rsidRPr="009D1073" w:rsidRDefault="00864CF7" w:rsidP="00864CF7">
      <w:pPr>
        <w:pStyle w:val="Odstavecseseznamem"/>
        <w:tabs>
          <w:tab w:val="left" w:pos="284"/>
        </w:tabs>
        <w:ind w:left="284" w:hanging="284"/>
        <w:rPr>
          <w:rFonts w:cstheme="minorHAnsi"/>
        </w:rPr>
      </w:pPr>
      <w:r w:rsidRPr="009D1073">
        <w:rPr>
          <w:rFonts w:cstheme="minorHAnsi"/>
        </w:rPr>
        <w:t>2.</w:t>
      </w:r>
      <w:r w:rsidRPr="009D1073">
        <w:rPr>
          <w:rFonts w:cstheme="minorHAnsi"/>
        </w:rPr>
        <w:tab/>
        <w:t xml:space="preserve">Pokud požadované technické podmínky uvedené v projektové dokumentaci předmětné veřejné zakázky obsahují přímý nebo nepřímý odkaz na určité dodavatele nebo výrobky, nebo patenty na vynálezy, užitné vzory, průmyslové vzory, ochranné známky nebo označení původu umožňuje zadavatel v souladu s § 89 odst. 5 zákona v návaznosti na odst. 6 zákona použití rovnocenného řešení, přičemž se musí jednat o kvalitativně a technicky rovnocenné řešení. </w:t>
      </w:r>
    </w:p>
    <w:p w:rsidR="00864CF7" w:rsidRPr="007532D9" w:rsidRDefault="00864CF7" w:rsidP="00864CF7">
      <w:pPr>
        <w:pStyle w:val="Odstavecseseznamem"/>
        <w:tabs>
          <w:tab w:val="left" w:pos="284"/>
        </w:tabs>
        <w:ind w:left="284" w:hanging="284"/>
        <w:rPr>
          <w:rFonts w:cstheme="minorHAnsi"/>
          <w:b/>
        </w:rPr>
      </w:pPr>
      <w:r w:rsidRPr="007532D9">
        <w:rPr>
          <w:rFonts w:cstheme="minorHAnsi"/>
          <w:b/>
        </w:rPr>
        <w:t>3.</w:t>
      </w:r>
      <w:r w:rsidRPr="007532D9">
        <w:rPr>
          <w:rFonts w:cstheme="minorHAnsi"/>
          <w:b/>
        </w:rPr>
        <w:tab/>
        <w:t xml:space="preserve">Zadávací dokumentace, vyjma projektové dokumentace (dostupná na vyžádání), je dostupná na profilu zadavatele po celou lhůtu pro podání nabídek. </w:t>
      </w:r>
    </w:p>
    <w:p w:rsidR="00864CF7" w:rsidRPr="009D1073" w:rsidRDefault="00864CF7" w:rsidP="00864CF7">
      <w:pPr>
        <w:pStyle w:val="Odstavecseseznamem"/>
        <w:tabs>
          <w:tab w:val="left" w:pos="284"/>
        </w:tabs>
        <w:ind w:left="284" w:hanging="284"/>
        <w:rPr>
          <w:rFonts w:cstheme="minorHAnsi"/>
        </w:rPr>
      </w:pPr>
      <w:r w:rsidRPr="009D1073">
        <w:rPr>
          <w:rFonts w:cstheme="minorHAnsi"/>
        </w:rPr>
        <w:t>4.</w:t>
      </w:r>
      <w:r w:rsidRPr="009D1073">
        <w:rPr>
          <w:rFonts w:cstheme="minorHAnsi"/>
        </w:rPr>
        <w:tab/>
        <w:t>Nezveřejněnou část zadávací dokumentace (projektová dokumentace na CD) mohou dodavatelé požadovat od pověřené osoby (RECTE.CZ, s.r.o., IČO 619 72 690), a to buď osobně po předchozí telefonické dohodě (+420 734 260 410) nebo prostřednictvím elektronické pošty (recte@recte.cz). Žádost dodavatele o poskytnutí nezveřejněné části zadávací dokumentace musí obsahovat identifikační údaje dodavatele v rozsahu podle § 28 odst. 1 písm. g) zákona. Žádost musí dále obsahovat emailovou adresu dodavatele, telefon a kontaktní osobu dodavatele, která bude oprávněná v průběhu lhůty pro podání nabídek uplatňovat vůči zadavateli případné dotazy k obsahu zadávací dokumentace. Žádost dodavatele o poskytnutí nezveřejněné části zadávací dokumentace musí být podepsána osobou oprávněnou jednat jménem nebo za dodavatele. Nezveřejněná část zadávací dokumentace bude poskytnuta dodavatelům po úhradě nákladů na její reprodukci, a to ve výši 50,-- Kč (včetně DPH), v případě odeslání nezveřejněné části zadávací dokumentace prostřednictvím poskytovatele poštovní přepravy bude k této částce připočteno balné a poštovné ve výši 50,-- Kč (včetně DPH).</w:t>
      </w:r>
    </w:p>
    <w:p w:rsidR="00864CF7" w:rsidRPr="009D1073" w:rsidRDefault="00864CF7" w:rsidP="00864CF7">
      <w:pPr>
        <w:pStyle w:val="Odstavecseseznamem"/>
        <w:tabs>
          <w:tab w:val="left" w:pos="284"/>
        </w:tabs>
        <w:ind w:left="284" w:hanging="284"/>
        <w:rPr>
          <w:rFonts w:cstheme="minorHAnsi"/>
        </w:rPr>
      </w:pPr>
      <w:r w:rsidRPr="009D1073">
        <w:rPr>
          <w:rFonts w:cstheme="minorHAnsi"/>
        </w:rPr>
        <w:t>5.</w:t>
      </w:r>
      <w:r w:rsidRPr="009D1073">
        <w:rPr>
          <w:rFonts w:cstheme="minorHAnsi"/>
        </w:rPr>
        <w:tab/>
        <w:t>V případě vysvětlení zadávací dokumentace bude zadavatel postupovat v souladu s § 98 zákona. V případě změn nebo doplnění zadávací dokumentace bude zadavatel postupovat v souladu s § 99 zákona.</w:t>
      </w:r>
    </w:p>
    <w:p w:rsidR="00864CF7" w:rsidRPr="009D1073" w:rsidRDefault="00864CF7" w:rsidP="00864CF7">
      <w:pPr>
        <w:pStyle w:val="Odstavecseseznamem"/>
        <w:tabs>
          <w:tab w:val="left" w:pos="284"/>
        </w:tabs>
        <w:ind w:left="284" w:hanging="284"/>
        <w:rPr>
          <w:rFonts w:cstheme="minorHAnsi"/>
        </w:rPr>
      </w:pPr>
    </w:p>
    <w:p w:rsidR="00864CF7" w:rsidRPr="009D1073" w:rsidRDefault="00864CF7" w:rsidP="00864CF7">
      <w:pPr>
        <w:jc w:val="center"/>
        <w:rPr>
          <w:rFonts w:cstheme="minorHAnsi"/>
          <w:b/>
        </w:rPr>
      </w:pPr>
      <w:r>
        <w:rPr>
          <w:rFonts w:cstheme="minorHAnsi"/>
          <w:b/>
        </w:rPr>
        <w:t>článek 90</w:t>
      </w:r>
    </w:p>
    <w:p w:rsidR="00864CF7" w:rsidRPr="009D1073" w:rsidRDefault="00864CF7" w:rsidP="00864CF7">
      <w:pPr>
        <w:shd w:val="clear" w:color="auto" w:fill="002060"/>
        <w:jc w:val="center"/>
        <w:rPr>
          <w:rFonts w:cstheme="minorHAnsi"/>
          <w:b/>
        </w:rPr>
      </w:pPr>
      <w:r w:rsidRPr="009D1073">
        <w:rPr>
          <w:rFonts w:cstheme="minorHAnsi"/>
          <w:b/>
        </w:rPr>
        <w:t>Využití poddodavatele při plnění předmětu veřejné zakázky</w:t>
      </w:r>
    </w:p>
    <w:p w:rsidR="00864CF7" w:rsidRPr="009D1073" w:rsidRDefault="00864CF7" w:rsidP="00864CF7">
      <w:pPr>
        <w:tabs>
          <w:tab w:val="left" w:pos="284"/>
          <w:tab w:val="left" w:pos="2410"/>
        </w:tabs>
        <w:ind w:left="284" w:hanging="284"/>
        <w:rPr>
          <w:rFonts w:cstheme="minorHAnsi"/>
        </w:rPr>
      </w:pPr>
      <w:r w:rsidRPr="009D1073">
        <w:rPr>
          <w:rFonts w:cstheme="minorHAnsi"/>
        </w:rPr>
        <w:t>1.</w:t>
      </w:r>
      <w:r w:rsidRPr="009D1073">
        <w:rPr>
          <w:rFonts w:cstheme="minorHAnsi"/>
        </w:rPr>
        <w:tab/>
        <w:t xml:space="preserve">Zadavatel po účastnících zadávacího řízení požaduje, aby v případě plnění předmětu veřejné zakázky s pomocí třetích osob (poddodavatelů) uvedli ve své nabídce ty části plnění veřejné zakázky, které hodlají plnit prostřednictvím poddodavatelů. </w:t>
      </w:r>
    </w:p>
    <w:p w:rsidR="00864CF7" w:rsidRPr="009D1073" w:rsidRDefault="00864CF7" w:rsidP="00864CF7">
      <w:pPr>
        <w:tabs>
          <w:tab w:val="left" w:pos="284"/>
          <w:tab w:val="left" w:pos="2410"/>
        </w:tabs>
        <w:ind w:left="284" w:hanging="284"/>
        <w:rPr>
          <w:rFonts w:cstheme="minorHAnsi"/>
          <w:b/>
        </w:rPr>
      </w:pPr>
      <w:r w:rsidRPr="009D1073">
        <w:rPr>
          <w:rFonts w:cstheme="minorHAnsi"/>
        </w:rPr>
        <w:t>2.</w:t>
      </w:r>
      <w:r w:rsidRPr="009D1073">
        <w:rPr>
          <w:rFonts w:cstheme="minorHAnsi"/>
        </w:rPr>
        <w:tab/>
      </w:r>
      <w:r>
        <w:rPr>
          <w:rFonts w:cstheme="minorHAnsi"/>
        </w:rPr>
        <w:t>V souladu s § 105 odst. 2 zákona zadavatel po dodavatelích požaduje, a</w:t>
      </w:r>
      <w:r w:rsidRPr="00534AC7">
        <w:rPr>
          <w:rFonts w:cstheme="minorHAnsi"/>
        </w:rPr>
        <w:t xml:space="preserve">by určené významné činnosti při plnění veřejné zakázky byly </w:t>
      </w:r>
      <w:r>
        <w:rPr>
          <w:rFonts w:cstheme="minorHAnsi"/>
        </w:rPr>
        <w:t>realizovány</w:t>
      </w:r>
      <w:r w:rsidRPr="00534AC7">
        <w:rPr>
          <w:rFonts w:cstheme="minorHAnsi"/>
        </w:rPr>
        <w:t xml:space="preserve"> přímo dodavatelem.</w:t>
      </w:r>
      <w:r>
        <w:rPr>
          <w:rFonts w:cstheme="minorHAnsi"/>
        </w:rPr>
        <w:t xml:space="preserve"> Jedná se o realizaci těchto činností: výkon na pozici stavbyvedoucího a zástupce stavbyvedoucího a veškeré stavební práce související se </w:t>
      </w:r>
      <w:r w:rsidRPr="00A57DC4">
        <w:rPr>
          <w:rFonts w:cstheme="minorHAnsi"/>
        </w:rPr>
        <w:t>zateplení obvodového pláště a výměnou okenních a dveřních otvorů.</w:t>
      </w:r>
    </w:p>
    <w:p w:rsidR="00864CF7" w:rsidRDefault="00864CF7" w:rsidP="00864CF7">
      <w:pPr>
        <w:jc w:val="center"/>
        <w:rPr>
          <w:rFonts w:cstheme="minorHAnsi"/>
          <w:b/>
        </w:rPr>
      </w:pPr>
    </w:p>
    <w:p w:rsidR="00864CF7" w:rsidRDefault="00864CF7" w:rsidP="00864CF7">
      <w:pPr>
        <w:jc w:val="center"/>
        <w:rPr>
          <w:rFonts w:cstheme="minorHAnsi"/>
          <w:b/>
        </w:rPr>
      </w:pPr>
    </w:p>
    <w:p w:rsidR="007060CD" w:rsidRDefault="007060CD">
      <w:pPr>
        <w:spacing w:after="200" w:line="276" w:lineRule="auto"/>
        <w:jc w:val="left"/>
        <w:rPr>
          <w:rFonts w:cstheme="minorHAnsi"/>
          <w:b/>
        </w:rPr>
      </w:pPr>
      <w:r>
        <w:rPr>
          <w:rFonts w:cstheme="minorHAnsi"/>
          <w:b/>
        </w:rPr>
        <w:br w:type="page"/>
      </w:r>
    </w:p>
    <w:p w:rsidR="00864CF7" w:rsidRPr="009D1073" w:rsidRDefault="00864CF7" w:rsidP="00864CF7">
      <w:pPr>
        <w:jc w:val="center"/>
        <w:rPr>
          <w:rFonts w:cstheme="minorHAnsi"/>
          <w:b/>
        </w:rPr>
      </w:pPr>
      <w:r>
        <w:rPr>
          <w:rFonts w:cstheme="minorHAnsi"/>
          <w:b/>
        </w:rPr>
        <w:lastRenderedPageBreak/>
        <w:t>článek 91</w:t>
      </w:r>
    </w:p>
    <w:p w:rsidR="00864CF7" w:rsidRPr="009D1073" w:rsidRDefault="00864CF7" w:rsidP="00864CF7">
      <w:pPr>
        <w:shd w:val="clear" w:color="auto" w:fill="002060"/>
        <w:jc w:val="center"/>
        <w:rPr>
          <w:rFonts w:cstheme="minorHAnsi"/>
          <w:b/>
        </w:rPr>
      </w:pPr>
      <w:r w:rsidRPr="009D1073">
        <w:rPr>
          <w:rFonts w:cstheme="minorHAnsi"/>
          <w:b/>
        </w:rPr>
        <w:t>Požadavky na jednotný způsob zpracování nabídkové ceny</w:t>
      </w:r>
    </w:p>
    <w:p w:rsidR="00864CF7" w:rsidRPr="009D1073" w:rsidRDefault="00864CF7" w:rsidP="00864CF7">
      <w:pPr>
        <w:tabs>
          <w:tab w:val="left" w:pos="284"/>
        </w:tabs>
        <w:ind w:left="284" w:hanging="284"/>
        <w:rPr>
          <w:rFonts w:cstheme="minorHAnsi"/>
        </w:rPr>
      </w:pPr>
      <w:r w:rsidRPr="009D1073">
        <w:rPr>
          <w:rFonts w:cstheme="minorHAnsi"/>
        </w:rPr>
        <w:t>1.</w:t>
      </w:r>
      <w:r w:rsidRPr="009D1073">
        <w:rPr>
          <w:rFonts w:cstheme="minorHAnsi"/>
        </w:rPr>
        <w:tab/>
        <w:t>Dodavatel je povinen stanovit svou nabídkovou cenu za splnění předmětu veřejné zakázky ve smlouvě o dílo v českých korunách a v požadovaném členění. Režim DPH bude stanoven v souladu se zákonem č. 235/2001 Sb., o dani z přidané hodnoty, ve znění pozdějších předpisů.</w:t>
      </w:r>
    </w:p>
    <w:p w:rsidR="00864CF7" w:rsidRPr="009D1073" w:rsidRDefault="00864CF7" w:rsidP="00864CF7">
      <w:pPr>
        <w:tabs>
          <w:tab w:val="left" w:pos="284"/>
        </w:tabs>
        <w:ind w:left="284" w:hanging="284"/>
        <w:rPr>
          <w:rFonts w:cstheme="minorHAnsi"/>
        </w:rPr>
      </w:pPr>
      <w:r w:rsidRPr="009D1073">
        <w:rPr>
          <w:rFonts w:cstheme="minorHAnsi"/>
        </w:rPr>
        <w:t>2.</w:t>
      </w:r>
      <w:r w:rsidRPr="009D1073">
        <w:rPr>
          <w:rFonts w:cstheme="minorHAnsi"/>
        </w:rPr>
        <w:tab/>
        <w:t xml:space="preserve">Dodavatel je povinen ocenit všechny položky uvedené v soupise stavebních prací, dodávek a služeb. Položka soupisu prací je začleněna ke stavebnímu nebo inženýrskému objektu, provoznímu souboru nebo ostatním a vedlejším nákladům. Činnosti požadované zadavatelem ve smlouvě o dílo, kterou nejsou uvedené v soupise stavebních prací, dodávek a služeb, ale které se zhotovením stavby přímo souvisí, uvede dodavatel v položce vedlejších rozpočtových nákladů. Položkou soupisu prací se rozumí popis každé jednotlivé stavební práce, dodávky nebo služby, který obsahuje jejich technické a kvalitativní podmínky dle projektové dokumentace stavby. Položky soupisu prací jsou popsány v podrobnostech jednoznačně vymezující obsah požadovaných stavebních prací, dodávek nebo služeb a umožňující porovnatelné ocenění tohoto obsahu. Položky soupisu prací popisující vedlejší a ostatní náklady obsahují jednoznačný popis obsahu příslušné položky a tam, kde není tento popis uveden, je odkaz na jinou část projektové dokumentace stavby, které danou položku specifikují. Podklady určující technické podmínky stavby jsou definované a vymezené předmětnou projektovou dokumentací stavby. </w:t>
      </w:r>
    </w:p>
    <w:p w:rsidR="00864CF7" w:rsidRPr="009D1073" w:rsidRDefault="00864CF7" w:rsidP="00864CF7">
      <w:pPr>
        <w:tabs>
          <w:tab w:val="left" w:pos="284"/>
        </w:tabs>
        <w:ind w:left="284" w:hanging="284"/>
        <w:rPr>
          <w:rFonts w:cstheme="minorHAnsi"/>
        </w:rPr>
      </w:pPr>
      <w:r w:rsidRPr="009D1073">
        <w:rPr>
          <w:rFonts w:cstheme="minorHAnsi"/>
        </w:rPr>
        <w:t>3.</w:t>
      </w:r>
      <w:r w:rsidRPr="009D1073">
        <w:rPr>
          <w:rFonts w:cstheme="minorHAnsi"/>
        </w:rPr>
        <w:tab/>
        <w:t xml:space="preserve">Zadavatel nebude považovat za oceněnou takovou položku, u které bude uvedeno 0,-- Kč, pokud tak výslovně nestanovil zadavatel v těchto zadávacích podmínkách nebo v průběhu lhůty pro podání nabídek nestanovil, že u některé položky bude uvedeno 0,-- Kč.  V případě, že dodavatel ocení položku 0,-- Kč, bude tato skutečnost považována za nesplnění vyhlášených podmínek zadávacího řízení. Zadavatel má však právo se na takto neoceněnou položku dodavatele dotázat. Dodavatel je povinen dodržet předepsanou skladbu neoceněného výkazu výměr, není oprávněn činit v uvedeném neoceněném výkazu výměr změny, jednotlivé položky slučovat nebo naopak rozdělovat, pokud tak výslovně nestanovil zadavatel v těchto zadávacích podmínkách nebo změnu neprovedl v průběhu lhůty pro podání nabídek. Pokud dodavatel nebude tuto povinnost zadavatele ve své nabídce respektovat, bude taková skutečnost považována za nesplnění vyhlášených podmínek předmětného zadávacího řízení. </w:t>
      </w:r>
    </w:p>
    <w:p w:rsidR="00864CF7" w:rsidRPr="009D1073" w:rsidRDefault="00864CF7" w:rsidP="00864CF7">
      <w:pPr>
        <w:tabs>
          <w:tab w:val="left" w:pos="284"/>
        </w:tabs>
        <w:ind w:left="284" w:hanging="284"/>
        <w:rPr>
          <w:rFonts w:cstheme="minorHAnsi"/>
        </w:rPr>
      </w:pPr>
      <w:r w:rsidRPr="009D1073">
        <w:rPr>
          <w:rFonts w:cstheme="minorHAnsi"/>
        </w:rPr>
        <w:t>4.</w:t>
      </w:r>
      <w:r w:rsidRPr="009D1073">
        <w:rPr>
          <w:rFonts w:cstheme="minorHAnsi"/>
        </w:rPr>
        <w:tab/>
        <w:t xml:space="preserve">Zadavatel bude rovněž považovat za nesplnění vyhlášených podmínek předmětného zadávacího řízení takovou nabídku dodavatele, která bude obsahovat některou z položek soupisu prací, která bude oceněna s odlišnou výměrou nebo nebude oceněna vůbec. </w:t>
      </w:r>
    </w:p>
    <w:p w:rsidR="00864CF7" w:rsidRPr="009D1073" w:rsidRDefault="00864CF7" w:rsidP="00864CF7">
      <w:pPr>
        <w:tabs>
          <w:tab w:val="left" w:pos="284"/>
        </w:tabs>
        <w:ind w:left="284" w:hanging="284"/>
        <w:rPr>
          <w:rFonts w:cstheme="minorHAnsi"/>
        </w:rPr>
      </w:pPr>
      <w:r w:rsidRPr="009D1073">
        <w:rPr>
          <w:rFonts w:cstheme="minorHAnsi"/>
        </w:rPr>
        <w:t>5.</w:t>
      </w:r>
      <w:r w:rsidRPr="009D1073">
        <w:rPr>
          <w:rFonts w:cstheme="minorHAnsi"/>
        </w:rPr>
        <w:tab/>
        <w:t xml:space="preserve">V případě, že bude v průběhu zadávacího řízení upřesněn požadavek zadavatele na způsob zpracování nabídkové ceny odlišně od původních jeho požadavků, musí takovou změnu dodavatel ve své nabídce respektovat, v opačném případě bude zadavatel takovou skutečnost považovat za nesplnění vyhlášených podmínek zadávacího řízení. </w:t>
      </w:r>
    </w:p>
    <w:p w:rsidR="00864CF7" w:rsidRPr="009D1073" w:rsidRDefault="00864CF7" w:rsidP="00864CF7">
      <w:pPr>
        <w:tabs>
          <w:tab w:val="left" w:pos="284"/>
        </w:tabs>
        <w:ind w:left="284" w:hanging="284"/>
        <w:rPr>
          <w:rFonts w:cstheme="minorHAnsi"/>
        </w:rPr>
      </w:pPr>
      <w:r w:rsidRPr="009D1073">
        <w:rPr>
          <w:rFonts w:cstheme="minorHAnsi"/>
        </w:rPr>
        <w:t>6.</w:t>
      </w:r>
      <w:r w:rsidRPr="009D1073">
        <w:rPr>
          <w:rFonts w:cstheme="minorHAnsi"/>
        </w:rPr>
        <w:tab/>
        <w:t>Součástí projektové dokumentace stavby je neoceněný výkaz výměr. Povinností dodavatele je tento neoceněný výkaz výměr ocenit a přiložit ke smlouvě o dílo jako její přílohu. Ve výkazu výměr uvádí zadavatel výpočet použitý pro stanovení předpokládaného množství položky soupisu prací a odkaz na příslušnou grafickou nebo textovou část projektové dokumentace stavby tak, aby umožnil kontrolu celkové výměry. Tam, kde tento výpočet není použitý, odkazuje zadavatel na výpočet stanovení množství položky soupisu prací v projektové dokumentaci stavby.</w:t>
      </w:r>
    </w:p>
    <w:p w:rsidR="00864CF7" w:rsidRPr="009D1073" w:rsidRDefault="00864CF7" w:rsidP="00864CF7">
      <w:pPr>
        <w:tabs>
          <w:tab w:val="left" w:pos="284"/>
        </w:tabs>
        <w:ind w:left="284" w:hanging="284"/>
        <w:rPr>
          <w:rFonts w:cstheme="minorHAnsi"/>
        </w:rPr>
      </w:pPr>
      <w:r w:rsidRPr="009D1073">
        <w:rPr>
          <w:rFonts w:cstheme="minorHAnsi"/>
        </w:rPr>
        <w:t>7.</w:t>
      </w:r>
      <w:r w:rsidRPr="009D1073">
        <w:rPr>
          <w:rFonts w:cstheme="minorHAnsi"/>
        </w:rPr>
        <w:tab/>
        <w:t xml:space="preserve">Dodavatel odpovídá za úplnost specifikace prací, dodávek a služeb při ocenění předmětu veřejné zakázky podle neoceněného výkazu výměr, pouze však v rozsahu převzatých písemných dokumentů obsahující zadávací podmínky předmětné veřejné zakázky, včetně zveřejněných vysvětlení k obsahu zadávací dokumentaci, a to až do skončení lhůty pro podání nabídek. </w:t>
      </w:r>
    </w:p>
    <w:p w:rsidR="00864CF7" w:rsidRPr="009D1073" w:rsidRDefault="00864CF7" w:rsidP="00864CF7">
      <w:pPr>
        <w:tabs>
          <w:tab w:val="left" w:pos="284"/>
        </w:tabs>
        <w:ind w:left="284" w:hanging="284"/>
        <w:rPr>
          <w:rFonts w:cstheme="minorHAnsi"/>
        </w:rPr>
      </w:pPr>
      <w:r w:rsidRPr="009D1073">
        <w:rPr>
          <w:rFonts w:cstheme="minorHAnsi"/>
        </w:rPr>
        <w:t>8.</w:t>
      </w:r>
      <w:r w:rsidRPr="009D1073">
        <w:rPr>
          <w:rFonts w:cstheme="minorHAnsi"/>
        </w:rPr>
        <w:tab/>
        <w:t>V případě rozporů mezi neoceněným výkazem výměr a textovou nebo výkresovou částí projektové dokumentace stavby, prioritu pro ocenění předmětu veřejné zakázky má vždy neoceněný výkaz výměr.</w:t>
      </w:r>
    </w:p>
    <w:p w:rsidR="00864CF7" w:rsidRPr="009D1073" w:rsidRDefault="00864CF7" w:rsidP="00864CF7">
      <w:pPr>
        <w:tabs>
          <w:tab w:val="left" w:pos="284"/>
        </w:tabs>
        <w:ind w:left="284" w:hanging="284"/>
        <w:rPr>
          <w:rFonts w:cstheme="minorHAnsi"/>
        </w:rPr>
      </w:pPr>
      <w:r w:rsidRPr="009D1073">
        <w:rPr>
          <w:rFonts w:cstheme="minorHAnsi"/>
        </w:rPr>
        <w:lastRenderedPageBreak/>
        <w:t>9.</w:t>
      </w:r>
      <w:r w:rsidRPr="009D1073">
        <w:rPr>
          <w:rFonts w:cstheme="minorHAnsi"/>
        </w:rPr>
        <w:tab/>
        <w:t xml:space="preserve">V případě rozporu mezi nabídkovou cenou uvedenou ve smlouvě o dílo a dodavatelem oceněným výkazem výměr, případně jinou částí nabídky dodavatele, platí vždy nabídková cena uvedená ve smlouvě o dílo v ustanovení o ceně díla. </w:t>
      </w:r>
    </w:p>
    <w:p w:rsidR="00864CF7" w:rsidRPr="009D1073" w:rsidRDefault="00864CF7" w:rsidP="00864CF7">
      <w:pPr>
        <w:jc w:val="center"/>
        <w:rPr>
          <w:rFonts w:cstheme="minorHAnsi"/>
          <w:b/>
        </w:rPr>
      </w:pPr>
    </w:p>
    <w:p w:rsidR="00864CF7" w:rsidRPr="009D1073" w:rsidRDefault="00864CF7" w:rsidP="00864CF7">
      <w:pPr>
        <w:jc w:val="center"/>
        <w:rPr>
          <w:rFonts w:cstheme="minorHAnsi"/>
          <w:b/>
        </w:rPr>
      </w:pPr>
      <w:r>
        <w:rPr>
          <w:rFonts w:cstheme="minorHAnsi"/>
          <w:b/>
        </w:rPr>
        <w:t>článek 92</w:t>
      </w:r>
    </w:p>
    <w:p w:rsidR="00864CF7" w:rsidRPr="009D1073" w:rsidRDefault="00864CF7" w:rsidP="00864CF7">
      <w:pPr>
        <w:shd w:val="clear" w:color="auto" w:fill="002060"/>
        <w:jc w:val="center"/>
        <w:rPr>
          <w:rFonts w:cstheme="minorHAnsi"/>
          <w:b/>
        </w:rPr>
      </w:pPr>
      <w:r w:rsidRPr="009D1073">
        <w:rPr>
          <w:rFonts w:cstheme="minorHAnsi"/>
          <w:b/>
        </w:rPr>
        <w:t>Ostatní pokyny a požadavky zadavatele k zadávacímu řízení</w:t>
      </w:r>
    </w:p>
    <w:p w:rsidR="00864CF7" w:rsidRPr="00CC5D3E" w:rsidRDefault="00864CF7" w:rsidP="007A0457">
      <w:pPr>
        <w:pStyle w:val="Odstavecseseznamem"/>
        <w:numPr>
          <w:ilvl w:val="0"/>
          <w:numId w:val="43"/>
        </w:numPr>
        <w:tabs>
          <w:tab w:val="left" w:pos="-993"/>
        </w:tabs>
        <w:ind w:left="284" w:hanging="284"/>
        <w:rPr>
          <w:rFonts w:cstheme="minorHAnsi"/>
        </w:rPr>
      </w:pPr>
      <w:r w:rsidRPr="00CC5D3E">
        <w:rPr>
          <w:rFonts w:cstheme="minorHAnsi"/>
        </w:rPr>
        <w:t xml:space="preserve">Nabídky se podávají písemně a v souladu s § 107 zákona. Nabídka musí být doručena na adresu zadavatele v listinné podobě v řádně uzavřené </w:t>
      </w:r>
      <w:r w:rsidRPr="00864CF7">
        <w:rPr>
          <w:rFonts w:cstheme="minorHAnsi"/>
        </w:rPr>
        <w:t xml:space="preserve">obálce označené názvem takto: </w:t>
      </w:r>
      <w:r w:rsidRPr="00864CF7">
        <w:rPr>
          <w:rFonts w:cstheme="minorHAnsi"/>
          <w:b/>
        </w:rPr>
        <w:t xml:space="preserve">VEŘEJNÁ ZAKÁZKA - Energetické úspory bytových domů ulice Rokycanova a Kobrova v Ostravě – Radvanicích, část 9 – Rokycanova 643 / 5 – NEOTEVÍRAT. </w:t>
      </w:r>
      <w:r w:rsidRPr="00864CF7">
        <w:rPr>
          <w:rFonts w:cstheme="minorHAnsi"/>
        </w:rPr>
        <w:t xml:space="preserve">Dodavatel může podat na </w:t>
      </w:r>
      <w:r w:rsidRPr="00864CF7">
        <w:rPr>
          <w:rFonts w:cstheme="minorHAnsi"/>
          <w:b/>
        </w:rPr>
        <w:t>část 9</w:t>
      </w:r>
      <w:r w:rsidRPr="00864CF7">
        <w:rPr>
          <w:rFonts w:cstheme="minorHAnsi"/>
        </w:rPr>
        <w:t xml:space="preserve"> jen jednu nabídku. Dodavatel, který podal nabídku v zadávacím řízení, nesmí být současně osobou, jejímž prostřednictvím jiný dodavatel v tomtéž zadávacím řízení prokazuje kvalifikaci. V případě porušení povinnosti uvedené v předchozí větě, bude zadavatel postupovat</w:t>
      </w:r>
      <w:r w:rsidRPr="00CC5D3E">
        <w:rPr>
          <w:rFonts w:cstheme="minorHAnsi"/>
        </w:rPr>
        <w:t xml:space="preserve"> podle § 107 odst. 5 zákona.</w:t>
      </w:r>
    </w:p>
    <w:p w:rsidR="00864CF7" w:rsidRPr="009D1073" w:rsidRDefault="00864CF7" w:rsidP="007A0457">
      <w:pPr>
        <w:pStyle w:val="Odstavecseseznamem"/>
        <w:numPr>
          <w:ilvl w:val="0"/>
          <w:numId w:val="43"/>
        </w:numPr>
        <w:tabs>
          <w:tab w:val="left" w:pos="284"/>
        </w:tabs>
        <w:ind w:left="284" w:hanging="284"/>
        <w:rPr>
          <w:rFonts w:cstheme="minorHAnsi"/>
        </w:rPr>
      </w:pPr>
      <w:r w:rsidRPr="009D1073">
        <w:rPr>
          <w:rFonts w:cstheme="minorHAnsi"/>
        </w:rPr>
        <w:t xml:space="preserve">Nabídka dodavatele musí být předložena v českém jazyce. Ustanovení § 45 odst. 3 zákona tím není dotčeno. </w:t>
      </w:r>
    </w:p>
    <w:p w:rsidR="00864CF7" w:rsidRPr="009D1073" w:rsidRDefault="00864CF7" w:rsidP="007A0457">
      <w:pPr>
        <w:pStyle w:val="Odstavecseseznamem"/>
        <w:numPr>
          <w:ilvl w:val="0"/>
          <w:numId w:val="43"/>
        </w:numPr>
        <w:tabs>
          <w:tab w:val="left" w:pos="284"/>
        </w:tabs>
        <w:rPr>
          <w:rFonts w:cstheme="minorHAnsi"/>
        </w:rPr>
      </w:pPr>
      <w:r w:rsidRPr="009D1073">
        <w:rPr>
          <w:rFonts w:cstheme="minorHAnsi"/>
        </w:rPr>
        <w:t>Dodavatelé předloží svou nabídku nejpozději do konce lhůty pro podání nabídek.</w:t>
      </w:r>
    </w:p>
    <w:p w:rsidR="00864CF7" w:rsidRPr="009D1073" w:rsidRDefault="00864CF7" w:rsidP="007A0457">
      <w:pPr>
        <w:pStyle w:val="Odstavecseseznamem"/>
        <w:numPr>
          <w:ilvl w:val="0"/>
          <w:numId w:val="43"/>
        </w:numPr>
        <w:tabs>
          <w:tab w:val="left" w:pos="284"/>
        </w:tabs>
        <w:ind w:left="284" w:hanging="284"/>
        <w:rPr>
          <w:rFonts w:cstheme="minorHAnsi"/>
        </w:rPr>
      </w:pPr>
      <w:r w:rsidRPr="009D1073">
        <w:rPr>
          <w:rFonts w:cstheme="minorHAnsi"/>
        </w:rPr>
        <w:t>V rámci transparentnosti předmětného zadávacího řízení a oprávněných zájmů dodavatele doporučuje zadavatel, aby nabídka dodavatele neobsahovala přepisy nebo opravy, které by mohly uvést zadavatele v omyl, aby nabídka dodavatele byla zajištěna způsobem znemožňujícím manipulaci s jednotlivými listy, aby byly jednotlivé listy opatřeny číselnou řadou a listiny a doklady, které nejsou zadavatelem nebo zákonem vyžadovány, byly řazeny v závěru nabídky dodavatele.</w:t>
      </w:r>
    </w:p>
    <w:p w:rsidR="00864CF7" w:rsidRPr="009D1073" w:rsidRDefault="00864CF7" w:rsidP="007A0457">
      <w:pPr>
        <w:pStyle w:val="Odstavecseseznamem"/>
        <w:numPr>
          <w:ilvl w:val="0"/>
          <w:numId w:val="43"/>
        </w:numPr>
        <w:tabs>
          <w:tab w:val="left" w:pos="284"/>
        </w:tabs>
        <w:ind w:left="284" w:hanging="284"/>
        <w:rPr>
          <w:rFonts w:cstheme="minorHAnsi"/>
        </w:rPr>
      </w:pPr>
      <w:r w:rsidRPr="009D1073">
        <w:rPr>
          <w:rFonts w:cstheme="minorHAnsi"/>
          <w:noProof/>
        </w:rPr>
        <w:t>Zadavatel variantní řešení nepřipouští.</w:t>
      </w:r>
    </w:p>
    <w:p w:rsidR="00864CF7" w:rsidRPr="009D1073" w:rsidRDefault="00864CF7" w:rsidP="007A0457">
      <w:pPr>
        <w:pStyle w:val="Odstavecseseznamem"/>
        <w:numPr>
          <w:ilvl w:val="0"/>
          <w:numId w:val="43"/>
        </w:numPr>
        <w:tabs>
          <w:tab w:val="left" w:pos="284"/>
        </w:tabs>
        <w:ind w:left="284" w:hanging="284"/>
        <w:rPr>
          <w:rFonts w:cstheme="minorHAnsi"/>
        </w:rPr>
      </w:pPr>
      <w:r w:rsidRPr="009D1073">
        <w:rPr>
          <w:rFonts w:cstheme="minorHAnsi"/>
        </w:rPr>
        <w:t xml:space="preserve">Zadavatel stanovuje v souladu s § 40 zákona zadávací lhůtu v délce </w:t>
      </w:r>
      <w:r>
        <w:rPr>
          <w:rFonts w:cstheme="minorHAnsi"/>
        </w:rPr>
        <w:t>90</w:t>
      </w:r>
      <w:r w:rsidRPr="009D1073">
        <w:rPr>
          <w:rFonts w:cstheme="minorHAnsi"/>
        </w:rPr>
        <w:t xml:space="preserve"> kalendářních dní, když běh této lhůty začíná běžet dnem skončení lhůty pro podání nabídek.</w:t>
      </w:r>
    </w:p>
    <w:p w:rsidR="00864CF7" w:rsidRPr="009D1073" w:rsidRDefault="00864CF7" w:rsidP="007A0457">
      <w:pPr>
        <w:pStyle w:val="Odstavecseseznamem"/>
        <w:numPr>
          <w:ilvl w:val="0"/>
          <w:numId w:val="43"/>
        </w:numPr>
        <w:tabs>
          <w:tab w:val="left" w:pos="284"/>
        </w:tabs>
        <w:ind w:left="284" w:hanging="284"/>
        <w:rPr>
          <w:rFonts w:cstheme="minorHAnsi"/>
        </w:rPr>
      </w:pPr>
      <w:r w:rsidRPr="009D1073">
        <w:rPr>
          <w:rFonts w:cstheme="minorHAnsi"/>
        </w:rPr>
        <w:t xml:space="preserve">Zadavatel si vyhrazuje právo zadávací řízení zrušit z důvodů vyjmenovaných v § 127 zákona. V případě, že zadavatel zadávací řízení zruší, oznámení o zrušení zadávacího řízení bude odesláno všem účastníkům zadávacího řízení a uveřejněno v zákonných lhůtách ve Věstníku veřejných zakázek a ve Věstníku Evropské unie. Vzhledem k tomu, že zadavatel předpokládá financování realizace veřejné zakázky z dotačních prostředků, upozorňuje účastníky zadávacího řízení, že pokud neobdrží očekávanou dotaci, předmětné zadávací řízení zruší. </w:t>
      </w:r>
    </w:p>
    <w:p w:rsidR="00864CF7" w:rsidRPr="009D1073" w:rsidRDefault="00864CF7" w:rsidP="007A0457">
      <w:pPr>
        <w:pStyle w:val="Odstavecseseznamem"/>
        <w:numPr>
          <w:ilvl w:val="0"/>
          <w:numId w:val="43"/>
        </w:numPr>
        <w:tabs>
          <w:tab w:val="left" w:pos="284"/>
        </w:tabs>
        <w:ind w:left="284" w:hanging="284"/>
        <w:rPr>
          <w:rFonts w:cstheme="minorHAnsi"/>
        </w:rPr>
      </w:pPr>
      <w:r w:rsidRPr="009D1073">
        <w:rPr>
          <w:rFonts w:cstheme="minorHAnsi"/>
        </w:rPr>
        <w:t xml:space="preserve">Dodavatel nemá právo na náhradu nákladů spojených v účasti v zadávacím řízení. </w:t>
      </w:r>
    </w:p>
    <w:p w:rsidR="00864CF7" w:rsidRPr="009D1073" w:rsidRDefault="00864CF7" w:rsidP="007A0457">
      <w:pPr>
        <w:pStyle w:val="Odstavecseseznamem"/>
        <w:numPr>
          <w:ilvl w:val="0"/>
          <w:numId w:val="43"/>
        </w:numPr>
        <w:tabs>
          <w:tab w:val="left" w:pos="284"/>
        </w:tabs>
        <w:ind w:left="284" w:hanging="284"/>
        <w:rPr>
          <w:rFonts w:cstheme="minorHAnsi"/>
        </w:rPr>
      </w:pPr>
      <w:r w:rsidRPr="009D1073">
        <w:rPr>
          <w:rFonts w:eastAsia="Calibri" w:cstheme="minorHAnsi"/>
        </w:rPr>
        <w:t>Zadavatel si vyhrazuje právo ověřit si informace deklarované (obsažené) v</w:t>
      </w:r>
      <w:r w:rsidRPr="009D1073">
        <w:rPr>
          <w:rFonts w:cstheme="minorHAnsi"/>
        </w:rPr>
        <w:t> </w:t>
      </w:r>
      <w:r w:rsidRPr="009D1073">
        <w:rPr>
          <w:rFonts w:eastAsia="Calibri" w:cstheme="minorHAnsi"/>
        </w:rPr>
        <w:t>nabídce</w:t>
      </w:r>
      <w:r w:rsidRPr="009D1073">
        <w:rPr>
          <w:rFonts w:cstheme="minorHAnsi"/>
        </w:rPr>
        <w:t xml:space="preserve"> dodavatelů</w:t>
      </w:r>
      <w:r w:rsidRPr="009D1073">
        <w:rPr>
          <w:rFonts w:eastAsia="Calibri" w:cstheme="minorHAnsi"/>
        </w:rPr>
        <w:t xml:space="preserve"> (nebo poskytnuté dodatečně na základě písemné výzvy zadavatele) u třetích osob a </w:t>
      </w:r>
      <w:r w:rsidRPr="009D1073">
        <w:rPr>
          <w:rFonts w:cstheme="minorHAnsi"/>
        </w:rPr>
        <w:t>dodavatel</w:t>
      </w:r>
      <w:r w:rsidRPr="009D1073">
        <w:rPr>
          <w:rFonts w:eastAsia="Calibri" w:cstheme="minorHAnsi"/>
        </w:rPr>
        <w:t xml:space="preserve"> je povinen v takovém případě zadavateli poskytnout řádnou součinnost. Zadavatel si vyhrazuje právo (možnost) použití informací, dokladů a dalších listin předložených </w:t>
      </w:r>
      <w:r w:rsidRPr="009D1073">
        <w:rPr>
          <w:rFonts w:cstheme="minorHAnsi"/>
        </w:rPr>
        <w:t>dodavatelem</w:t>
      </w:r>
      <w:r w:rsidRPr="009D1073">
        <w:rPr>
          <w:rFonts w:eastAsia="Calibri" w:cstheme="minorHAnsi"/>
        </w:rPr>
        <w:t xml:space="preserve"> v jeho nabídce za účelem ověření jejich pravdivosti. Zadavatel je oprávněn použít jakékoliv informace, doklady či listiny poskytnuté </w:t>
      </w:r>
      <w:r w:rsidRPr="009D1073">
        <w:rPr>
          <w:rFonts w:cstheme="minorHAnsi"/>
        </w:rPr>
        <w:t xml:space="preserve">dodavatelem </w:t>
      </w:r>
      <w:r w:rsidRPr="009D1073">
        <w:rPr>
          <w:rFonts w:eastAsia="Calibri" w:cstheme="minorHAnsi"/>
        </w:rPr>
        <w:t>v rámci předmětného zadávacího řízení, je-li to nezbytné pro postup podle zákona o</w:t>
      </w:r>
      <w:r w:rsidRPr="009D1073">
        <w:rPr>
          <w:rFonts w:cstheme="minorHAnsi"/>
        </w:rPr>
        <w:t xml:space="preserve"> zadávání</w:t>
      </w:r>
      <w:r w:rsidRPr="009D1073">
        <w:rPr>
          <w:rFonts w:eastAsia="Calibri" w:cstheme="minorHAnsi"/>
        </w:rPr>
        <w:t xml:space="preserve"> veřejných zakázkách, nebo pokud to vyplývá z jeho účelu.</w:t>
      </w:r>
    </w:p>
    <w:p w:rsidR="00864CF7" w:rsidRPr="009D1073" w:rsidRDefault="00864CF7" w:rsidP="007A0457">
      <w:pPr>
        <w:pStyle w:val="Odstavecseseznamem"/>
        <w:numPr>
          <w:ilvl w:val="0"/>
          <w:numId w:val="43"/>
        </w:numPr>
        <w:tabs>
          <w:tab w:val="left" w:pos="284"/>
        </w:tabs>
        <w:ind w:left="284" w:hanging="284"/>
        <w:rPr>
          <w:rFonts w:cstheme="minorHAnsi"/>
        </w:rPr>
      </w:pPr>
      <w:r w:rsidRPr="009D1073">
        <w:rPr>
          <w:rFonts w:cstheme="minorHAnsi"/>
        </w:rPr>
        <w:t xml:space="preserve">Dodavatel je povinen předložit ve své nabídce návrh smlouvy o dílo, a to v rozsahu podle přílohy </w:t>
      </w:r>
      <w:r>
        <w:rPr>
          <w:rFonts w:cstheme="minorHAnsi"/>
        </w:rPr>
        <w:br/>
      </w:r>
      <w:r w:rsidRPr="009D1073">
        <w:rPr>
          <w:rFonts w:cstheme="minorHAnsi"/>
        </w:rPr>
        <w:t xml:space="preserve">č. 2 označené jako Smlouva o dílo. Do návrhu smlouvy o dílo musí být dodavatelem zapracovány veškeré požadavky a podmínky zadavatele uvedené v zadávacích podmínkách a v zadávací dokumentaci nebo v jiných dokumentech a listinách obsahující vymezení předmětu veřejné zakázky. Dodavatel je povinen do návrhu smlouvy o dílo doplnit údaje nezbytné pro vznik smlouvy, a to zejména své identifikační údaje uvedené v čl. I smlouvy o dílo, kontaktní a zmocněné osoby, číslo bankovního účtu a banku, cenu díla a všechny požadované přílohy smlouvy. V případě rozporů mezi údaji uvedenými ve smlouvě o dílo a ostatními částmi nabídky dodavatele platí vždy údaje uvedené ve smlouvě o dílo. Návrh smlouvy o dílo musí být podepsaný osobou oprávněnou jednat jménem nebo za dodavatele. </w:t>
      </w:r>
    </w:p>
    <w:p w:rsidR="00864CF7" w:rsidRPr="009D1073" w:rsidRDefault="00864CF7" w:rsidP="007A0457">
      <w:pPr>
        <w:pStyle w:val="Odstavecseseznamem"/>
        <w:numPr>
          <w:ilvl w:val="0"/>
          <w:numId w:val="43"/>
        </w:numPr>
        <w:tabs>
          <w:tab w:val="left" w:pos="284"/>
        </w:tabs>
        <w:rPr>
          <w:rFonts w:cstheme="minorHAnsi"/>
        </w:rPr>
      </w:pPr>
      <w:r w:rsidRPr="009D1073">
        <w:rPr>
          <w:rFonts w:cstheme="minorHAnsi"/>
        </w:rPr>
        <w:lastRenderedPageBreak/>
        <w:t>Podává-li nabídku více dodavatelů společně, jsou povinni přiložit k návrhu smlouvy o dílo též smlouvu (např. o společnosti) obsahující mimo další i závazek o tom, že všichni dodavatelé uvedení ve smlouvě jsou vůči zadavateli a všem třetím osobám z jakýchkoliv závazků vzniklých v souvislosti s plněním předmětu veřejné zakázky či vzniklých v důsledku prodlení či porušením smluvních povinností zavázáni společně a nerozdílně. Smlouva musí dále vymezovat, kdo je oprávněn za ostatní dodavatele jednat a jaký je věcný konkrétní podíl jednotlivých jeho účastníků na celkovém plnění. Podává-li nabídku více dodavatelů společně, ze smlouvy musí být zřejmé, že se jedná o nabídku více dodavatelů.</w:t>
      </w:r>
    </w:p>
    <w:p w:rsidR="00864CF7" w:rsidRPr="009D1073" w:rsidRDefault="00864CF7" w:rsidP="007A0457">
      <w:pPr>
        <w:pStyle w:val="Odstavecseseznamem"/>
        <w:numPr>
          <w:ilvl w:val="0"/>
          <w:numId w:val="43"/>
        </w:numPr>
        <w:tabs>
          <w:tab w:val="left" w:pos="284"/>
        </w:tabs>
        <w:rPr>
          <w:rFonts w:cstheme="minorHAnsi"/>
        </w:rPr>
      </w:pPr>
      <w:r w:rsidRPr="009D1073">
        <w:rPr>
          <w:rFonts w:cstheme="minorHAnsi"/>
        </w:rPr>
        <w:t>Zadavatel si vyhrazuje právo oznámit oznámení o vyloučení účastníka zadávacího řízení nebo oznámení o výběru dodavatele uveřejněním na profilu zadavatele. V takovém případě se oznámení považují za doručená všem účastníkům zadávacího řízení okamžikem jejich uveřejnění.</w:t>
      </w:r>
    </w:p>
    <w:p w:rsidR="00864CF7" w:rsidRPr="009D1073" w:rsidRDefault="00864CF7" w:rsidP="00864CF7">
      <w:pPr>
        <w:jc w:val="center"/>
        <w:rPr>
          <w:rFonts w:cstheme="minorHAnsi"/>
          <w:b/>
        </w:rPr>
      </w:pPr>
    </w:p>
    <w:p w:rsidR="00864CF7" w:rsidRPr="009D1073" w:rsidRDefault="00864CF7" w:rsidP="00864CF7">
      <w:pPr>
        <w:jc w:val="center"/>
        <w:rPr>
          <w:rFonts w:cstheme="minorHAnsi"/>
          <w:b/>
        </w:rPr>
      </w:pPr>
      <w:r w:rsidRPr="009D1073">
        <w:rPr>
          <w:rFonts w:cstheme="minorHAnsi"/>
          <w:b/>
        </w:rPr>
        <w:t xml:space="preserve">článek </w:t>
      </w:r>
      <w:r>
        <w:rPr>
          <w:rFonts w:cstheme="minorHAnsi"/>
          <w:b/>
        </w:rPr>
        <w:t>93</w:t>
      </w:r>
    </w:p>
    <w:p w:rsidR="00864CF7" w:rsidRPr="009D1073" w:rsidRDefault="00864CF7" w:rsidP="00864CF7">
      <w:pPr>
        <w:shd w:val="clear" w:color="auto" w:fill="002060"/>
        <w:jc w:val="center"/>
        <w:rPr>
          <w:rFonts w:cstheme="minorHAnsi"/>
          <w:b/>
        </w:rPr>
      </w:pPr>
      <w:r w:rsidRPr="009D1073">
        <w:rPr>
          <w:rFonts w:cstheme="minorHAnsi"/>
          <w:b/>
        </w:rPr>
        <w:t>Podání nabídek</w:t>
      </w:r>
    </w:p>
    <w:p w:rsidR="00864CF7" w:rsidRPr="009D1073" w:rsidRDefault="00864CF7" w:rsidP="00864CF7">
      <w:pPr>
        <w:rPr>
          <w:rFonts w:cstheme="minorHAnsi"/>
        </w:rPr>
      </w:pPr>
      <w:r w:rsidRPr="009D1073">
        <w:rPr>
          <w:rFonts w:cstheme="minorHAnsi"/>
        </w:rPr>
        <w:t xml:space="preserve">Zadavatel stanovil lhůtu pro podání nabídek </w:t>
      </w:r>
      <w:r w:rsidR="007A2A32" w:rsidRPr="004F212B">
        <w:rPr>
          <w:rFonts w:cstheme="minorHAnsi"/>
          <w:b/>
          <w:bCs/>
          <w:highlight w:val="yellow"/>
        </w:rPr>
        <w:t>do 5. 9. 2017 do 9:00 hodin</w:t>
      </w:r>
      <w:r w:rsidR="007A2A32" w:rsidRPr="008704CC">
        <w:rPr>
          <w:rFonts w:cstheme="minorHAnsi"/>
        </w:rPr>
        <w:t>.</w:t>
      </w:r>
    </w:p>
    <w:p w:rsidR="00864CF7" w:rsidRDefault="00864CF7" w:rsidP="00864CF7">
      <w:pPr>
        <w:jc w:val="center"/>
        <w:rPr>
          <w:rFonts w:cstheme="minorHAnsi"/>
          <w:b/>
        </w:rPr>
      </w:pPr>
    </w:p>
    <w:p w:rsidR="00864CF7" w:rsidRPr="009D1073" w:rsidRDefault="00864CF7" w:rsidP="00864CF7">
      <w:pPr>
        <w:jc w:val="center"/>
        <w:rPr>
          <w:rFonts w:cstheme="minorHAnsi"/>
          <w:b/>
        </w:rPr>
      </w:pPr>
      <w:r>
        <w:rPr>
          <w:rFonts w:cstheme="minorHAnsi"/>
          <w:b/>
        </w:rPr>
        <w:t>článek 94</w:t>
      </w:r>
    </w:p>
    <w:p w:rsidR="00864CF7" w:rsidRPr="009D1073" w:rsidRDefault="00864CF7" w:rsidP="00864CF7">
      <w:pPr>
        <w:shd w:val="clear" w:color="auto" w:fill="002060"/>
        <w:jc w:val="center"/>
        <w:rPr>
          <w:rFonts w:cstheme="minorHAnsi"/>
          <w:b/>
        </w:rPr>
      </w:pPr>
      <w:r w:rsidRPr="009D1073">
        <w:rPr>
          <w:rFonts w:cstheme="minorHAnsi"/>
          <w:b/>
        </w:rPr>
        <w:t>Způsob a místo pro podávání nabídek</w:t>
      </w:r>
    </w:p>
    <w:p w:rsidR="00864CF7" w:rsidRPr="009D1073" w:rsidRDefault="00864CF7" w:rsidP="00864CF7">
      <w:pPr>
        <w:autoSpaceDE w:val="0"/>
        <w:autoSpaceDN w:val="0"/>
        <w:adjustRightInd w:val="0"/>
        <w:rPr>
          <w:rFonts w:cstheme="minorHAnsi"/>
          <w:b/>
          <w:bCs/>
        </w:rPr>
      </w:pPr>
      <w:r w:rsidRPr="009D1073">
        <w:rPr>
          <w:rFonts w:cstheme="minorHAnsi"/>
        </w:rPr>
        <w:t>Nabídky je možno podávat osobně v sídle zadavatele, a to výlučně</w:t>
      </w:r>
      <w:r>
        <w:rPr>
          <w:rFonts w:cstheme="minorHAnsi"/>
        </w:rPr>
        <w:t xml:space="preserve"> v podatelně zadavatele</w:t>
      </w:r>
      <w:r w:rsidRPr="009D1073">
        <w:rPr>
          <w:rFonts w:cstheme="minorHAnsi"/>
        </w:rPr>
        <w:t>. Dodavatelé dále mohou poslat nabídku doporučeně poštou na uvedenou adresu tak, aby byla do konce stanovené lhůty pro podání nabídek doručena zadavateli. Nabídka musí být podána v řádně uzavřené obálce označené názvem veřejné zakázky</w:t>
      </w:r>
      <w:r>
        <w:rPr>
          <w:rFonts w:cstheme="minorHAnsi"/>
        </w:rPr>
        <w:t xml:space="preserve"> a způsobem uvedeným výše.</w:t>
      </w:r>
    </w:p>
    <w:p w:rsidR="00864CF7" w:rsidRPr="009D1073" w:rsidRDefault="00864CF7" w:rsidP="00864CF7">
      <w:pPr>
        <w:jc w:val="center"/>
        <w:rPr>
          <w:rFonts w:cstheme="minorHAnsi"/>
        </w:rPr>
      </w:pPr>
    </w:p>
    <w:p w:rsidR="00864CF7" w:rsidRPr="009D1073" w:rsidRDefault="00864CF7" w:rsidP="00864CF7">
      <w:pPr>
        <w:jc w:val="center"/>
        <w:rPr>
          <w:rFonts w:cstheme="minorHAnsi"/>
          <w:b/>
        </w:rPr>
      </w:pPr>
      <w:r>
        <w:rPr>
          <w:rFonts w:cstheme="minorHAnsi"/>
          <w:b/>
        </w:rPr>
        <w:t>článek 95</w:t>
      </w:r>
    </w:p>
    <w:p w:rsidR="00864CF7" w:rsidRPr="009D1073" w:rsidRDefault="00864CF7" w:rsidP="00864CF7">
      <w:pPr>
        <w:shd w:val="clear" w:color="auto" w:fill="002060"/>
        <w:jc w:val="center"/>
        <w:rPr>
          <w:rFonts w:cstheme="minorHAnsi"/>
          <w:b/>
        </w:rPr>
      </w:pPr>
      <w:r w:rsidRPr="009D1073">
        <w:rPr>
          <w:rFonts w:cstheme="minorHAnsi"/>
          <w:b/>
        </w:rPr>
        <w:t xml:space="preserve">Místo a doba otevírání obálek </w:t>
      </w:r>
    </w:p>
    <w:p w:rsidR="00864CF7" w:rsidRPr="009D1073" w:rsidRDefault="00864CF7" w:rsidP="007A0457">
      <w:pPr>
        <w:pStyle w:val="Odstavecseseznamem"/>
        <w:numPr>
          <w:ilvl w:val="0"/>
          <w:numId w:val="44"/>
        </w:numPr>
        <w:ind w:left="284" w:hanging="284"/>
        <w:rPr>
          <w:rFonts w:cstheme="minorHAnsi"/>
        </w:rPr>
      </w:pPr>
      <w:r w:rsidRPr="009D1073">
        <w:rPr>
          <w:rFonts w:cstheme="minorHAnsi"/>
        </w:rPr>
        <w:t>Otevírání nabídek v listinné podobě se uskuteční na adrese zadavatele</w:t>
      </w:r>
      <w:r w:rsidRPr="009D1073">
        <w:rPr>
          <w:rFonts w:cstheme="minorHAnsi"/>
          <w:bCs/>
        </w:rPr>
        <w:t>, a to</w:t>
      </w:r>
      <w:r w:rsidRPr="009D1073">
        <w:rPr>
          <w:rFonts w:cstheme="minorHAnsi"/>
        </w:rPr>
        <w:t xml:space="preserve"> po uplynutí lhůty pro podání nabídek, </w:t>
      </w:r>
      <w:r w:rsidRPr="007A2A32">
        <w:rPr>
          <w:rFonts w:cstheme="minorHAnsi"/>
          <w:b/>
          <w:highlight w:val="yellow"/>
        </w:rPr>
        <w:t>tj</w:t>
      </w:r>
      <w:r w:rsidR="007A2A32" w:rsidRPr="007A2A32">
        <w:rPr>
          <w:rFonts w:cstheme="minorHAnsi"/>
          <w:b/>
          <w:highlight w:val="yellow"/>
        </w:rPr>
        <w:t xml:space="preserve">. 5. 9. 2017 </w:t>
      </w:r>
      <w:r w:rsidRPr="007A2A32">
        <w:rPr>
          <w:rFonts w:cstheme="minorHAnsi"/>
          <w:b/>
          <w:highlight w:val="yellow"/>
        </w:rPr>
        <w:t xml:space="preserve">od </w:t>
      </w:r>
      <w:r w:rsidR="007A2A32" w:rsidRPr="007A2A32">
        <w:rPr>
          <w:rFonts w:cstheme="minorHAnsi"/>
          <w:b/>
          <w:highlight w:val="yellow"/>
        </w:rPr>
        <w:t>9:05</w:t>
      </w:r>
      <w:r w:rsidRPr="007A2A32">
        <w:rPr>
          <w:rFonts w:cstheme="minorHAnsi"/>
          <w:b/>
          <w:highlight w:val="yellow"/>
        </w:rPr>
        <w:t xml:space="preserve"> hod</w:t>
      </w:r>
      <w:r w:rsidR="007A2A32" w:rsidRPr="007A2A32">
        <w:rPr>
          <w:rFonts w:cstheme="minorHAnsi"/>
          <w:b/>
          <w:highlight w:val="yellow"/>
        </w:rPr>
        <w:t>in.</w:t>
      </w:r>
      <w:r w:rsidRPr="009D1073">
        <w:rPr>
          <w:rFonts w:cstheme="minorHAnsi"/>
        </w:rPr>
        <w:t xml:space="preserve"> Otevírání nabídek se mají právo zúčastnit účastníci zadávacího řízení a další osoby, o nichž tak stanoví zadavatel. Z důvodů kapacitních možností na straně zadavatele však maximálně jeden zástupce od jednoho dodavatele.</w:t>
      </w:r>
    </w:p>
    <w:p w:rsidR="00864CF7" w:rsidRPr="009D1073" w:rsidRDefault="00864CF7" w:rsidP="007A0457">
      <w:pPr>
        <w:pStyle w:val="Odstavecseseznamem"/>
        <w:numPr>
          <w:ilvl w:val="0"/>
          <w:numId w:val="44"/>
        </w:numPr>
        <w:tabs>
          <w:tab w:val="left" w:pos="284"/>
        </w:tabs>
        <w:ind w:left="284" w:hanging="284"/>
        <w:rPr>
          <w:rFonts w:cstheme="minorHAnsi"/>
        </w:rPr>
      </w:pPr>
      <w:r w:rsidRPr="009D1073">
        <w:rPr>
          <w:rFonts w:cstheme="minorHAnsi"/>
        </w:rPr>
        <w:t>Zadavatel bude při otevírání obálek kontrolovat, zda byly nabídky doručeny ve stanovené lhůtě a způsobem podle § 107 odst. 2 zákona. Zadavatel přítomným osobám sdělí identifikační údaje účastníků zadávacího řízení a údaje z nabídek odpovídající číselně vyjádřitelným kritériím hodnocení.</w:t>
      </w:r>
    </w:p>
    <w:p w:rsidR="00864CF7" w:rsidRPr="009D1073" w:rsidRDefault="00864CF7" w:rsidP="00864CF7">
      <w:pPr>
        <w:autoSpaceDE w:val="0"/>
        <w:autoSpaceDN w:val="0"/>
        <w:adjustRightInd w:val="0"/>
        <w:rPr>
          <w:rFonts w:cstheme="minorHAnsi"/>
        </w:rPr>
      </w:pPr>
      <w:r w:rsidRPr="009D1073">
        <w:rPr>
          <w:rFonts w:cstheme="minorHAnsi"/>
        </w:rPr>
        <w:tab/>
      </w:r>
    </w:p>
    <w:p w:rsidR="00864CF7" w:rsidRPr="009D1073" w:rsidRDefault="00864CF7" w:rsidP="00864CF7">
      <w:pPr>
        <w:jc w:val="center"/>
        <w:rPr>
          <w:rFonts w:cstheme="minorHAnsi"/>
          <w:b/>
        </w:rPr>
      </w:pPr>
      <w:r>
        <w:rPr>
          <w:rFonts w:cstheme="minorHAnsi"/>
          <w:b/>
        </w:rPr>
        <w:t>článek 96</w:t>
      </w:r>
    </w:p>
    <w:p w:rsidR="00864CF7" w:rsidRPr="009D1073" w:rsidRDefault="00864CF7" w:rsidP="00864CF7">
      <w:pPr>
        <w:shd w:val="clear" w:color="auto" w:fill="002060"/>
        <w:jc w:val="center"/>
        <w:rPr>
          <w:rFonts w:cstheme="minorHAnsi"/>
          <w:b/>
        </w:rPr>
      </w:pPr>
      <w:r w:rsidRPr="009D1073">
        <w:rPr>
          <w:rFonts w:cstheme="minorHAnsi"/>
          <w:b/>
        </w:rPr>
        <w:t>Postup zadavatele v průběhu zadávacího řízení</w:t>
      </w:r>
    </w:p>
    <w:p w:rsidR="00864CF7" w:rsidRPr="009D1073" w:rsidRDefault="00864CF7" w:rsidP="00864CF7">
      <w:pPr>
        <w:tabs>
          <w:tab w:val="left" w:pos="284"/>
        </w:tabs>
        <w:rPr>
          <w:rFonts w:cstheme="minorHAnsi"/>
          <w:noProof/>
        </w:rPr>
      </w:pPr>
      <w:r w:rsidRPr="009D1073">
        <w:rPr>
          <w:rFonts w:cstheme="minorHAnsi"/>
          <w:noProof/>
        </w:rPr>
        <w:t xml:space="preserve">Nabídky dodavatelů bude zadavatel hodnotit nejprve podle pravidel pro hodnocení nabídek </w:t>
      </w:r>
      <w:r w:rsidRPr="00864CF7">
        <w:rPr>
          <w:rFonts w:cstheme="minorHAnsi"/>
          <w:noProof/>
        </w:rPr>
        <w:t>uvedených v čl. 97 této zadávací dokumentace. Posouzení splnění podmínek účasti v zadávacím řízení bude provedeno pouze u nabídky dodavatele, jehož nabídka bude na základě posouzení vyhodnocena jako ekonomicky nejvýhodnější</w:t>
      </w:r>
      <w:r w:rsidRPr="009D1073">
        <w:rPr>
          <w:rFonts w:cstheme="minorHAnsi"/>
          <w:noProof/>
        </w:rPr>
        <w:t xml:space="preserve"> nabídka.</w:t>
      </w:r>
    </w:p>
    <w:p w:rsidR="00864CF7" w:rsidRPr="009D1073" w:rsidRDefault="00864CF7" w:rsidP="00864CF7">
      <w:pPr>
        <w:jc w:val="center"/>
        <w:rPr>
          <w:rFonts w:cstheme="minorHAnsi"/>
          <w:b/>
        </w:rPr>
      </w:pPr>
    </w:p>
    <w:p w:rsidR="00864CF7" w:rsidRPr="009D1073" w:rsidRDefault="00864CF7" w:rsidP="00864CF7">
      <w:pPr>
        <w:jc w:val="center"/>
        <w:rPr>
          <w:rFonts w:cstheme="minorHAnsi"/>
          <w:b/>
        </w:rPr>
      </w:pPr>
      <w:r>
        <w:rPr>
          <w:rFonts w:cstheme="minorHAnsi"/>
          <w:b/>
        </w:rPr>
        <w:t>článek 97</w:t>
      </w:r>
    </w:p>
    <w:p w:rsidR="00864CF7" w:rsidRPr="009D1073" w:rsidRDefault="00864CF7" w:rsidP="00864CF7">
      <w:pPr>
        <w:shd w:val="clear" w:color="auto" w:fill="002060"/>
        <w:tabs>
          <w:tab w:val="left" w:pos="1174"/>
          <w:tab w:val="center" w:pos="4536"/>
        </w:tabs>
        <w:jc w:val="center"/>
        <w:rPr>
          <w:rFonts w:cstheme="minorHAnsi"/>
          <w:b/>
        </w:rPr>
      </w:pPr>
      <w:r w:rsidRPr="009D1073">
        <w:rPr>
          <w:rFonts w:cstheme="minorHAnsi"/>
          <w:b/>
        </w:rPr>
        <w:t>Pravidla pro hodnocení nabídek</w:t>
      </w:r>
    </w:p>
    <w:p w:rsidR="00864CF7" w:rsidRPr="00A044D5" w:rsidRDefault="00864CF7" w:rsidP="00864CF7">
      <w:pPr>
        <w:tabs>
          <w:tab w:val="left" w:pos="284"/>
        </w:tabs>
        <w:ind w:left="284" w:hanging="284"/>
        <w:rPr>
          <w:rFonts w:cstheme="minorHAnsi"/>
          <w:noProof/>
        </w:rPr>
      </w:pPr>
      <w:r w:rsidRPr="00A044D5">
        <w:rPr>
          <w:rFonts w:cstheme="minorHAnsi"/>
          <w:noProof/>
        </w:rPr>
        <w:t>1.</w:t>
      </w:r>
      <w:r w:rsidRPr="00A044D5">
        <w:rPr>
          <w:rFonts w:cstheme="minorHAnsi"/>
          <w:noProof/>
        </w:rPr>
        <w:tab/>
        <w:t>Nabídky dodavatelů budou hodnoceny podle jejich ekonomické výhodnosti, a to podle nejnižší nabídkové ceny bez DPH. Jako nejvhodnější bude vyhodnocena nabídka s nejnižší nabídkovou cenou bez DPH.</w:t>
      </w:r>
    </w:p>
    <w:p w:rsidR="00864CF7" w:rsidRPr="00A044D5" w:rsidRDefault="00864CF7" w:rsidP="00864CF7">
      <w:pPr>
        <w:tabs>
          <w:tab w:val="left" w:pos="284"/>
        </w:tabs>
        <w:ind w:left="284" w:hanging="284"/>
        <w:rPr>
          <w:rFonts w:cstheme="minorHAnsi"/>
        </w:rPr>
      </w:pPr>
      <w:r w:rsidRPr="00A044D5">
        <w:rPr>
          <w:rFonts w:cstheme="minorHAnsi"/>
          <w:noProof/>
        </w:rPr>
        <w:t>2.</w:t>
      </w:r>
      <w:r w:rsidRPr="00A044D5">
        <w:rPr>
          <w:rFonts w:cstheme="minorHAnsi"/>
          <w:noProof/>
        </w:rPr>
        <w:tab/>
        <w:t>Při posouzení nabídek z hlediska splnění zadávacích podmínek posoudí zadavatel nabídkové ceny dodavatelů, tzn., zda není nabídková cena cenou mimořádně nízkou. Zadavatel si vyhrazuje právo požádat dodavatele o zdůvodnění mimořádně nízké nabídkové ceny v případě, že nabídková cena dodavatele bude</w:t>
      </w:r>
      <w:r w:rsidRPr="00A044D5">
        <w:rPr>
          <w:rFonts w:cstheme="minorHAnsi"/>
        </w:rPr>
        <w:t xml:space="preserve"> vzbuzovat oprávněné obavy, zda bude dodavatel schopen za nabídnutou cenu </w:t>
      </w:r>
      <w:r w:rsidRPr="00A044D5">
        <w:rPr>
          <w:rFonts w:cstheme="minorHAnsi"/>
        </w:rPr>
        <w:lastRenderedPageBreak/>
        <w:t>realizovat předmět veřejné zakázky řádně, včas a v kvalitě vymezené projektovou dokumentací stavby.</w:t>
      </w:r>
      <w:r w:rsidRPr="00A044D5">
        <w:rPr>
          <w:rFonts w:cstheme="minorHAnsi"/>
          <w:noProof/>
        </w:rPr>
        <w:t xml:space="preserve"> V případě takových nabídek bude zadavatel postupovat podle § 113 zákona.</w:t>
      </w:r>
    </w:p>
    <w:p w:rsidR="00864CF7" w:rsidRPr="00B611AC" w:rsidRDefault="00864CF7" w:rsidP="00864CF7">
      <w:pPr>
        <w:pStyle w:val="Odstavecseseznamem"/>
        <w:tabs>
          <w:tab w:val="left" w:pos="284"/>
        </w:tabs>
        <w:ind w:left="284" w:hanging="284"/>
        <w:rPr>
          <w:rFonts w:cstheme="minorHAnsi"/>
        </w:rPr>
      </w:pPr>
    </w:p>
    <w:p w:rsidR="00864CF7" w:rsidRPr="00B611AC" w:rsidRDefault="00864CF7" w:rsidP="00864CF7">
      <w:pPr>
        <w:jc w:val="center"/>
        <w:rPr>
          <w:rFonts w:cstheme="minorHAnsi"/>
          <w:b/>
        </w:rPr>
      </w:pPr>
      <w:r>
        <w:rPr>
          <w:rFonts w:cstheme="minorHAnsi"/>
          <w:b/>
        </w:rPr>
        <w:t>článek 98</w:t>
      </w:r>
    </w:p>
    <w:p w:rsidR="00864CF7" w:rsidRPr="00B611AC" w:rsidRDefault="00864CF7" w:rsidP="00864CF7">
      <w:pPr>
        <w:shd w:val="clear" w:color="auto" w:fill="002060"/>
        <w:jc w:val="center"/>
        <w:rPr>
          <w:rFonts w:cstheme="minorHAnsi"/>
          <w:b/>
        </w:rPr>
      </w:pPr>
      <w:r w:rsidRPr="00B611AC">
        <w:rPr>
          <w:rFonts w:cstheme="minorHAnsi"/>
          <w:b/>
        </w:rPr>
        <w:t xml:space="preserve">Další požadavky zadavatele k zadávacímu řízení - jistota, dokumentace </w:t>
      </w:r>
    </w:p>
    <w:p w:rsidR="00864CF7" w:rsidRPr="00B611AC" w:rsidRDefault="00864CF7" w:rsidP="007060CD">
      <w:pPr>
        <w:pStyle w:val="Odstavecseseznamem"/>
        <w:numPr>
          <w:ilvl w:val="0"/>
          <w:numId w:val="45"/>
        </w:numPr>
        <w:rPr>
          <w:rFonts w:cstheme="minorHAnsi"/>
        </w:rPr>
      </w:pPr>
      <w:r w:rsidRPr="00B611AC">
        <w:rPr>
          <w:rFonts w:cstheme="minorHAnsi"/>
        </w:rPr>
        <w:t>Zadavatel po dodavatelích požaduje, aby v souladu s § 41 odst. 2 zákona poskytli zadavateli</w:t>
      </w:r>
      <w:r w:rsidRPr="00F461A8">
        <w:rPr>
          <w:rFonts w:cstheme="minorHAnsi"/>
          <w:u w:val="single"/>
        </w:rPr>
        <w:t xml:space="preserve"> </w:t>
      </w:r>
      <w:r w:rsidRPr="007532D9">
        <w:rPr>
          <w:rFonts w:cstheme="minorHAnsi"/>
        </w:rPr>
        <w:t xml:space="preserve">jistotu ve výši </w:t>
      </w:r>
      <w:r>
        <w:rPr>
          <w:rFonts w:cstheme="minorHAnsi"/>
        </w:rPr>
        <w:t>8</w:t>
      </w:r>
      <w:r w:rsidRPr="007532D9">
        <w:rPr>
          <w:rFonts w:cstheme="minorHAnsi"/>
        </w:rPr>
        <w:t>0</w:t>
      </w:r>
      <w:r>
        <w:rPr>
          <w:rFonts w:cstheme="minorHAnsi"/>
        </w:rPr>
        <w:t> </w:t>
      </w:r>
      <w:r w:rsidRPr="007532D9">
        <w:rPr>
          <w:rFonts w:cstheme="minorHAnsi"/>
        </w:rPr>
        <w:t>000</w:t>
      </w:r>
      <w:r>
        <w:rPr>
          <w:rFonts w:cstheme="minorHAnsi"/>
        </w:rPr>
        <w:t>,-</w:t>
      </w:r>
      <w:r w:rsidRPr="007532D9">
        <w:rPr>
          <w:rFonts w:cstheme="minorHAnsi"/>
        </w:rPr>
        <w:t xml:space="preserve"> Kč</w:t>
      </w:r>
      <w:r w:rsidRPr="00B611AC">
        <w:rPr>
          <w:rFonts w:cstheme="minorHAnsi"/>
        </w:rPr>
        <w:t xml:space="preserve"> (slovy: </w:t>
      </w:r>
      <w:r>
        <w:rPr>
          <w:rFonts w:cstheme="minorHAnsi"/>
        </w:rPr>
        <w:t>osmdesát t</w:t>
      </w:r>
      <w:r w:rsidRPr="00B611AC">
        <w:rPr>
          <w:rFonts w:cstheme="minorHAnsi"/>
        </w:rPr>
        <w:t>isíc korun českých), a to jednou z forem uvedených v § 41 odst. 3 zákona. V případě, že dodavatel poskytne zadavateli jistotu složením peněžní částky na účet zadavatele uvedený v čl. 1 odst. 1.1 těchto zadávacích podmínek, ve své nabídce uvede číslo účtu, na který mu má být po ukončení zadávacího řízení jistota uvolněna (vrácena).  Zadavatel upozorňuje účastníky zadávacího řízení na povinnost prokázat v jejich nabídce formu poskytnutí jistoty, a to jedním ze způsobů uvedených v § 41 odst. 4 zákona. Uvolnění jistoty a výkon práva na plnění z jistoty se řídí § 41 odst. 6, resp. odst. 8 zákona.</w:t>
      </w:r>
    </w:p>
    <w:p w:rsidR="00864CF7" w:rsidRDefault="00864CF7" w:rsidP="007060CD">
      <w:pPr>
        <w:pStyle w:val="Odstavecseseznamem"/>
        <w:numPr>
          <w:ilvl w:val="0"/>
          <w:numId w:val="45"/>
        </w:numPr>
        <w:ind w:left="284" w:hanging="284"/>
        <w:rPr>
          <w:rFonts w:cstheme="minorHAnsi"/>
        </w:rPr>
      </w:pPr>
      <w:r w:rsidRPr="00D017DA">
        <w:rPr>
          <w:rFonts w:cstheme="minorHAnsi"/>
          <w:bCs/>
        </w:rPr>
        <w:t>Předmětná veřejná zakázka bude z části spolufinancována z dotačních zdrojů. Vybraný dodavatel, se kterým bude uzavřena smlouva, je povinen dodržet všechny podmínky poskytovatele dotace, zejména podmínky pro uchovávání dokumentace související s realizací projektu, označení faktur či umožnění provedení kontroly pověřeným orgánům a jejich</w:t>
      </w:r>
      <w:r w:rsidRPr="00D017DA">
        <w:rPr>
          <w:rFonts w:cstheme="minorHAnsi"/>
        </w:rPr>
        <w:t xml:space="preserve"> </w:t>
      </w:r>
      <w:r w:rsidRPr="00D017DA">
        <w:rPr>
          <w:rFonts w:cstheme="minorHAnsi"/>
          <w:bCs/>
        </w:rPr>
        <w:t>zaměstnancům. V</w:t>
      </w:r>
      <w:r w:rsidRPr="00D017DA">
        <w:rPr>
          <w:rFonts w:cstheme="minorHAnsi"/>
        </w:rPr>
        <w:t xml:space="preserve">zhledem ke skutečnosti, že zadavatel dosud neobdržel Rozhodnutí o poskytnutí dotace, dodavatel bere na vědomí, že vlastní plnění (stavba) bude zahájeno až na základě písemné výzvy zadavatele. Pokud dodavatel neobdrží písemnou výzvu k zahájení plnění, nemůže se domáhat plnění. </w:t>
      </w:r>
    </w:p>
    <w:p w:rsidR="00864CF7" w:rsidRDefault="00864CF7" w:rsidP="00864CF7">
      <w:pPr>
        <w:pBdr>
          <w:bottom w:val="single" w:sz="4" w:space="1" w:color="auto"/>
        </w:pBdr>
        <w:tabs>
          <w:tab w:val="left" w:pos="284"/>
        </w:tabs>
        <w:rPr>
          <w:rFonts w:cstheme="minorHAnsi"/>
        </w:rPr>
      </w:pPr>
    </w:p>
    <w:p w:rsidR="00864CF7" w:rsidRDefault="00864CF7" w:rsidP="00864CF7">
      <w:pPr>
        <w:tabs>
          <w:tab w:val="left" w:pos="284"/>
        </w:tabs>
        <w:rPr>
          <w:rFonts w:cstheme="minorHAnsi"/>
        </w:rPr>
      </w:pPr>
    </w:p>
    <w:p w:rsidR="00864CF7" w:rsidRDefault="00864CF7" w:rsidP="00864CF7">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Default="00864CF7" w:rsidP="009C22D5">
      <w:pPr>
        <w:tabs>
          <w:tab w:val="left" w:pos="284"/>
        </w:tabs>
        <w:rPr>
          <w:rFonts w:cstheme="minorHAnsi"/>
        </w:rPr>
      </w:pPr>
    </w:p>
    <w:p w:rsidR="00864CF7" w:rsidRPr="009C22D5" w:rsidRDefault="00864CF7" w:rsidP="009C22D5">
      <w:pPr>
        <w:tabs>
          <w:tab w:val="left" w:pos="284"/>
        </w:tabs>
        <w:rPr>
          <w:rFonts w:cstheme="minorHAnsi"/>
        </w:rPr>
      </w:pPr>
    </w:p>
    <w:sectPr w:rsidR="00864CF7" w:rsidRPr="009C22D5" w:rsidSect="00AD6A1E">
      <w:headerReference w:type="default" r:id="rId8"/>
      <w:footerReference w:type="default" r:id="rId9"/>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A79" w:rsidRDefault="00790A79" w:rsidP="0052585F">
      <w:r>
        <w:separator/>
      </w:r>
    </w:p>
  </w:endnote>
  <w:endnote w:type="continuationSeparator" w:id="0">
    <w:p w:rsidR="00790A79" w:rsidRDefault="00790A79" w:rsidP="00525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altName w:val="Franklin Gothic Medium"/>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5824"/>
      <w:docPartObj>
        <w:docPartGallery w:val="Page Numbers (Bottom of Page)"/>
        <w:docPartUnique/>
      </w:docPartObj>
    </w:sdtPr>
    <w:sdtEndPr>
      <w:rPr>
        <w:color w:val="7F7F7F" w:themeColor="background1" w:themeShade="7F"/>
        <w:spacing w:val="60"/>
      </w:rPr>
    </w:sdtEndPr>
    <w:sdtContent>
      <w:p w:rsidR="00790A79" w:rsidRDefault="00327472">
        <w:pPr>
          <w:pStyle w:val="Zpat"/>
          <w:pBdr>
            <w:top w:val="single" w:sz="4" w:space="1" w:color="D9D9D9" w:themeColor="background1" w:themeShade="D9"/>
          </w:pBdr>
          <w:jc w:val="right"/>
        </w:pPr>
        <w:r w:rsidRPr="007D5E5C">
          <w:rPr>
            <w:b/>
            <w:sz w:val="18"/>
            <w:szCs w:val="18"/>
          </w:rPr>
          <w:fldChar w:fldCharType="begin"/>
        </w:r>
        <w:r w:rsidR="00790A79" w:rsidRPr="007D5E5C">
          <w:rPr>
            <w:b/>
            <w:sz w:val="18"/>
            <w:szCs w:val="18"/>
          </w:rPr>
          <w:instrText xml:space="preserve"> PAGE   \* MERGEFORMAT </w:instrText>
        </w:r>
        <w:r w:rsidRPr="007D5E5C">
          <w:rPr>
            <w:b/>
            <w:sz w:val="18"/>
            <w:szCs w:val="18"/>
          </w:rPr>
          <w:fldChar w:fldCharType="separate"/>
        </w:r>
        <w:r w:rsidR="00603DC2">
          <w:rPr>
            <w:b/>
            <w:noProof/>
            <w:sz w:val="18"/>
            <w:szCs w:val="18"/>
          </w:rPr>
          <w:t>1</w:t>
        </w:r>
        <w:r w:rsidRPr="007D5E5C">
          <w:rPr>
            <w:b/>
            <w:sz w:val="18"/>
            <w:szCs w:val="18"/>
          </w:rPr>
          <w:fldChar w:fldCharType="end"/>
        </w:r>
        <w:r w:rsidR="00790A79" w:rsidRPr="007D5E5C">
          <w:rPr>
            <w:b/>
            <w:sz w:val="18"/>
            <w:szCs w:val="18"/>
          </w:rPr>
          <w:t xml:space="preserve"> | </w:t>
        </w:r>
        <w:r w:rsidR="00790A79" w:rsidRPr="007D5E5C">
          <w:rPr>
            <w:b/>
            <w:color w:val="7F7F7F" w:themeColor="background1" w:themeShade="7F"/>
            <w:spacing w:val="60"/>
            <w:sz w:val="18"/>
            <w:szCs w:val="18"/>
          </w:rPr>
          <w:t>Stránka</w:t>
        </w:r>
      </w:p>
    </w:sdtContent>
  </w:sdt>
  <w:p w:rsidR="00790A79" w:rsidRDefault="00790A7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A79" w:rsidRDefault="00790A79" w:rsidP="0052585F">
      <w:r>
        <w:separator/>
      </w:r>
    </w:p>
  </w:footnote>
  <w:footnote w:type="continuationSeparator" w:id="0">
    <w:p w:rsidR="00790A79" w:rsidRDefault="00790A79" w:rsidP="00525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79" w:rsidRDefault="00790A79">
    <w:pPr>
      <w:pStyle w:val="Zhlav"/>
    </w:pPr>
    <w:r w:rsidRPr="00763C7D">
      <w:rPr>
        <w:noProof/>
        <w:lang w:eastAsia="cs-CZ"/>
      </w:rPr>
      <w:drawing>
        <wp:inline distT="0" distB="0" distL="0" distR="0">
          <wp:extent cx="5759450" cy="807489"/>
          <wp:effectExtent l="19050" t="0" r="0" b="0"/>
          <wp:docPr id="4" name="Obrázek 5"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nt1\O\Loga 2014_2020\IROP\Logolinky\RGB\JPG\IROP_CZ_RO_B_C RGB_malý.jpg"/>
                  <pic:cNvPicPr>
                    <a:picLocks noChangeAspect="1" noChangeArrowheads="1"/>
                  </pic:cNvPicPr>
                </pic:nvPicPr>
                <pic:blipFill>
                  <a:blip r:embed="rId1" cstate="print"/>
                  <a:srcRect/>
                  <a:stretch>
                    <a:fillRect/>
                  </a:stretch>
                </pic:blipFill>
                <pic:spPr bwMode="auto">
                  <a:xfrm>
                    <a:off x="0" y="0"/>
                    <a:ext cx="5759450" cy="80748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9C1"/>
    <w:multiLevelType w:val="multilevel"/>
    <w:tmpl w:val="E5629D5E"/>
    <w:lvl w:ilvl="0">
      <w:start w:val="1"/>
      <w:numFmt w:val="decimal"/>
      <w:lvlText w:val="%1."/>
      <w:lvlJc w:val="left"/>
      <w:pPr>
        <w:ind w:left="720" w:hanging="360"/>
      </w:pPr>
      <w:rPr>
        <w:sz w:val="22"/>
        <w:szCs w:val="22"/>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61B5E42"/>
    <w:multiLevelType w:val="hybridMultilevel"/>
    <w:tmpl w:val="FE9C755A"/>
    <w:lvl w:ilvl="0" w:tplc="D9867318">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353410"/>
    <w:multiLevelType w:val="hybridMultilevel"/>
    <w:tmpl w:val="FE9C755A"/>
    <w:lvl w:ilvl="0" w:tplc="D9867318">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8D460C5"/>
    <w:multiLevelType w:val="hybridMultilevel"/>
    <w:tmpl w:val="213A1D02"/>
    <w:lvl w:ilvl="0" w:tplc="D9867318">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2864949"/>
    <w:multiLevelType w:val="hybridMultilevel"/>
    <w:tmpl w:val="FE9C755A"/>
    <w:lvl w:ilvl="0" w:tplc="D9867318">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31373DD"/>
    <w:multiLevelType w:val="hybridMultilevel"/>
    <w:tmpl w:val="FE9C755A"/>
    <w:lvl w:ilvl="0" w:tplc="D9867318">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5E064B9"/>
    <w:multiLevelType w:val="hybridMultilevel"/>
    <w:tmpl w:val="CAACCB7A"/>
    <w:lvl w:ilvl="0" w:tplc="03F4070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DA75AB"/>
    <w:multiLevelType w:val="hybridMultilevel"/>
    <w:tmpl w:val="CE8670B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22490136"/>
    <w:multiLevelType w:val="hybridMultilevel"/>
    <w:tmpl w:val="616A7AB2"/>
    <w:lvl w:ilvl="0" w:tplc="AAFC276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4A627F"/>
    <w:multiLevelType w:val="hybridMultilevel"/>
    <w:tmpl w:val="F9F0EF9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8697D6E"/>
    <w:multiLevelType w:val="hybridMultilevel"/>
    <w:tmpl w:val="CAACCB7A"/>
    <w:lvl w:ilvl="0" w:tplc="03F4070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C70C82"/>
    <w:multiLevelType w:val="hybridMultilevel"/>
    <w:tmpl w:val="FD5417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F3840C4"/>
    <w:multiLevelType w:val="hybridMultilevel"/>
    <w:tmpl w:val="7138DA74"/>
    <w:lvl w:ilvl="0" w:tplc="77E04EE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E60D2E"/>
    <w:multiLevelType w:val="hybridMultilevel"/>
    <w:tmpl w:val="CAACCB7A"/>
    <w:lvl w:ilvl="0" w:tplc="03F4070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A5D3362"/>
    <w:multiLevelType w:val="hybridMultilevel"/>
    <w:tmpl w:val="FE9C755A"/>
    <w:lvl w:ilvl="0" w:tplc="D9867318">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3DF23001"/>
    <w:multiLevelType w:val="hybridMultilevel"/>
    <w:tmpl w:val="7138DA74"/>
    <w:lvl w:ilvl="0" w:tplc="77E04EE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E43D8A"/>
    <w:multiLevelType w:val="hybridMultilevel"/>
    <w:tmpl w:val="FE9C755A"/>
    <w:lvl w:ilvl="0" w:tplc="D9867318">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40C5168B"/>
    <w:multiLevelType w:val="hybridMultilevel"/>
    <w:tmpl w:val="7138DA74"/>
    <w:lvl w:ilvl="0" w:tplc="77E04EE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47002C"/>
    <w:multiLevelType w:val="hybridMultilevel"/>
    <w:tmpl w:val="CAACCB7A"/>
    <w:lvl w:ilvl="0" w:tplc="03F4070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962F10"/>
    <w:multiLevelType w:val="hybridMultilevel"/>
    <w:tmpl w:val="FE9C755A"/>
    <w:lvl w:ilvl="0" w:tplc="D9867318">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45256D74"/>
    <w:multiLevelType w:val="hybridMultilevel"/>
    <w:tmpl w:val="7138DA74"/>
    <w:lvl w:ilvl="0" w:tplc="77E04EE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815E4D"/>
    <w:multiLevelType w:val="hybridMultilevel"/>
    <w:tmpl w:val="213A1D02"/>
    <w:lvl w:ilvl="0" w:tplc="D9867318">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4C272627"/>
    <w:multiLevelType w:val="hybridMultilevel"/>
    <w:tmpl w:val="CAACCB7A"/>
    <w:lvl w:ilvl="0" w:tplc="03F4070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CAE672E"/>
    <w:multiLevelType w:val="hybridMultilevel"/>
    <w:tmpl w:val="213A1D02"/>
    <w:lvl w:ilvl="0" w:tplc="D9867318">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4CC320DC"/>
    <w:multiLevelType w:val="hybridMultilevel"/>
    <w:tmpl w:val="CAACCB7A"/>
    <w:lvl w:ilvl="0" w:tplc="03F4070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7C4197"/>
    <w:multiLevelType w:val="hybridMultilevel"/>
    <w:tmpl w:val="213A1D02"/>
    <w:lvl w:ilvl="0" w:tplc="D9867318">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4FB518DB"/>
    <w:multiLevelType w:val="hybridMultilevel"/>
    <w:tmpl w:val="CE8670B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nsid w:val="531E5A61"/>
    <w:multiLevelType w:val="hybridMultilevel"/>
    <w:tmpl w:val="213A1D02"/>
    <w:lvl w:ilvl="0" w:tplc="D9867318">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556C670C"/>
    <w:multiLevelType w:val="hybridMultilevel"/>
    <w:tmpl w:val="213A1D02"/>
    <w:lvl w:ilvl="0" w:tplc="D9867318">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5C0E5A56"/>
    <w:multiLevelType w:val="hybridMultilevel"/>
    <w:tmpl w:val="7138DA74"/>
    <w:lvl w:ilvl="0" w:tplc="77E04EE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573340"/>
    <w:multiLevelType w:val="hybridMultilevel"/>
    <w:tmpl w:val="CAACCB7A"/>
    <w:lvl w:ilvl="0" w:tplc="03F4070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D1670CA"/>
    <w:multiLevelType w:val="hybridMultilevel"/>
    <w:tmpl w:val="7138DA74"/>
    <w:lvl w:ilvl="0" w:tplc="77E04EE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BF238F"/>
    <w:multiLevelType w:val="hybridMultilevel"/>
    <w:tmpl w:val="213A1D02"/>
    <w:lvl w:ilvl="0" w:tplc="D9867318">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5EAA7C25"/>
    <w:multiLevelType w:val="hybridMultilevel"/>
    <w:tmpl w:val="CAACCB7A"/>
    <w:lvl w:ilvl="0" w:tplc="03F4070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2022251"/>
    <w:multiLevelType w:val="hybridMultilevel"/>
    <w:tmpl w:val="213A1D02"/>
    <w:lvl w:ilvl="0" w:tplc="D9867318">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645F5549"/>
    <w:multiLevelType w:val="hybridMultilevel"/>
    <w:tmpl w:val="213A1D02"/>
    <w:lvl w:ilvl="0" w:tplc="D9867318">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668423DD"/>
    <w:multiLevelType w:val="hybridMultilevel"/>
    <w:tmpl w:val="7138DA74"/>
    <w:lvl w:ilvl="0" w:tplc="77E04EE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EAA2FCD"/>
    <w:multiLevelType w:val="hybridMultilevel"/>
    <w:tmpl w:val="FE9C755A"/>
    <w:lvl w:ilvl="0" w:tplc="D9867318">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72D51CBF"/>
    <w:multiLevelType w:val="hybridMultilevel"/>
    <w:tmpl w:val="FE9C755A"/>
    <w:lvl w:ilvl="0" w:tplc="D9867318">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74F52F64"/>
    <w:multiLevelType w:val="hybridMultilevel"/>
    <w:tmpl w:val="2B0CD30E"/>
    <w:lvl w:ilvl="0" w:tplc="2308714C">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A21355"/>
    <w:multiLevelType w:val="hybridMultilevel"/>
    <w:tmpl w:val="7138DA74"/>
    <w:lvl w:ilvl="0" w:tplc="77E04EE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7909D5"/>
    <w:multiLevelType w:val="hybridMultilevel"/>
    <w:tmpl w:val="E574261A"/>
    <w:lvl w:ilvl="0" w:tplc="7A58F0A0">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nsid w:val="7AB42D88"/>
    <w:multiLevelType w:val="hybridMultilevel"/>
    <w:tmpl w:val="716473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7B997415"/>
    <w:multiLevelType w:val="hybridMultilevel"/>
    <w:tmpl w:val="CAACCB7A"/>
    <w:lvl w:ilvl="0" w:tplc="03F4070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E6D6D3E"/>
    <w:multiLevelType w:val="hybridMultilevel"/>
    <w:tmpl w:val="7138DA74"/>
    <w:lvl w:ilvl="0" w:tplc="77E04EE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181EB9"/>
    <w:multiLevelType w:val="hybridMultilevel"/>
    <w:tmpl w:val="BE0A306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0"/>
  </w:num>
  <w:num w:numId="9">
    <w:abstractNumId w:val="42"/>
  </w:num>
  <w:num w:numId="10">
    <w:abstractNumId w:val="39"/>
  </w:num>
  <w:num w:numId="11">
    <w:abstractNumId w:val="11"/>
  </w:num>
  <w:num w:numId="12">
    <w:abstractNumId w:val="20"/>
  </w:num>
  <w:num w:numId="13">
    <w:abstractNumId w:val="9"/>
  </w:num>
  <w:num w:numId="14">
    <w:abstractNumId w:val="7"/>
  </w:num>
  <w:num w:numId="15">
    <w:abstractNumId w:val="26"/>
  </w:num>
  <w:num w:numId="16">
    <w:abstractNumId w:val="22"/>
  </w:num>
  <w:num w:numId="17">
    <w:abstractNumId w:val="35"/>
  </w:num>
  <w:num w:numId="18">
    <w:abstractNumId w:val="5"/>
  </w:num>
  <w:num w:numId="19">
    <w:abstractNumId w:val="15"/>
  </w:num>
  <w:num w:numId="20">
    <w:abstractNumId w:val="18"/>
  </w:num>
  <w:num w:numId="21">
    <w:abstractNumId w:val="27"/>
  </w:num>
  <w:num w:numId="22">
    <w:abstractNumId w:val="38"/>
  </w:num>
  <w:num w:numId="23">
    <w:abstractNumId w:val="40"/>
  </w:num>
  <w:num w:numId="24">
    <w:abstractNumId w:val="1"/>
  </w:num>
  <w:num w:numId="25">
    <w:abstractNumId w:val="29"/>
  </w:num>
  <w:num w:numId="26">
    <w:abstractNumId w:val="30"/>
  </w:num>
  <w:num w:numId="27">
    <w:abstractNumId w:val="28"/>
  </w:num>
  <w:num w:numId="28">
    <w:abstractNumId w:val="31"/>
  </w:num>
  <w:num w:numId="29">
    <w:abstractNumId w:val="19"/>
  </w:num>
  <w:num w:numId="30">
    <w:abstractNumId w:val="13"/>
  </w:num>
  <w:num w:numId="31">
    <w:abstractNumId w:val="21"/>
  </w:num>
  <w:num w:numId="32">
    <w:abstractNumId w:val="24"/>
  </w:num>
  <w:num w:numId="33">
    <w:abstractNumId w:val="23"/>
  </w:num>
  <w:num w:numId="34">
    <w:abstractNumId w:val="4"/>
  </w:num>
  <w:num w:numId="35">
    <w:abstractNumId w:val="17"/>
  </w:num>
  <w:num w:numId="36">
    <w:abstractNumId w:val="44"/>
  </w:num>
  <w:num w:numId="37">
    <w:abstractNumId w:val="16"/>
  </w:num>
  <w:num w:numId="38">
    <w:abstractNumId w:val="36"/>
  </w:num>
  <w:num w:numId="39">
    <w:abstractNumId w:val="2"/>
  </w:num>
  <w:num w:numId="40">
    <w:abstractNumId w:val="32"/>
  </w:num>
  <w:num w:numId="41">
    <w:abstractNumId w:val="34"/>
  </w:num>
  <w:num w:numId="42">
    <w:abstractNumId w:val="12"/>
  </w:num>
  <w:num w:numId="43">
    <w:abstractNumId w:val="37"/>
  </w:num>
  <w:num w:numId="44">
    <w:abstractNumId w:val="3"/>
  </w:num>
  <w:num w:numId="45">
    <w:abstractNumId w:val="33"/>
  </w:num>
  <w:num w:numId="46">
    <w:abstractNumId w:val="43"/>
  </w:num>
  <w:num w:numId="47">
    <w:abstractNumId w:val="1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1"/>
    <w:footnote w:id="0"/>
  </w:footnotePr>
  <w:endnotePr>
    <w:endnote w:id="-1"/>
    <w:endnote w:id="0"/>
  </w:endnotePr>
  <w:compat/>
  <w:rsids>
    <w:rsidRoot w:val="00774E78"/>
    <w:rsid w:val="000101FB"/>
    <w:rsid w:val="00024CB8"/>
    <w:rsid w:val="00041B50"/>
    <w:rsid w:val="00053673"/>
    <w:rsid w:val="00057175"/>
    <w:rsid w:val="0006125C"/>
    <w:rsid w:val="000678D7"/>
    <w:rsid w:val="000800FA"/>
    <w:rsid w:val="00082CBA"/>
    <w:rsid w:val="000A13B6"/>
    <w:rsid w:val="000B1F11"/>
    <w:rsid w:val="00117C45"/>
    <w:rsid w:val="00124F01"/>
    <w:rsid w:val="00155049"/>
    <w:rsid w:val="0016505D"/>
    <w:rsid w:val="00167472"/>
    <w:rsid w:val="00177AC6"/>
    <w:rsid w:val="001861F1"/>
    <w:rsid w:val="001929AE"/>
    <w:rsid w:val="00195003"/>
    <w:rsid w:val="001A45CA"/>
    <w:rsid w:val="001D4BF0"/>
    <w:rsid w:val="001D6643"/>
    <w:rsid w:val="002061B4"/>
    <w:rsid w:val="00216100"/>
    <w:rsid w:val="00242ECC"/>
    <w:rsid w:val="00264555"/>
    <w:rsid w:val="00266989"/>
    <w:rsid w:val="00266997"/>
    <w:rsid w:val="002679C8"/>
    <w:rsid w:val="002770E5"/>
    <w:rsid w:val="002D062D"/>
    <w:rsid w:val="002E1DB4"/>
    <w:rsid w:val="002E2A7C"/>
    <w:rsid w:val="002F0F7E"/>
    <w:rsid w:val="002F1BD9"/>
    <w:rsid w:val="00301252"/>
    <w:rsid w:val="00313B85"/>
    <w:rsid w:val="0032689E"/>
    <w:rsid w:val="00327472"/>
    <w:rsid w:val="003302C7"/>
    <w:rsid w:val="00354287"/>
    <w:rsid w:val="0035765E"/>
    <w:rsid w:val="00361F44"/>
    <w:rsid w:val="00363934"/>
    <w:rsid w:val="00367792"/>
    <w:rsid w:val="003B1261"/>
    <w:rsid w:val="003D36D2"/>
    <w:rsid w:val="003F18C4"/>
    <w:rsid w:val="003F49C2"/>
    <w:rsid w:val="00400132"/>
    <w:rsid w:val="00407E2C"/>
    <w:rsid w:val="00412D8E"/>
    <w:rsid w:val="00432C74"/>
    <w:rsid w:val="00451A13"/>
    <w:rsid w:val="0045413C"/>
    <w:rsid w:val="0047594D"/>
    <w:rsid w:val="00477DC0"/>
    <w:rsid w:val="00483222"/>
    <w:rsid w:val="00492339"/>
    <w:rsid w:val="00493033"/>
    <w:rsid w:val="004B06CF"/>
    <w:rsid w:val="004B58F0"/>
    <w:rsid w:val="004C3FCF"/>
    <w:rsid w:val="004C76D8"/>
    <w:rsid w:val="004F212B"/>
    <w:rsid w:val="004F6536"/>
    <w:rsid w:val="005000C5"/>
    <w:rsid w:val="005068E4"/>
    <w:rsid w:val="005079B0"/>
    <w:rsid w:val="00516DBB"/>
    <w:rsid w:val="0052585F"/>
    <w:rsid w:val="00576C7F"/>
    <w:rsid w:val="005946D7"/>
    <w:rsid w:val="005A030A"/>
    <w:rsid w:val="005C27B5"/>
    <w:rsid w:val="005D2B4E"/>
    <w:rsid w:val="005D7DAF"/>
    <w:rsid w:val="005F3725"/>
    <w:rsid w:val="005F4AF1"/>
    <w:rsid w:val="00600D11"/>
    <w:rsid w:val="00600D6F"/>
    <w:rsid w:val="00603DC2"/>
    <w:rsid w:val="0061049C"/>
    <w:rsid w:val="006176FC"/>
    <w:rsid w:val="00676919"/>
    <w:rsid w:val="006E10A7"/>
    <w:rsid w:val="006E45BA"/>
    <w:rsid w:val="007060CD"/>
    <w:rsid w:val="00712848"/>
    <w:rsid w:val="007153E1"/>
    <w:rsid w:val="0072145F"/>
    <w:rsid w:val="0073025B"/>
    <w:rsid w:val="00747B4C"/>
    <w:rsid w:val="0075179D"/>
    <w:rsid w:val="007532D9"/>
    <w:rsid w:val="00763C7D"/>
    <w:rsid w:val="007642A8"/>
    <w:rsid w:val="00765360"/>
    <w:rsid w:val="00774E78"/>
    <w:rsid w:val="00775EE5"/>
    <w:rsid w:val="00776F3D"/>
    <w:rsid w:val="00777A4D"/>
    <w:rsid w:val="00790A79"/>
    <w:rsid w:val="00793372"/>
    <w:rsid w:val="007A0457"/>
    <w:rsid w:val="007A2A32"/>
    <w:rsid w:val="007A5AAB"/>
    <w:rsid w:val="007D2D51"/>
    <w:rsid w:val="007D5E5C"/>
    <w:rsid w:val="007E333A"/>
    <w:rsid w:val="007E49D3"/>
    <w:rsid w:val="007F0EF6"/>
    <w:rsid w:val="007F7014"/>
    <w:rsid w:val="00806AD6"/>
    <w:rsid w:val="00827A5D"/>
    <w:rsid w:val="00840E57"/>
    <w:rsid w:val="00847F32"/>
    <w:rsid w:val="0085658A"/>
    <w:rsid w:val="00864CF7"/>
    <w:rsid w:val="0086682B"/>
    <w:rsid w:val="008704CC"/>
    <w:rsid w:val="00883D24"/>
    <w:rsid w:val="008A37F9"/>
    <w:rsid w:val="008C23BD"/>
    <w:rsid w:val="008C6E72"/>
    <w:rsid w:val="008E7129"/>
    <w:rsid w:val="00901938"/>
    <w:rsid w:val="00942669"/>
    <w:rsid w:val="009459A1"/>
    <w:rsid w:val="00964EB5"/>
    <w:rsid w:val="00984B37"/>
    <w:rsid w:val="00994D16"/>
    <w:rsid w:val="009C22D5"/>
    <w:rsid w:val="009C4DB3"/>
    <w:rsid w:val="009D1073"/>
    <w:rsid w:val="009F2D59"/>
    <w:rsid w:val="009F51B2"/>
    <w:rsid w:val="00A45010"/>
    <w:rsid w:val="00A47608"/>
    <w:rsid w:val="00A57DC4"/>
    <w:rsid w:val="00A60004"/>
    <w:rsid w:val="00A66FE8"/>
    <w:rsid w:val="00A67BD8"/>
    <w:rsid w:val="00A844A8"/>
    <w:rsid w:val="00AA5C01"/>
    <w:rsid w:val="00AB0168"/>
    <w:rsid w:val="00AB33A8"/>
    <w:rsid w:val="00AD6A1E"/>
    <w:rsid w:val="00AE317A"/>
    <w:rsid w:val="00AF1C94"/>
    <w:rsid w:val="00B03A3E"/>
    <w:rsid w:val="00B07DD2"/>
    <w:rsid w:val="00B23CB4"/>
    <w:rsid w:val="00B309EE"/>
    <w:rsid w:val="00B35C35"/>
    <w:rsid w:val="00B36BF6"/>
    <w:rsid w:val="00B507A9"/>
    <w:rsid w:val="00B611AC"/>
    <w:rsid w:val="00B73E31"/>
    <w:rsid w:val="00B74918"/>
    <w:rsid w:val="00B841C1"/>
    <w:rsid w:val="00BF43EA"/>
    <w:rsid w:val="00BF7D15"/>
    <w:rsid w:val="00C015AF"/>
    <w:rsid w:val="00C10D89"/>
    <w:rsid w:val="00C16134"/>
    <w:rsid w:val="00C20C27"/>
    <w:rsid w:val="00CC5D3E"/>
    <w:rsid w:val="00D017DA"/>
    <w:rsid w:val="00D23F1B"/>
    <w:rsid w:val="00D253E7"/>
    <w:rsid w:val="00D318C7"/>
    <w:rsid w:val="00D32E88"/>
    <w:rsid w:val="00D42320"/>
    <w:rsid w:val="00D440F6"/>
    <w:rsid w:val="00D455A8"/>
    <w:rsid w:val="00D75886"/>
    <w:rsid w:val="00D76D7E"/>
    <w:rsid w:val="00DA4B28"/>
    <w:rsid w:val="00DD6648"/>
    <w:rsid w:val="00DD7386"/>
    <w:rsid w:val="00E350DF"/>
    <w:rsid w:val="00E724D4"/>
    <w:rsid w:val="00E72C05"/>
    <w:rsid w:val="00E83525"/>
    <w:rsid w:val="00E94531"/>
    <w:rsid w:val="00EA07E2"/>
    <w:rsid w:val="00EA7298"/>
    <w:rsid w:val="00EB3E4C"/>
    <w:rsid w:val="00ED2972"/>
    <w:rsid w:val="00ED3B60"/>
    <w:rsid w:val="00EE6016"/>
    <w:rsid w:val="00F01719"/>
    <w:rsid w:val="00F1539C"/>
    <w:rsid w:val="00F16442"/>
    <w:rsid w:val="00F200E1"/>
    <w:rsid w:val="00F40BAE"/>
    <w:rsid w:val="00F461A8"/>
    <w:rsid w:val="00F62967"/>
    <w:rsid w:val="00F73C4A"/>
    <w:rsid w:val="00F7774A"/>
    <w:rsid w:val="00F83A27"/>
    <w:rsid w:val="00F86E56"/>
    <w:rsid w:val="00FB035D"/>
    <w:rsid w:val="00FC2857"/>
    <w:rsid w:val="00FE44F6"/>
    <w:rsid w:val="00FE61E9"/>
    <w:rsid w:val="00FE706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4E78"/>
    <w:pPr>
      <w:spacing w:after="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74E78"/>
    <w:pPr>
      <w:spacing w:before="100" w:beforeAutospacing="1" w:after="100" w:afterAutospacing="1"/>
      <w:jc w:val="left"/>
    </w:pPr>
    <w:rPr>
      <w:rFonts w:ascii="Times New Roman" w:eastAsia="Times New Roman" w:hAnsi="Times New Roman" w:cs="Times New Roman"/>
      <w:sz w:val="24"/>
      <w:szCs w:val="24"/>
      <w:lang w:eastAsia="cs-CZ"/>
    </w:rPr>
  </w:style>
  <w:style w:type="paragraph" w:styleId="Odstavecseseznamem">
    <w:name w:val="List Paragraph"/>
    <w:basedOn w:val="Normln"/>
    <w:qFormat/>
    <w:rsid w:val="00774E78"/>
    <w:pPr>
      <w:ind w:left="720"/>
      <w:contextualSpacing/>
    </w:pPr>
  </w:style>
  <w:style w:type="character" w:customStyle="1" w:styleId="TPOOdstavecChar">
    <w:name w:val="TPO Odstavec Char"/>
    <w:basedOn w:val="Standardnpsmoodstavce"/>
    <w:link w:val="TPOOdstavec"/>
    <w:semiHidden/>
    <w:locked/>
    <w:rsid w:val="00774E78"/>
    <w:rPr>
      <w:rFonts w:ascii="Franklin Gothic Book" w:eastAsia="Times New Roman" w:hAnsi="Franklin Gothic Book" w:cs="Times New Roman"/>
      <w:szCs w:val="20"/>
      <w:lang w:eastAsia="cs-CZ"/>
    </w:rPr>
  </w:style>
  <w:style w:type="paragraph" w:customStyle="1" w:styleId="TPOOdstavec">
    <w:name w:val="TPO Odstavec"/>
    <w:basedOn w:val="Normln"/>
    <w:link w:val="TPOOdstavecChar"/>
    <w:semiHidden/>
    <w:qFormat/>
    <w:locked/>
    <w:rsid w:val="00774E78"/>
    <w:pPr>
      <w:spacing w:after="120"/>
    </w:pPr>
    <w:rPr>
      <w:rFonts w:ascii="Franklin Gothic Book" w:eastAsia="Times New Roman" w:hAnsi="Franklin Gothic Book" w:cs="Times New Roman"/>
      <w:szCs w:val="20"/>
      <w:lang w:eastAsia="cs-CZ"/>
    </w:rPr>
  </w:style>
  <w:style w:type="character" w:customStyle="1" w:styleId="cpvselected">
    <w:name w:val="cpvselected"/>
    <w:basedOn w:val="Standardnpsmoodstavce"/>
    <w:rsid w:val="00774E78"/>
  </w:style>
  <w:style w:type="character" w:styleId="Hypertextovodkaz">
    <w:name w:val="Hyperlink"/>
    <w:basedOn w:val="Standardnpsmoodstavce"/>
    <w:uiPriority w:val="99"/>
    <w:unhideWhenUsed/>
    <w:rsid w:val="00E83525"/>
    <w:rPr>
      <w:color w:val="0000FF"/>
      <w:u w:val="single"/>
    </w:rPr>
  </w:style>
  <w:style w:type="paragraph" w:styleId="Textbubliny">
    <w:name w:val="Balloon Text"/>
    <w:basedOn w:val="Normln"/>
    <w:link w:val="TextbublinyChar"/>
    <w:uiPriority w:val="99"/>
    <w:semiHidden/>
    <w:unhideWhenUsed/>
    <w:rsid w:val="00576C7F"/>
    <w:rPr>
      <w:rFonts w:ascii="Tahoma" w:hAnsi="Tahoma" w:cs="Tahoma"/>
      <w:sz w:val="16"/>
      <w:szCs w:val="16"/>
    </w:rPr>
  </w:style>
  <w:style w:type="character" w:customStyle="1" w:styleId="TextbublinyChar">
    <w:name w:val="Text bubliny Char"/>
    <w:basedOn w:val="Standardnpsmoodstavce"/>
    <w:link w:val="Textbubliny"/>
    <w:uiPriority w:val="99"/>
    <w:semiHidden/>
    <w:rsid w:val="00576C7F"/>
    <w:rPr>
      <w:rFonts w:ascii="Tahoma" w:hAnsi="Tahoma" w:cs="Tahoma"/>
      <w:sz w:val="16"/>
      <w:szCs w:val="16"/>
    </w:rPr>
  </w:style>
  <w:style w:type="character" w:styleId="Odkaznakoment">
    <w:name w:val="annotation reference"/>
    <w:basedOn w:val="Standardnpsmoodstavce"/>
    <w:uiPriority w:val="99"/>
    <w:semiHidden/>
    <w:unhideWhenUsed/>
    <w:rsid w:val="00493033"/>
    <w:rPr>
      <w:sz w:val="16"/>
      <w:szCs w:val="16"/>
    </w:rPr>
  </w:style>
  <w:style w:type="paragraph" w:styleId="Textkomente">
    <w:name w:val="annotation text"/>
    <w:basedOn w:val="Normln"/>
    <w:link w:val="TextkomenteChar"/>
    <w:uiPriority w:val="99"/>
    <w:semiHidden/>
    <w:unhideWhenUsed/>
    <w:rsid w:val="00493033"/>
    <w:rPr>
      <w:sz w:val="20"/>
      <w:szCs w:val="20"/>
    </w:rPr>
  </w:style>
  <w:style w:type="character" w:customStyle="1" w:styleId="TextkomenteChar">
    <w:name w:val="Text komentáře Char"/>
    <w:basedOn w:val="Standardnpsmoodstavce"/>
    <w:link w:val="Textkomente"/>
    <w:uiPriority w:val="99"/>
    <w:semiHidden/>
    <w:rsid w:val="00493033"/>
    <w:rPr>
      <w:sz w:val="20"/>
      <w:szCs w:val="20"/>
    </w:rPr>
  </w:style>
  <w:style w:type="paragraph" w:styleId="Pedmtkomente">
    <w:name w:val="annotation subject"/>
    <w:basedOn w:val="Textkomente"/>
    <w:next w:val="Textkomente"/>
    <w:link w:val="PedmtkomenteChar"/>
    <w:uiPriority w:val="99"/>
    <w:semiHidden/>
    <w:unhideWhenUsed/>
    <w:rsid w:val="00493033"/>
    <w:rPr>
      <w:b/>
      <w:bCs/>
    </w:rPr>
  </w:style>
  <w:style w:type="character" w:customStyle="1" w:styleId="PedmtkomenteChar">
    <w:name w:val="Předmět komentáře Char"/>
    <w:basedOn w:val="TextkomenteChar"/>
    <w:link w:val="Pedmtkomente"/>
    <w:uiPriority w:val="99"/>
    <w:semiHidden/>
    <w:rsid w:val="00493033"/>
    <w:rPr>
      <w:b/>
      <w:bCs/>
      <w:sz w:val="20"/>
      <w:szCs w:val="20"/>
    </w:rPr>
  </w:style>
  <w:style w:type="paragraph" w:styleId="Zhlav">
    <w:name w:val="header"/>
    <w:basedOn w:val="Normln"/>
    <w:link w:val="ZhlavChar"/>
    <w:uiPriority w:val="99"/>
    <w:semiHidden/>
    <w:unhideWhenUsed/>
    <w:rsid w:val="0052585F"/>
    <w:pPr>
      <w:tabs>
        <w:tab w:val="center" w:pos="4536"/>
        <w:tab w:val="right" w:pos="9072"/>
      </w:tabs>
    </w:pPr>
  </w:style>
  <w:style w:type="character" w:customStyle="1" w:styleId="ZhlavChar">
    <w:name w:val="Záhlaví Char"/>
    <w:basedOn w:val="Standardnpsmoodstavce"/>
    <w:link w:val="Zhlav"/>
    <w:uiPriority w:val="99"/>
    <w:semiHidden/>
    <w:rsid w:val="0052585F"/>
  </w:style>
  <w:style w:type="paragraph" w:styleId="Zpat">
    <w:name w:val="footer"/>
    <w:basedOn w:val="Normln"/>
    <w:link w:val="ZpatChar"/>
    <w:uiPriority w:val="99"/>
    <w:unhideWhenUsed/>
    <w:rsid w:val="0052585F"/>
    <w:pPr>
      <w:tabs>
        <w:tab w:val="center" w:pos="4536"/>
        <w:tab w:val="right" w:pos="9072"/>
      </w:tabs>
    </w:pPr>
  </w:style>
  <w:style w:type="character" w:customStyle="1" w:styleId="ZpatChar">
    <w:name w:val="Zápatí Char"/>
    <w:basedOn w:val="Standardnpsmoodstavce"/>
    <w:link w:val="Zpat"/>
    <w:uiPriority w:val="99"/>
    <w:rsid w:val="0052585F"/>
  </w:style>
  <w:style w:type="paragraph" w:styleId="Bezmezer">
    <w:name w:val="No Spacing"/>
    <w:qFormat/>
    <w:rsid w:val="004B58F0"/>
    <w:pPr>
      <w:suppressAutoHyphens/>
      <w:spacing w:after="120" w:line="240" w:lineRule="auto"/>
      <w:jc w:val="both"/>
    </w:pPr>
    <w:rPr>
      <w:rFonts w:ascii="Calibri" w:eastAsia="Arial" w:hAnsi="Calibri" w:cs="Times New Roman"/>
      <w:sz w:val="24"/>
      <w:lang w:eastAsia="ar-SA"/>
    </w:rPr>
  </w:style>
</w:styles>
</file>

<file path=word/webSettings.xml><?xml version="1.0" encoding="utf-8"?>
<w:webSettings xmlns:r="http://schemas.openxmlformats.org/officeDocument/2006/relationships" xmlns:w="http://schemas.openxmlformats.org/wordprocessingml/2006/main">
  <w:divs>
    <w:div w:id="126094863">
      <w:bodyDiv w:val="1"/>
      <w:marLeft w:val="0"/>
      <w:marRight w:val="0"/>
      <w:marTop w:val="0"/>
      <w:marBottom w:val="0"/>
      <w:divBdr>
        <w:top w:val="none" w:sz="0" w:space="0" w:color="auto"/>
        <w:left w:val="none" w:sz="0" w:space="0" w:color="auto"/>
        <w:bottom w:val="none" w:sz="0" w:space="0" w:color="auto"/>
        <w:right w:val="none" w:sz="0" w:space="0" w:color="auto"/>
      </w:divBdr>
    </w:div>
    <w:div w:id="1212500692">
      <w:bodyDiv w:val="1"/>
      <w:marLeft w:val="0"/>
      <w:marRight w:val="0"/>
      <w:marTop w:val="0"/>
      <w:marBottom w:val="0"/>
      <w:divBdr>
        <w:top w:val="none" w:sz="0" w:space="0" w:color="auto"/>
        <w:left w:val="none" w:sz="0" w:space="0" w:color="auto"/>
        <w:bottom w:val="none" w:sz="0" w:space="0" w:color="auto"/>
        <w:right w:val="none" w:sz="0" w:space="0" w:color="auto"/>
      </w:divBdr>
      <w:divsChild>
        <w:div w:id="619143228">
          <w:marLeft w:val="0"/>
          <w:marRight w:val="0"/>
          <w:marTop w:val="0"/>
          <w:marBottom w:val="0"/>
          <w:divBdr>
            <w:top w:val="none" w:sz="0" w:space="0" w:color="auto"/>
            <w:left w:val="none" w:sz="0" w:space="0" w:color="auto"/>
            <w:bottom w:val="none" w:sz="0" w:space="0" w:color="auto"/>
            <w:right w:val="none" w:sz="0" w:space="0" w:color="auto"/>
          </w:divBdr>
        </w:div>
        <w:div w:id="344064256">
          <w:marLeft w:val="0"/>
          <w:marRight w:val="0"/>
          <w:marTop w:val="0"/>
          <w:marBottom w:val="0"/>
          <w:divBdr>
            <w:top w:val="none" w:sz="0" w:space="0" w:color="auto"/>
            <w:left w:val="none" w:sz="0" w:space="0" w:color="auto"/>
            <w:bottom w:val="none" w:sz="0" w:space="0" w:color="auto"/>
            <w:right w:val="none" w:sz="0" w:space="0" w:color="auto"/>
          </w:divBdr>
        </w:div>
        <w:div w:id="1996571669">
          <w:marLeft w:val="0"/>
          <w:marRight w:val="0"/>
          <w:marTop w:val="0"/>
          <w:marBottom w:val="0"/>
          <w:divBdr>
            <w:top w:val="none" w:sz="0" w:space="0" w:color="auto"/>
            <w:left w:val="none" w:sz="0" w:space="0" w:color="auto"/>
            <w:bottom w:val="none" w:sz="0" w:space="0" w:color="auto"/>
            <w:right w:val="none" w:sz="0" w:space="0" w:color="auto"/>
          </w:divBdr>
        </w:div>
        <w:div w:id="1687365682">
          <w:marLeft w:val="0"/>
          <w:marRight w:val="0"/>
          <w:marTop w:val="0"/>
          <w:marBottom w:val="0"/>
          <w:divBdr>
            <w:top w:val="none" w:sz="0" w:space="0" w:color="auto"/>
            <w:left w:val="none" w:sz="0" w:space="0" w:color="auto"/>
            <w:bottom w:val="none" w:sz="0" w:space="0" w:color="auto"/>
            <w:right w:val="none" w:sz="0" w:space="0" w:color="auto"/>
          </w:divBdr>
        </w:div>
        <w:div w:id="334310642">
          <w:marLeft w:val="0"/>
          <w:marRight w:val="0"/>
          <w:marTop w:val="0"/>
          <w:marBottom w:val="0"/>
          <w:divBdr>
            <w:top w:val="none" w:sz="0" w:space="0" w:color="auto"/>
            <w:left w:val="none" w:sz="0" w:space="0" w:color="auto"/>
            <w:bottom w:val="none" w:sz="0" w:space="0" w:color="auto"/>
            <w:right w:val="none" w:sz="0" w:space="0" w:color="auto"/>
          </w:divBdr>
        </w:div>
        <w:div w:id="1174345295">
          <w:marLeft w:val="0"/>
          <w:marRight w:val="0"/>
          <w:marTop w:val="0"/>
          <w:marBottom w:val="0"/>
          <w:divBdr>
            <w:top w:val="none" w:sz="0" w:space="0" w:color="auto"/>
            <w:left w:val="none" w:sz="0" w:space="0" w:color="auto"/>
            <w:bottom w:val="none" w:sz="0" w:space="0" w:color="auto"/>
            <w:right w:val="none" w:sz="0" w:space="0" w:color="auto"/>
          </w:divBdr>
        </w:div>
        <w:div w:id="1831798051">
          <w:marLeft w:val="0"/>
          <w:marRight w:val="0"/>
          <w:marTop w:val="0"/>
          <w:marBottom w:val="0"/>
          <w:divBdr>
            <w:top w:val="none" w:sz="0" w:space="0" w:color="auto"/>
            <w:left w:val="none" w:sz="0" w:space="0" w:color="auto"/>
            <w:bottom w:val="none" w:sz="0" w:space="0" w:color="auto"/>
            <w:right w:val="none" w:sz="0" w:space="0" w:color="auto"/>
          </w:divBdr>
        </w:div>
        <w:div w:id="519203721">
          <w:marLeft w:val="0"/>
          <w:marRight w:val="0"/>
          <w:marTop w:val="0"/>
          <w:marBottom w:val="0"/>
          <w:divBdr>
            <w:top w:val="none" w:sz="0" w:space="0" w:color="auto"/>
            <w:left w:val="none" w:sz="0" w:space="0" w:color="auto"/>
            <w:bottom w:val="none" w:sz="0" w:space="0" w:color="auto"/>
            <w:right w:val="none" w:sz="0" w:space="0" w:color="auto"/>
          </w:divBdr>
        </w:div>
        <w:div w:id="506361941">
          <w:marLeft w:val="0"/>
          <w:marRight w:val="0"/>
          <w:marTop w:val="0"/>
          <w:marBottom w:val="0"/>
          <w:divBdr>
            <w:top w:val="none" w:sz="0" w:space="0" w:color="auto"/>
            <w:left w:val="none" w:sz="0" w:space="0" w:color="auto"/>
            <w:bottom w:val="none" w:sz="0" w:space="0" w:color="auto"/>
            <w:right w:val="none" w:sz="0" w:space="0" w:color="auto"/>
          </w:divBdr>
        </w:div>
        <w:div w:id="246237186">
          <w:marLeft w:val="0"/>
          <w:marRight w:val="0"/>
          <w:marTop w:val="0"/>
          <w:marBottom w:val="0"/>
          <w:divBdr>
            <w:top w:val="none" w:sz="0" w:space="0" w:color="auto"/>
            <w:left w:val="none" w:sz="0" w:space="0" w:color="auto"/>
            <w:bottom w:val="none" w:sz="0" w:space="0" w:color="auto"/>
            <w:right w:val="none" w:sz="0" w:space="0" w:color="auto"/>
          </w:divBdr>
        </w:div>
        <w:div w:id="447552551">
          <w:marLeft w:val="0"/>
          <w:marRight w:val="0"/>
          <w:marTop w:val="0"/>
          <w:marBottom w:val="0"/>
          <w:divBdr>
            <w:top w:val="none" w:sz="0" w:space="0" w:color="auto"/>
            <w:left w:val="none" w:sz="0" w:space="0" w:color="auto"/>
            <w:bottom w:val="none" w:sz="0" w:space="0" w:color="auto"/>
            <w:right w:val="none" w:sz="0" w:space="0" w:color="auto"/>
          </w:divBdr>
        </w:div>
        <w:div w:id="633024850">
          <w:marLeft w:val="0"/>
          <w:marRight w:val="0"/>
          <w:marTop w:val="0"/>
          <w:marBottom w:val="0"/>
          <w:divBdr>
            <w:top w:val="none" w:sz="0" w:space="0" w:color="auto"/>
            <w:left w:val="none" w:sz="0" w:space="0" w:color="auto"/>
            <w:bottom w:val="none" w:sz="0" w:space="0" w:color="auto"/>
            <w:right w:val="none" w:sz="0" w:space="0" w:color="auto"/>
          </w:divBdr>
        </w:div>
        <w:div w:id="1057431818">
          <w:marLeft w:val="0"/>
          <w:marRight w:val="0"/>
          <w:marTop w:val="0"/>
          <w:marBottom w:val="0"/>
          <w:divBdr>
            <w:top w:val="none" w:sz="0" w:space="0" w:color="auto"/>
            <w:left w:val="none" w:sz="0" w:space="0" w:color="auto"/>
            <w:bottom w:val="none" w:sz="0" w:space="0" w:color="auto"/>
            <w:right w:val="none" w:sz="0" w:space="0" w:color="auto"/>
          </w:divBdr>
        </w:div>
        <w:div w:id="247930364">
          <w:marLeft w:val="0"/>
          <w:marRight w:val="0"/>
          <w:marTop w:val="0"/>
          <w:marBottom w:val="0"/>
          <w:divBdr>
            <w:top w:val="none" w:sz="0" w:space="0" w:color="auto"/>
            <w:left w:val="none" w:sz="0" w:space="0" w:color="auto"/>
            <w:bottom w:val="none" w:sz="0" w:space="0" w:color="auto"/>
            <w:right w:val="none" w:sz="0" w:space="0" w:color="auto"/>
          </w:divBdr>
        </w:div>
        <w:div w:id="1454013565">
          <w:marLeft w:val="0"/>
          <w:marRight w:val="0"/>
          <w:marTop w:val="0"/>
          <w:marBottom w:val="0"/>
          <w:divBdr>
            <w:top w:val="none" w:sz="0" w:space="0" w:color="auto"/>
            <w:left w:val="none" w:sz="0" w:space="0" w:color="auto"/>
            <w:bottom w:val="none" w:sz="0" w:space="0" w:color="auto"/>
            <w:right w:val="none" w:sz="0" w:space="0" w:color="auto"/>
          </w:divBdr>
        </w:div>
        <w:div w:id="2007316448">
          <w:marLeft w:val="0"/>
          <w:marRight w:val="0"/>
          <w:marTop w:val="0"/>
          <w:marBottom w:val="0"/>
          <w:divBdr>
            <w:top w:val="none" w:sz="0" w:space="0" w:color="auto"/>
            <w:left w:val="none" w:sz="0" w:space="0" w:color="auto"/>
            <w:bottom w:val="none" w:sz="0" w:space="0" w:color="auto"/>
            <w:right w:val="none" w:sz="0" w:space="0" w:color="auto"/>
          </w:divBdr>
        </w:div>
        <w:div w:id="739250112">
          <w:marLeft w:val="0"/>
          <w:marRight w:val="0"/>
          <w:marTop w:val="0"/>
          <w:marBottom w:val="0"/>
          <w:divBdr>
            <w:top w:val="none" w:sz="0" w:space="0" w:color="auto"/>
            <w:left w:val="none" w:sz="0" w:space="0" w:color="auto"/>
            <w:bottom w:val="none" w:sz="0" w:space="0" w:color="auto"/>
            <w:right w:val="none" w:sz="0" w:space="0" w:color="auto"/>
          </w:divBdr>
        </w:div>
        <w:div w:id="1410228222">
          <w:marLeft w:val="0"/>
          <w:marRight w:val="0"/>
          <w:marTop w:val="0"/>
          <w:marBottom w:val="0"/>
          <w:divBdr>
            <w:top w:val="none" w:sz="0" w:space="0" w:color="auto"/>
            <w:left w:val="none" w:sz="0" w:space="0" w:color="auto"/>
            <w:bottom w:val="none" w:sz="0" w:space="0" w:color="auto"/>
            <w:right w:val="none" w:sz="0" w:space="0" w:color="auto"/>
          </w:divBdr>
        </w:div>
        <w:div w:id="1021707530">
          <w:marLeft w:val="0"/>
          <w:marRight w:val="0"/>
          <w:marTop w:val="0"/>
          <w:marBottom w:val="0"/>
          <w:divBdr>
            <w:top w:val="none" w:sz="0" w:space="0" w:color="auto"/>
            <w:left w:val="none" w:sz="0" w:space="0" w:color="auto"/>
            <w:bottom w:val="none" w:sz="0" w:space="0" w:color="auto"/>
            <w:right w:val="none" w:sz="0" w:space="0" w:color="auto"/>
          </w:divBdr>
        </w:div>
        <w:div w:id="1610429912">
          <w:marLeft w:val="0"/>
          <w:marRight w:val="0"/>
          <w:marTop w:val="0"/>
          <w:marBottom w:val="0"/>
          <w:divBdr>
            <w:top w:val="none" w:sz="0" w:space="0" w:color="auto"/>
            <w:left w:val="none" w:sz="0" w:space="0" w:color="auto"/>
            <w:bottom w:val="none" w:sz="0" w:space="0" w:color="auto"/>
            <w:right w:val="none" w:sz="0" w:space="0" w:color="auto"/>
          </w:divBdr>
        </w:div>
        <w:div w:id="614023277">
          <w:marLeft w:val="0"/>
          <w:marRight w:val="0"/>
          <w:marTop w:val="0"/>
          <w:marBottom w:val="0"/>
          <w:divBdr>
            <w:top w:val="none" w:sz="0" w:space="0" w:color="auto"/>
            <w:left w:val="none" w:sz="0" w:space="0" w:color="auto"/>
            <w:bottom w:val="none" w:sz="0" w:space="0" w:color="auto"/>
            <w:right w:val="none" w:sz="0" w:space="0" w:color="auto"/>
          </w:divBdr>
        </w:div>
        <w:div w:id="1001591943">
          <w:marLeft w:val="0"/>
          <w:marRight w:val="0"/>
          <w:marTop w:val="0"/>
          <w:marBottom w:val="0"/>
          <w:divBdr>
            <w:top w:val="none" w:sz="0" w:space="0" w:color="auto"/>
            <w:left w:val="none" w:sz="0" w:space="0" w:color="auto"/>
            <w:bottom w:val="none" w:sz="0" w:space="0" w:color="auto"/>
            <w:right w:val="none" w:sz="0" w:space="0" w:color="auto"/>
          </w:divBdr>
        </w:div>
        <w:div w:id="455411267">
          <w:marLeft w:val="0"/>
          <w:marRight w:val="0"/>
          <w:marTop w:val="0"/>
          <w:marBottom w:val="0"/>
          <w:divBdr>
            <w:top w:val="none" w:sz="0" w:space="0" w:color="auto"/>
            <w:left w:val="none" w:sz="0" w:space="0" w:color="auto"/>
            <w:bottom w:val="none" w:sz="0" w:space="0" w:color="auto"/>
            <w:right w:val="none" w:sz="0" w:space="0" w:color="auto"/>
          </w:divBdr>
        </w:div>
        <w:div w:id="797796428">
          <w:marLeft w:val="0"/>
          <w:marRight w:val="0"/>
          <w:marTop w:val="0"/>
          <w:marBottom w:val="0"/>
          <w:divBdr>
            <w:top w:val="none" w:sz="0" w:space="0" w:color="auto"/>
            <w:left w:val="none" w:sz="0" w:space="0" w:color="auto"/>
            <w:bottom w:val="none" w:sz="0" w:space="0" w:color="auto"/>
            <w:right w:val="none" w:sz="0" w:space="0" w:color="auto"/>
          </w:divBdr>
        </w:div>
        <w:div w:id="1664239849">
          <w:marLeft w:val="0"/>
          <w:marRight w:val="0"/>
          <w:marTop w:val="0"/>
          <w:marBottom w:val="0"/>
          <w:divBdr>
            <w:top w:val="none" w:sz="0" w:space="0" w:color="auto"/>
            <w:left w:val="none" w:sz="0" w:space="0" w:color="auto"/>
            <w:bottom w:val="none" w:sz="0" w:space="0" w:color="auto"/>
            <w:right w:val="none" w:sz="0" w:space="0" w:color="auto"/>
          </w:divBdr>
        </w:div>
        <w:div w:id="551888838">
          <w:marLeft w:val="0"/>
          <w:marRight w:val="0"/>
          <w:marTop w:val="0"/>
          <w:marBottom w:val="0"/>
          <w:divBdr>
            <w:top w:val="none" w:sz="0" w:space="0" w:color="auto"/>
            <w:left w:val="none" w:sz="0" w:space="0" w:color="auto"/>
            <w:bottom w:val="none" w:sz="0" w:space="0" w:color="auto"/>
            <w:right w:val="none" w:sz="0" w:space="0" w:color="auto"/>
          </w:divBdr>
        </w:div>
        <w:div w:id="2047875139">
          <w:marLeft w:val="0"/>
          <w:marRight w:val="0"/>
          <w:marTop w:val="0"/>
          <w:marBottom w:val="0"/>
          <w:divBdr>
            <w:top w:val="none" w:sz="0" w:space="0" w:color="auto"/>
            <w:left w:val="none" w:sz="0" w:space="0" w:color="auto"/>
            <w:bottom w:val="none" w:sz="0" w:space="0" w:color="auto"/>
            <w:right w:val="none" w:sz="0" w:space="0" w:color="auto"/>
          </w:divBdr>
        </w:div>
        <w:div w:id="1506508050">
          <w:marLeft w:val="0"/>
          <w:marRight w:val="0"/>
          <w:marTop w:val="0"/>
          <w:marBottom w:val="0"/>
          <w:divBdr>
            <w:top w:val="none" w:sz="0" w:space="0" w:color="auto"/>
            <w:left w:val="none" w:sz="0" w:space="0" w:color="auto"/>
            <w:bottom w:val="none" w:sz="0" w:space="0" w:color="auto"/>
            <w:right w:val="none" w:sz="0" w:space="0" w:color="auto"/>
          </w:divBdr>
        </w:div>
        <w:div w:id="1403330205">
          <w:marLeft w:val="0"/>
          <w:marRight w:val="0"/>
          <w:marTop w:val="0"/>
          <w:marBottom w:val="0"/>
          <w:divBdr>
            <w:top w:val="none" w:sz="0" w:space="0" w:color="auto"/>
            <w:left w:val="none" w:sz="0" w:space="0" w:color="auto"/>
            <w:bottom w:val="none" w:sz="0" w:space="0" w:color="auto"/>
            <w:right w:val="none" w:sz="0" w:space="0" w:color="auto"/>
          </w:divBdr>
        </w:div>
        <w:div w:id="40639517">
          <w:marLeft w:val="0"/>
          <w:marRight w:val="0"/>
          <w:marTop w:val="0"/>
          <w:marBottom w:val="0"/>
          <w:divBdr>
            <w:top w:val="none" w:sz="0" w:space="0" w:color="auto"/>
            <w:left w:val="none" w:sz="0" w:space="0" w:color="auto"/>
            <w:bottom w:val="none" w:sz="0" w:space="0" w:color="auto"/>
            <w:right w:val="none" w:sz="0" w:space="0" w:color="auto"/>
          </w:divBdr>
        </w:div>
        <w:div w:id="600068605">
          <w:marLeft w:val="0"/>
          <w:marRight w:val="0"/>
          <w:marTop w:val="0"/>
          <w:marBottom w:val="0"/>
          <w:divBdr>
            <w:top w:val="none" w:sz="0" w:space="0" w:color="auto"/>
            <w:left w:val="none" w:sz="0" w:space="0" w:color="auto"/>
            <w:bottom w:val="none" w:sz="0" w:space="0" w:color="auto"/>
            <w:right w:val="none" w:sz="0" w:space="0" w:color="auto"/>
          </w:divBdr>
        </w:div>
        <w:div w:id="1937665326">
          <w:marLeft w:val="0"/>
          <w:marRight w:val="0"/>
          <w:marTop w:val="0"/>
          <w:marBottom w:val="0"/>
          <w:divBdr>
            <w:top w:val="none" w:sz="0" w:space="0" w:color="auto"/>
            <w:left w:val="none" w:sz="0" w:space="0" w:color="auto"/>
            <w:bottom w:val="none" w:sz="0" w:space="0" w:color="auto"/>
            <w:right w:val="none" w:sz="0" w:space="0" w:color="auto"/>
          </w:divBdr>
        </w:div>
        <w:div w:id="841504289">
          <w:marLeft w:val="0"/>
          <w:marRight w:val="0"/>
          <w:marTop w:val="0"/>
          <w:marBottom w:val="0"/>
          <w:divBdr>
            <w:top w:val="none" w:sz="0" w:space="0" w:color="auto"/>
            <w:left w:val="none" w:sz="0" w:space="0" w:color="auto"/>
            <w:bottom w:val="none" w:sz="0" w:space="0" w:color="auto"/>
            <w:right w:val="none" w:sz="0" w:space="0" w:color="auto"/>
          </w:divBdr>
        </w:div>
        <w:div w:id="1312441938">
          <w:marLeft w:val="0"/>
          <w:marRight w:val="0"/>
          <w:marTop w:val="0"/>
          <w:marBottom w:val="0"/>
          <w:divBdr>
            <w:top w:val="none" w:sz="0" w:space="0" w:color="auto"/>
            <w:left w:val="none" w:sz="0" w:space="0" w:color="auto"/>
            <w:bottom w:val="none" w:sz="0" w:space="0" w:color="auto"/>
            <w:right w:val="none" w:sz="0" w:space="0" w:color="auto"/>
          </w:divBdr>
        </w:div>
        <w:div w:id="1194877162">
          <w:marLeft w:val="0"/>
          <w:marRight w:val="0"/>
          <w:marTop w:val="0"/>
          <w:marBottom w:val="0"/>
          <w:divBdr>
            <w:top w:val="none" w:sz="0" w:space="0" w:color="auto"/>
            <w:left w:val="none" w:sz="0" w:space="0" w:color="auto"/>
            <w:bottom w:val="none" w:sz="0" w:space="0" w:color="auto"/>
            <w:right w:val="none" w:sz="0" w:space="0" w:color="auto"/>
          </w:divBdr>
        </w:div>
        <w:div w:id="402262079">
          <w:marLeft w:val="0"/>
          <w:marRight w:val="0"/>
          <w:marTop w:val="0"/>
          <w:marBottom w:val="0"/>
          <w:divBdr>
            <w:top w:val="none" w:sz="0" w:space="0" w:color="auto"/>
            <w:left w:val="none" w:sz="0" w:space="0" w:color="auto"/>
            <w:bottom w:val="none" w:sz="0" w:space="0" w:color="auto"/>
            <w:right w:val="none" w:sz="0" w:space="0" w:color="auto"/>
          </w:divBdr>
        </w:div>
        <w:div w:id="1941526663">
          <w:marLeft w:val="0"/>
          <w:marRight w:val="0"/>
          <w:marTop w:val="0"/>
          <w:marBottom w:val="0"/>
          <w:divBdr>
            <w:top w:val="none" w:sz="0" w:space="0" w:color="auto"/>
            <w:left w:val="none" w:sz="0" w:space="0" w:color="auto"/>
            <w:bottom w:val="none" w:sz="0" w:space="0" w:color="auto"/>
            <w:right w:val="none" w:sz="0" w:space="0" w:color="auto"/>
          </w:divBdr>
        </w:div>
        <w:div w:id="1413745942">
          <w:marLeft w:val="0"/>
          <w:marRight w:val="0"/>
          <w:marTop w:val="0"/>
          <w:marBottom w:val="0"/>
          <w:divBdr>
            <w:top w:val="none" w:sz="0" w:space="0" w:color="auto"/>
            <w:left w:val="none" w:sz="0" w:space="0" w:color="auto"/>
            <w:bottom w:val="none" w:sz="0" w:space="0" w:color="auto"/>
            <w:right w:val="none" w:sz="0" w:space="0" w:color="auto"/>
          </w:divBdr>
        </w:div>
        <w:div w:id="396558479">
          <w:marLeft w:val="0"/>
          <w:marRight w:val="0"/>
          <w:marTop w:val="0"/>
          <w:marBottom w:val="0"/>
          <w:divBdr>
            <w:top w:val="none" w:sz="0" w:space="0" w:color="auto"/>
            <w:left w:val="none" w:sz="0" w:space="0" w:color="auto"/>
            <w:bottom w:val="none" w:sz="0" w:space="0" w:color="auto"/>
            <w:right w:val="none" w:sz="0" w:space="0" w:color="auto"/>
          </w:divBdr>
        </w:div>
        <w:div w:id="1903834546">
          <w:marLeft w:val="0"/>
          <w:marRight w:val="0"/>
          <w:marTop w:val="0"/>
          <w:marBottom w:val="0"/>
          <w:divBdr>
            <w:top w:val="none" w:sz="0" w:space="0" w:color="auto"/>
            <w:left w:val="none" w:sz="0" w:space="0" w:color="auto"/>
            <w:bottom w:val="none" w:sz="0" w:space="0" w:color="auto"/>
            <w:right w:val="none" w:sz="0" w:space="0" w:color="auto"/>
          </w:divBdr>
        </w:div>
        <w:div w:id="106123827">
          <w:marLeft w:val="0"/>
          <w:marRight w:val="0"/>
          <w:marTop w:val="0"/>
          <w:marBottom w:val="0"/>
          <w:divBdr>
            <w:top w:val="none" w:sz="0" w:space="0" w:color="auto"/>
            <w:left w:val="none" w:sz="0" w:space="0" w:color="auto"/>
            <w:bottom w:val="none" w:sz="0" w:space="0" w:color="auto"/>
            <w:right w:val="none" w:sz="0" w:space="0" w:color="auto"/>
          </w:divBdr>
        </w:div>
        <w:div w:id="30309140">
          <w:marLeft w:val="0"/>
          <w:marRight w:val="0"/>
          <w:marTop w:val="0"/>
          <w:marBottom w:val="0"/>
          <w:divBdr>
            <w:top w:val="none" w:sz="0" w:space="0" w:color="auto"/>
            <w:left w:val="none" w:sz="0" w:space="0" w:color="auto"/>
            <w:bottom w:val="none" w:sz="0" w:space="0" w:color="auto"/>
            <w:right w:val="none" w:sz="0" w:space="0" w:color="auto"/>
          </w:divBdr>
        </w:div>
        <w:div w:id="1529442075">
          <w:marLeft w:val="0"/>
          <w:marRight w:val="0"/>
          <w:marTop w:val="0"/>
          <w:marBottom w:val="0"/>
          <w:divBdr>
            <w:top w:val="none" w:sz="0" w:space="0" w:color="auto"/>
            <w:left w:val="none" w:sz="0" w:space="0" w:color="auto"/>
            <w:bottom w:val="none" w:sz="0" w:space="0" w:color="auto"/>
            <w:right w:val="none" w:sz="0" w:space="0" w:color="auto"/>
          </w:divBdr>
        </w:div>
        <w:div w:id="160316479">
          <w:marLeft w:val="0"/>
          <w:marRight w:val="0"/>
          <w:marTop w:val="0"/>
          <w:marBottom w:val="0"/>
          <w:divBdr>
            <w:top w:val="none" w:sz="0" w:space="0" w:color="auto"/>
            <w:left w:val="none" w:sz="0" w:space="0" w:color="auto"/>
            <w:bottom w:val="none" w:sz="0" w:space="0" w:color="auto"/>
            <w:right w:val="none" w:sz="0" w:space="0" w:color="auto"/>
          </w:divBdr>
        </w:div>
        <w:div w:id="1482691171">
          <w:marLeft w:val="0"/>
          <w:marRight w:val="0"/>
          <w:marTop w:val="0"/>
          <w:marBottom w:val="0"/>
          <w:divBdr>
            <w:top w:val="none" w:sz="0" w:space="0" w:color="auto"/>
            <w:left w:val="none" w:sz="0" w:space="0" w:color="auto"/>
            <w:bottom w:val="none" w:sz="0" w:space="0" w:color="auto"/>
            <w:right w:val="none" w:sz="0" w:space="0" w:color="auto"/>
          </w:divBdr>
        </w:div>
        <w:div w:id="1514219227">
          <w:marLeft w:val="0"/>
          <w:marRight w:val="0"/>
          <w:marTop w:val="0"/>
          <w:marBottom w:val="0"/>
          <w:divBdr>
            <w:top w:val="none" w:sz="0" w:space="0" w:color="auto"/>
            <w:left w:val="none" w:sz="0" w:space="0" w:color="auto"/>
            <w:bottom w:val="none" w:sz="0" w:space="0" w:color="auto"/>
            <w:right w:val="none" w:sz="0" w:space="0" w:color="auto"/>
          </w:divBdr>
        </w:div>
        <w:div w:id="1074815443">
          <w:marLeft w:val="0"/>
          <w:marRight w:val="0"/>
          <w:marTop w:val="0"/>
          <w:marBottom w:val="0"/>
          <w:divBdr>
            <w:top w:val="none" w:sz="0" w:space="0" w:color="auto"/>
            <w:left w:val="none" w:sz="0" w:space="0" w:color="auto"/>
            <w:bottom w:val="none" w:sz="0" w:space="0" w:color="auto"/>
            <w:right w:val="none" w:sz="0" w:space="0" w:color="auto"/>
          </w:divBdr>
        </w:div>
        <w:div w:id="14818775">
          <w:marLeft w:val="0"/>
          <w:marRight w:val="0"/>
          <w:marTop w:val="0"/>
          <w:marBottom w:val="0"/>
          <w:divBdr>
            <w:top w:val="none" w:sz="0" w:space="0" w:color="auto"/>
            <w:left w:val="none" w:sz="0" w:space="0" w:color="auto"/>
            <w:bottom w:val="none" w:sz="0" w:space="0" w:color="auto"/>
            <w:right w:val="none" w:sz="0" w:space="0" w:color="auto"/>
          </w:divBdr>
        </w:div>
        <w:div w:id="1155797335">
          <w:marLeft w:val="0"/>
          <w:marRight w:val="0"/>
          <w:marTop w:val="0"/>
          <w:marBottom w:val="0"/>
          <w:divBdr>
            <w:top w:val="none" w:sz="0" w:space="0" w:color="auto"/>
            <w:left w:val="none" w:sz="0" w:space="0" w:color="auto"/>
            <w:bottom w:val="none" w:sz="0" w:space="0" w:color="auto"/>
            <w:right w:val="none" w:sz="0" w:space="0" w:color="auto"/>
          </w:divBdr>
        </w:div>
      </w:divsChild>
    </w:div>
    <w:div w:id="19177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23BA9-4AD3-4019-8CF5-23A220F3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58</Pages>
  <Words>26224</Words>
  <Characters>154727</Characters>
  <Application>Microsoft Office Word</Application>
  <DocSecurity>0</DocSecurity>
  <Lines>1289</Lines>
  <Paragraphs>361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Magdalena Chmelařová</dc:creator>
  <cp:lastModifiedBy>Petr</cp:lastModifiedBy>
  <cp:revision>13</cp:revision>
  <cp:lastPrinted>2017-07-25T09:33:00Z</cp:lastPrinted>
  <dcterms:created xsi:type="dcterms:W3CDTF">2017-06-19T11:54:00Z</dcterms:created>
  <dcterms:modified xsi:type="dcterms:W3CDTF">2017-07-26T05:10:00Z</dcterms:modified>
</cp:coreProperties>
</file>